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Nombre del estudiante: _______________________ </w:t>
        <w:tab/>
        <w:tab/>
        <w:t xml:space="preserve">Programa Académico: _____________________________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Institución de destino: ________________________________ </w:t>
        <w:tab/>
        <w:t xml:space="preserve">País: _______________________________________________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gridCol w:w="284"/>
        <w:gridCol w:w="409"/>
        <w:tblGridChange w:id="0">
          <w:tblGrid>
            <w:gridCol w:w="10065"/>
            <w:gridCol w:w="284"/>
            <w:gridCol w:w="409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Primer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Copia de cédula de ciudadanía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Copia de pasaporte para movilidad internacional verificando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que el documento de identidad del pasaporte coincida con la cédula de ciudadanía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intención personal del estudiante para movilidad saliente, incluyendo solicitud de apoyo económico, si aplica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Segundo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saliente estudiantes INT-F-4 firmado por el estudiante y la Dirección de programa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aval de padres de familia o acudientes (estudiante - pregrado)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Hoja de vida formato UCM (estancias de investigación o prácticas internacionales)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notas (ORI)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Tercer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aval para la movilidad por el Consejo de Facultad (consejo de facultad)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médico para estudiantes de pregrado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Certificado psicológico para estudiantes de pregrado (estudiante)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aceptación de beca y/o apoyo económico UCM cuando sea beneficiario de la convocatoria de movilidad estudiantil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Certificación bancaria con el estudiante como titular de cuenta, en caso de solicitar apoyo económico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motivación dirigida a la institución de destino (si aplica)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Acuerdo de Aprendizaje INT-F-5 para semestre académico, componentes académicos y práctica internacional (estudiante – Programa)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Documentos solicitados por la institución de destino y/o programa de movilidad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presentación/postulación a la institución que recibe al estudiante (ORI)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Resultado de prueba de suficiencia del Centro de Idiomas cuando la lengua de comunicación en la institución de destino no es español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0">
            <w:pPr>
              <w:ind w:left="360" w:firstLine="0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Cuarto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Carta de aceptación de la institución de destino que le recibe en movilidad (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estudiante - ORI)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Contrato beca si recibe beca o apoyo económico UCM (estudiante - ORI)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Visa de estudiante cuando sea requerido, requisito para aplicación de descuento de matrícula y/o apoyo económico para países que requieran visa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Carnet internacional de vacunación fiebre amarilla, si aplica (estudiante 15 días antes del viaje)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Itinerario de vuelo internacional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Seguro internacional con derecho a repatriación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 para Migración en el país de destino (ORI UCM e Institución de destino)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3360"/>
        <w:gridCol w:w="1747"/>
        <w:gridCol w:w="1701"/>
        <w:tblGridChange w:id="0">
          <w:tblGrid>
            <w:gridCol w:w="3225"/>
            <w:gridCol w:w="3360"/>
            <w:gridCol w:w="1747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Relaciones Interinstitucionales e Internacionales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3"/>
        <w:tblW w:w="1000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25"/>
        <w:tblGridChange w:id="0">
          <w:tblGrid>
            <w:gridCol w:w="1980"/>
            <w:gridCol w:w="8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Estructura general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actualiza el listado de documentos solicitados para la movilidad saliente de estudiantes y se agrupan en cuatro subgrupos desde los documentos de identidad personal con la carta de intención de movilidad hasta el momento de salida a su institución de destino.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incluyen los siguientes documentos: carta de intención personal para movilidad saliente, Carta de motivación dirigida a la institución de destino (estudiante), Carta de aceptación de beca o apoyo económico por parte del estudiante (si aplica) (estudiante), Visa de estudiante cuando sea requerido (requisito para aplicación de descuento de matrícula y/o apoyo económico), Contrato beca si recibe beca o apoyo UCM, Carnet internacional de vacunación fiebre amarilla (si aplica). (estudiante 15 días antes del viaje).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9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935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559"/>
      <w:tblGridChange w:id="0">
        <w:tblGrid>
          <w:gridCol w:w="2505"/>
          <w:gridCol w:w="3921"/>
          <w:gridCol w:w="1371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drawing>
              <wp:inline distB="0" distT="0" distL="0" distR="0">
                <wp:extent cx="1243965" cy="563245"/>
                <wp:effectExtent b="0" l="0" r="0" t="0"/>
                <wp:docPr descr="lotipo UCM" id="1832397749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74">
          <w:pPr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INT – F –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7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LISTA DE CHEQUEO ESTUDIANTES</w:t>
          </w:r>
        </w:p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MOVILIDAD SALIENTE</w:t>
          </w:r>
        </w:p>
      </w:tc>
      <w:tc>
        <w:tcPr>
          <w:vAlign w:val="center"/>
        </w:tcPr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0"/>
        <w:szCs w:val="1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-748662</wp:posOffset>
          </wp:positionH>
          <wp:positionV relativeFrom="paragraph">
            <wp:posOffset>1159510</wp:posOffset>
          </wp:positionV>
          <wp:extent cx="7779839" cy="8459843"/>
          <wp:effectExtent b="0" l="0" r="0" t="0"/>
          <wp:wrapNone/>
          <wp:docPr id="18323977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2D46F2"/>
    <w:rPr>
      <w:kern w:val="2"/>
      <w:sz w:val="22"/>
      <w:szCs w:val="22"/>
    </w:rPr>
  </w:style>
  <w:style w:type="paragraph" w:styleId="Prrafodelista">
    <w:name w:val="List Paragraph"/>
    <w:basedOn w:val="Normal"/>
    <w:uiPriority w:val="34"/>
    <w:qFormat w:val="1"/>
    <w:rsid w:val="002D46F2"/>
    <w:pPr>
      <w:spacing w:after="160" w:line="259" w:lineRule="auto"/>
      <w:ind w:left="720"/>
      <w:contextualSpacing w:val="1"/>
    </w:pPr>
    <w:rPr>
      <w:kern w:val="2"/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9dEHyQJFaJ9O/ROQNATBkCl7jA==">CgMxLjAyCGguZ2pkZ3hzMgloLjMwajB6bGw4AHIhMVNIUDZNV01yU2FwVWhYaldxZy13Q1NmZ3p4enBnU09R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2020-01-15T15:43:00Z</dcterms:created>
  <dc:creator>Usuario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