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Movilidad Entrante Estudiantes /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Incoming Students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Movilidad /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Mobility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_______________________________________</w:t>
        <w:tab/>
      </w:r>
      <w:r w:rsidDel="00000000" w:rsidR="00000000" w:rsidRPr="00000000">
        <w:rPr>
          <w:rtl w:val="0"/>
        </w:rPr>
      </w:r>
    </w:p>
    <w:tbl>
      <w:tblPr>
        <w:tblStyle w:val="Table1"/>
        <w:tblW w:w="66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0"/>
        <w:gridCol w:w="2940"/>
        <w:tblGridChange w:id="0">
          <w:tblGrid>
            <w:gridCol w:w="3690"/>
            <w:gridCol w:w="29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Internacional /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International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Nacional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National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Modalidad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/ Mode: ___________________________</w:t>
      </w:r>
      <w:r w:rsidDel="00000000" w:rsidR="00000000" w:rsidRPr="00000000">
        <w:rPr>
          <w:rtl w:val="0"/>
        </w:rPr>
      </w:r>
    </w:p>
    <w:tbl>
      <w:tblPr>
        <w:tblStyle w:val="Table2"/>
        <w:tblW w:w="64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5"/>
        <w:gridCol w:w="2745"/>
        <w:tblGridChange w:id="0">
          <w:tblGrid>
            <w:gridCol w:w="3705"/>
            <w:gridCol w:w="27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Presencial /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Face-to-face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Virtual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Virtual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Tipo de movilidad /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Type of mobility: ________________________________</w:t>
      </w:r>
      <w:r w:rsidDel="00000000" w:rsidR="00000000" w:rsidRPr="00000000">
        <w:rPr>
          <w:rtl w:val="0"/>
        </w:rPr>
      </w:r>
    </w:p>
    <w:tbl>
      <w:tblPr>
        <w:tblStyle w:val="Table3"/>
        <w:tblW w:w="99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60"/>
        <w:gridCol w:w="5130"/>
        <w:tblGridChange w:id="0">
          <w:tblGrid>
            <w:gridCol w:w="4860"/>
            <w:gridCol w:w="51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Semestre Académico /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Student Exchange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Práctica Internacional /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International Internship or Practicum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Curso Corto, Seminario o módulo /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Short course, Seminar or Module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Estancia de investigación /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Research Internship/stay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Nuevo estudiante programa completo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Full-degree student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Curso de Español para Extranjeros /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Spanish Language Course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Doble Titulación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Double degree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Misión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Mission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Ponencia en evento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Presentation in an event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bee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Otro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Other: ___________________________</w:t>
            </w:r>
          </w:p>
        </w:tc>
      </w:tr>
    </w:tbl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Información General /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General Information</w:t>
      </w:r>
      <w:r w:rsidDel="00000000" w:rsidR="00000000" w:rsidRPr="00000000">
        <w:rPr>
          <w:rtl w:val="0"/>
        </w:rPr>
      </w:r>
    </w:p>
    <w:tbl>
      <w:tblPr>
        <w:tblStyle w:val="Table4"/>
        <w:tblW w:w="95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375"/>
        <w:gridCol w:w="3210"/>
        <w:tblGridChange w:id="0">
          <w:tblGrid>
            <w:gridCol w:w="6375"/>
            <w:gridCol w:w="32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Nombre del candidato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Candidate Full name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before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Cédula del candidato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/ National ID Number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Número de Pasaporte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 Passport Number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Fecha de nacimiento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Date of Birth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Nacionalidad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Nationality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País de Residencia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/ Country of Residence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8"/>
                <w:szCs w:val="18"/>
                <w:rtl w:val="0"/>
              </w:rPr>
              <w:t xml:space="preserve">Ciudad /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 City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8"/>
                <w:szCs w:val="18"/>
                <w:rtl w:val="0"/>
              </w:rPr>
              <w:t xml:space="preserve">Dirección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Current Home Address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Teléfono Celular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Cellphone number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Correo Electrónico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Email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Institución de Origen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Home Institution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Programa Académico en la UCM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Academic Program at UCM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Promedio Académico Acumulado /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 Grade Point Average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Programa o Acuerdo de Movilidad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Mobility agreement or program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Fecha de inicio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Starting Date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b7dde8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color w:val="000000"/>
                <w:sz w:val="18"/>
                <w:szCs w:val="18"/>
                <w:rtl w:val="0"/>
              </w:rPr>
              <w:t xml:space="preserve">Fecha de finalización /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color w:val="000000"/>
                <w:sz w:val="18"/>
                <w:szCs w:val="18"/>
                <w:rtl w:val="0"/>
              </w:rPr>
              <w:t xml:space="preserve">Ending Date</w:t>
            </w:r>
          </w:p>
        </w:tc>
        <w:tc>
          <w:tcPr>
            <w:tcBorders>
              <w:top w:color="4bacc6" w:space="0" w:sz="8" w:val="single"/>
              <w:left w:color="4bacc6" w:space="0" w:sz="8" w:val="single"/>
              <w:bottom w:color="4bacc6" w:space="0" w:sz="8" w:val="single"/>
              <w:right w:color="4bacc6" w:space="0" w:sz="8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jc w:val="both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" w:right="0" w:hanging="425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Documentos generales de Aplicación /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General Supporting Documents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40" w:right="0" w:hanging="420"/>
        <w:jc w:val="both"/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Foto /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Picture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8"/>
          <w:szCs w:val="18"/>
          <w:rtl w:val="0"/>
        </w:rPr>
        <w:t xml:space="preserve">- 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Pasaporte (Internacionales), Cédula (colombianos) /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Passport (International), National ID (Colombian) -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Carta de Presentación de Institución de Origen /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Letter of Support from the Home Institution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18"/>
          <w:szCs w:val="18"/>
          <w:rtl w:val="0"/>
        </w:rPr>
        <w:t xml:space="preserve">- </w:t>
      </w: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Certificado de notas / 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Transcripts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0" w:right="0" w:firstLine="0"/>
        <w:jc w:val="both"/>
        <w:rPr>
          <w:rFonts w:ascii="Century Gothic" w:cs="Century Gothic" w:eastAsia="Century Gothic" w:hAnsi="Century Gothic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6794"/>
        </w:tabs>
        <w:spacing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Con el diligenciamiento del presente formato, se entiende que otorgo mi autorización para el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b w:val="1"/>
            <w:color w:val="1155cc"/>
            <w:sz w:val="18"/>
            <w:szCs w:val="18"/>
            <w:u w:val="single"/>
            <w:rtl w:val="0"/>
          </w:rPr>
          <w:t xml:space="preserve">Tratamiento de mis Datos Personales con propósitos educativos</w:t>
        </w:r>
      </w:hyperlink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 /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By signing this form, I authorize the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18"/>
            <w:szCs w:val="18"/>
            <w:u w:val="single"/>
            <w:rtl w:val="0"/>
          </w:rPr>
          <w:t xml:space="preserve"> treatment of my personal data for academic purposes</w:t>
        </w:r>
      </w:hyperlink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Firma estudiante /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Student signature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3363"/>
        <w:gridCol w:w="1843"/>
        <w:gridCol w:w="1598"/>
        <w:tblGridChange w:id="0">
          <w:tblGrid>
            <w:gridCol w:w="3227"/>
            <w:gridCol w:w="3363"/>
            <w:gridCol w:w="1843"/>
            <w:gridCol w:w="15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Dirección de Relaciones Interinstitucionales e Internacionales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Consejo de 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Agosto de 2024</w:t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Century Gothic" w:cs="Century Gothic" w:eastAsia="Century Gothic" w:hAnsi="Century Gothic"/>
          <w:b w:val="1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18"/>
          <w:szCs w:val="18"/>
          <w:rtl w:val="0"/>
        </w:rPr>
        <w:t xml:space="preserve">Control de cambios</w:t>
      </w:r>
    </w:p>
    <w:tbl>
      <w:tblPr>
        <w:tblStyle w:val="Table6"/>
        <w:tblW w:w="101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70"/>
        <w:gridCol w:w="7755"/>
        <w:tblGridChange w:id="0">
          <w:tblGrid>
            <w:gridCol w:w="2370"/>
            <w:gridCol w:w="77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000000"/>
                <w:sz w:val="18"/>
                <w:szCs w:val="18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6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I, II y III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incluye la movilidad, modalidad y tipo de movilidad para caracterizar la movilidad entrante de estudiantes.</w:t>
            </w:r>
          </w:p>
        </w:tc>
      </w:tr>
      <w:tr>
        <w:trPr>
          <w:cantSplit w:val="0"/>
          <w:trHeight w:val="6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INFORMACIÓN GENERAL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ajusta la información general de manera que integre la información personal y académica del estudiante.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DOCUMENTOS GENERALES DE ESTUDIANTES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ajustan los documentos comunes de soporte para todos los estudiantes entrantes. 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agrega la firma del candidato</w:t>
            </w:r>
          </w:p>
        </w:tc>
      </w:tr>
      <w:tr>
        <w:trPr>
          <w:cantSplit w:val="0"/>
          <w:trHeight w:val="6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TRATAMIENTO DE DATOS PERSONALES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000000"/>
                <w:sz w:val="18"/>
                <w:szCs w:val="18"/>
                <w:rtl w:val="0"/>
              </w:rPr>
              <w:t xml:space="preserve">Se resume el tratamiento de datos personales y se incluye el enlace a la política de privacidad y tratamiento de datos personales de la UCM</w:t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jc w:val="both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first"/>
      <w:footerReference r:id="rId13" w:type="even"/>
      <w:pgSz w:h="15840" w:w="12240" w:orient="portrait"/>
      <w:pgMar w:bottom="1134" w:top="1134" w:left="1134" w:right="132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entury Gothic" w:cs="Century Gothic" w:eastAsia="Century Gothic" w:hAnsi="Century Gothic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7"/>
      <w:tblW w:w="9923.0" w:type="dxa"/>
      <w:jc w:val="left"/>
      <w:tblInd w:w="7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505"/>
      <w:gridCol w:w="3921"/>
      <w:gridCol w:w="1371"/>
      <w:gridCol w:w="2126"/>
      <w:tblGridChange w:id="0">
        <w:tblGrid>
          <w:gridCol w:w="2505"/>
          <w:gridCol w:w="3921"/>
          <w:gridCol w:w="1371"/>
          <w:gridCol w:w="2126"/>
        </w:tblGrid>
      </w:tblGridChange>
    </w:tblGrid>
    <w:tr>
      <w:trPr>
        <w:cantSplit w:val="1"/>
        <w:trHeight w:val="423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1243965" cy="563245"/>
                <wp:effectExtent b="0" l="0" r="0" t="0"/>
                <wp:docPr descr="lotipo UCM" id="4" name="image1.jpg"/>
                <a:graphic>
                  <a:graphicData uri="http://schemas.openxmlformats.org/drawingml/2006/picture">
                    <pic:pic>
                      <pic:nvPicPr>
                        <pic:cNvPr descr="lotipo UCM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56324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d9d9d9" w:val="clear"/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5F">
          <w:pPr>
            <w:jc w:val="center"/>
            <w:rPr>
              <w:rFonts w:ascii="Century Gothic" w:cs="Century Gothic" w:eastAsia="Century Gothic" w:hAnsi="Century Gothic"/>
              <w:color w:val="000000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color w:val="000000"/>
              <w:rtl w:val="0"/>
            </w:rPr>
            <w:t xml:space="preserve">INTERNACIONALIZACIÓN 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6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Código: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INT – F - 2</w:t>
          </w:r>
        </w:p>
      </w:tc>
    </w:tr>
    <w:tr>
      <w:trPr>
        <w:cantSplit w:val="1"/>
        <w:trHeight w:val="427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</w:tcPr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MOVILIDAD ENTRANTE ESTUDIANTES </w:t>
          </w:r>
        </w:p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INCOMING STUDENT MOBILITY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Versión: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</w:t>
          </w:r>
        </w:p>
      </w:tc>
    </w:tr>
    <w:tr>
      <w:trPr>
        <w:cantSplit w:val="1"/>
        <w:trHeight w:val="431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</w:tcPr>
        <w:p w:rsidR="00000000" w:rsidDel="00000000" w:rsidP="00000000" w:rsidRDefault="00000000" w:rsidRPr="00000000" w14:paraId="000000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Página: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419"/>
              <w:tab w:val="right" w:leader="none" w:pos="8838"/>
            </w:tabs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425" w:hanging="425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200" w:line="276" w:lineRule="auto"/>
    </w:pPr>
    <w:rPr>
      <w:rFonts w:asciiTheme="minorHAnsi" w:cstheme="minorBidi" w:eastAsiaTheme="minorEastAsia" w:hAnsiTheme="minorHAnsi"/>
      <w:sz w:val="22"/>
      <w:szCs w:val="22"/>
      <w:lang w:bidi="ar-SA" w:eastAsia="es-CO" w:val="es-CO"/>
    </w:rPr>
  </w:style>
  <w:style w:type="paragraph" w:styleId="2">
    <w:name w:val="heading 1"/>
    <w:basedOn w:val="1"/>
    <w:next w:val="1"/>
    <w:link w:val="13"/>
    <w:uiPriority w:val="9"/>
    <w:qFormat w:val="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76092" w:themeColor="accent1" w:themeShade="0000BF"/>
      <w:sz w:val="28"/>
      <w:szCs w:val="28"/>
    </w:rPr>
  </w:style>
  <w:style w:type="character" w:styleId="7" w:default="1">
    <w:name w:val="Default Paragraph Font"/>
    <w:uiPriority w:val="1"/>
    <w:semiHidden w:val="1"/>
    <w:unhideWhenUsed w:val="1"/>
  </w:style>
  <w:style w:type="table" w:styleId="10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3">
    <w:name w:val="Balloon Text"/>
    <w:basedOn w:val="1"/>
    <w:link w:val="19"/>
    <w:uiPriority w:val="99"/>
    <w:semiHidden w:val="1"/>
    <w:unhideWhenUsed w:val="1"/>
    <w:qFormat w:val="1"/>
    <w:pPr>
      <w:spacing w:after="0" w:line="240" w:lineRule="auto"/>
    </w:pPr>
    <w:rPr>
      <w:rFonts w:ascii="Tahoma" w:cs="Tahoma" w:hAnsi="Tahoma"/>
      <w:sz w:val="16"/>
      <w:szCs w:val="16"/>
    </w:rPr>
  </w:style>
  <w:style w:type="paragraph" w:styleId="4">
    <w:name w:val="footer"/>
    <w:basedOn w:val="1"/>
    <w:link w:val="18"/>
    <w:uiPriority w:val="99"/>
    <w:unhideWhenUsed w:val="1"/>
    <w:qFormat w:val="1"/>
    <w:pPr>
      <w:tabs>
        <w:tab w:val="center" w:pos="4419"/>
        <w:tab w:val="right" w:pos="8838"/>
      </w:tabs>
      <w:spacing w:after="0" w:line="240" w:lineRule="auto"/>
    </w:pPr>
  </w:style>
  <w:style w:type="paragraph" w:styleId="5">
    <w:name w:val="header"/>
    <w:basedOn w:val="1"/>
    <w:link w:val="17"/>
    <w:uiPriority w:val="0"/>
    <w:unhideWhenUsed w:val="1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Subtitle"/>
    <w:basedOn w:val="1"/>
    <w:next w:val="1"/>
    <w:link w:val="16"/>
    <w:uiPriority w:val="11"/>
    <w:qFormat w:val="1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styleId="8">
    <w:name w:val="FollowedHyperlink"/>
    <w:basedOn w:val="7"/>
    <w:uiPriority w:val="99"/>
    <w:semiHidden w:val="1"/>
    <w:unhideWhenUsed w:val="1"/>
    <w:rPr>
      <w:color w:val="800080"/>
      <w:u w:val="single"/>
    </w:rPr>
  </w:style>
  <w:style w:type="character" w:styleId="9">
    <w:name w:val="Hyperlink"/>
    <w:basedOn w:val="7"/>
    <w:uiPriority w:val="99"/>
    <w:semiHidden w:val="1"/>
    <w:unhideWhenUsed w:val="1"/>
    <w:rPr>
      <w:color w:val="0000ff"/>
      <w:u w:val="single"/>
    </w:rPr>
  </w:style>
  <w:style w:type="table" w:styleId="11">
    <w:name w:val="Table Grid"/>
    <w:basedOn w:val="10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2">
    <w:name w:val="Light Shading"/>
    <w:basedOn w:val="10"/>
    <w:uiPriority w:val="60"/>
    <w:qFormat w:val="1"/>
    <w:pPr>
      <w:spacing w:after="0" w:line="240" w:lineRule="auto"/>
    </w:pPr>
    <w:rPr>
      <w:color w:val="000000" w:themeColor="text1" w:themeShade="0000BF"/>
    </w:rPr>
    <w:tblPr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fbfbf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bfbfbf" w:themeFill="text1" w:themeFillTint="00003F" w:val="clear"/>
      </w:tcPr>
    </w:tblStylePr>
  </w:style>
  <w:style w:type="character" w:styleId="13" w:customStyle="1">
    <w:name w:val="Título 1 Car"/>
    <w:basedOn w:val="7"/>
    <w:link w:val="2"/>
    <w:uiPriority w:val="9"/>
    <w:qFormat w:val="1"/>
    <w:rPr>
      <w:rFonts w:asciiTheme="majorHAnsi" w:cstheme="majorBidi" w:eastAsiaTheme="majorEastAsia" w:hAnsiTheme="majorHAnsi"/>
      <w:b w:val="1"/>
      <w:bCs w:val="1"/>
      <w:color w:val="376092" w:themeColor="accent1" w:themeShade="0000BF"/>
      <w:sz w:val="28"/>
      <w:szCs w:val="28"/>
      <w:lang w:eastAsia="es-CO"/>
    </w:rPr>
  </w:style>
  <w:style w:type="paragraph" w:styleId="14">
    <w:name w:val="List Paragraph"/>
    <w:basedOn w:val="1"/>
    <w:uiPriority w:val="34"/>
    <w:qFormat w:val="1"/>
    <w:pPr>
      <w:ind w:left="720"/>
      <w:contextualSpacing w:val="1"/>
    </w:pPr>
  </w:style>
  <w:style w:type="table" w:styleId="15" w:customStyle="1">
    <w:name w:val="Sombreado claro - Énfasis 11"/>
    <w:basedOn w:val="10"/>
    <w:uiPriority w:val="60"/>
    <w:pPr>
      <w:spacing w:after="0" w:line="240" w:lineRule="auto"/>
    </w:pPr>
    <w:rPr>
      <w:rFonts w:eastAsiaTheme="minorEastAsia"/>
      <w:color w:val="376092" w:themeColor="accent1" w:themeShade="0000BF"/>
      <w:lang w:eastAsia="es-CO"/>
    </w:rPr>
    <w:tblPr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character" w:styleId="16" w:customStyle="1">
    <w:name w:val="Subtítulo Car"/>
    <w:basedOn w:val="7"/>
    <w:link w:val="6"/>
    <w:uiPriority w:val="11"/>
    <w:qFormat w:val="1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  <w:lang w:eastAsia="es-CO"/>
      <w14:textFill>
        <w14:solidFill>
          <w14:schemeClr w14:val="accent1"/>
        </w14:solidFill>
      </w14:textFill>
    </w:rPr>
  </w:style>
  <w:style w:type="character" w:styleId="17" w:customStyle="1">
    <w:name w:val="Encabezado Car"/>
    <w:basedOn w:val="7"/>
    <w:link w:val="5"/>
    <w:uiPriority w:val="0"/>
    <w:qFormat w:val="1"/>
    <w:rPr>
      <w:rFonts w:eastAsiaTheme="minorEastAsia"/>
      <w:lang w:eastAsia="es-CO"/>
    </w:rPr>
  </w:style>
  <w:style w:type="character" w:styleId="18" w:customStyle="1">
    <w:name w:val="Pie de página Car"/>
    <w:basedOn w:val="7"/>
    <w:link w:val="4"/>
    <w:uiPriority w:val="99"/>
    <w:qFormat w:val="1"/>
    <w:rPr>
      <w:rFonts w:eastAsiaTheme="minorEastAsia"/>
      <w:lang w:eastAsia="es-CO"/>
    </w:rPr>
  </w:style>
  <w:style w:type="character" w:styleId="19" w:customStyle="1">
    <w:name w:val="Texto de globo Car"/>
    <w:basedOn w:val="7"/>
    <w:link w:val="3"/>
    <w:uiPriority w:val="99"/>
    <w:semiHidden w:val="1"/>
    <w:qFormat w:val="1"/>
    <w:rPr>
      <w:rFonts w:ascii="Tahoma" w:cs="Tahoma" w:hAnsi="Tahoma" w:eastAsiaTheme="minorEastAsia"/>
      <w:sz w:val="16"/>
      <w:szCs w:val="16"/>
      <w:lang w:eastAsia="es-CO"/>
    </w:rPr>
  </w:style>
  <w:style w:type="paragraph" w:styleId="Subtitle">
    <w:name w:val="Subtitle"/>
    <w:basedOn w:val="Normal"/>
    <w:next w:val="Normal"/>
    <w:pPr/>
    <w:rPr>
      <w:rFonts w:ascii="Cambria" w:cs="Cambria" w:eastAsia="Cambria" w:hAnsi="Cambria"/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bfbfbf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cm.edu.co/wp-content/uploads/docs/manual_privacidad_datos.pdf" TargetMode="External"/><Relationship Id="rId8" Type="http://schemas.openxmlformats.org/officeDocument/2006/relationships/hyperlink" Target="https://www.ucm.edu.co/wp-content/uploads/docs/manual_privacidad_datos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pLVJ94K0Efa6ToA9eUNn2c0zjw==">CgMxLjAyCGguZ2pkZ3hzMgloLjMwajB6bGw4AHIhMTRCMmxwTDgzeExZbUJTckt4QWF4OGZTLXpna0FFc0xx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2019-02-28T22:48:00Z</dcterms:created>
  <dc:creator>nuevo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