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84C67" w14:textId="77777777" w:rsidR="00FC2887" w:rsidRDefault="00FC2887" w:rsidP="00FC2887">
      <w:pPr>
        <w:jc w:val="center"/>
        <w:rPr>
          <w:rFonts w:ascii="Century Gothic" w:eastAsia="Century Gothic" w:hAnsi="Century Gothic" w:cs="Century Gothic"/>
          <w:b/>
        </w:rPr>
      </w:pPr>
      <w:bookmarkStart w:id="0" w:name="_GoBack"/>
      <w:bookmarkEnd w:id="0"/>
      <w:r>
        <w:rPr>
          <w:rFonts w:ascii="Century Gothic" w:eastAsia="Century Gothic" w:hAnsi="Century Gothic" w:cs="Century Gothic"/>
          <w:b/>
        </w:rPr>
        <w:t>Manual de Estilo</w:t>
      </w:r>
    </w:p>
    <w:p w14:paraId="4857E82E" w14:textId="77777777" w:rsidR="00FC2887" w:rsidRDefault="00FC2887" w:rsidP="00FC2887">
      <w:pPr>
        <w:jc w:val="center"/>
        <w:rPr>
          <w:rFonts w:ascii="Century Gothic" w:eastAsia="Century Gothic" w:hAnsi="Century Gothic" w:cs="Century Gothic"/>
          <w:b/>
        </w:rPr>
      </w:pPr>
      <w:r>
        <w:rPr>
          <w:rFonts w:ascii="Century Gothic" w:eastAsia="Century Gothic" w:hAnsi="Century Gothic" w:cs="Century Gothic"/>
          <w:b/>
        </w:rPr>
        <w:t>Unidad de Mercadeo y Comunicaciones</w:t>
      </w:r>
    </w:p>
    <w:p w14:paraId="6F73019A" w14:textId="77777777" w:rsidR="00FC2887" w:rsidRDefault="00FC2887" w:rsidP="00FC2887">
      <w:pPr>
        <w:jc w:val="center"/>
        <w:rPr>
          <w:rFonts w:ascii="Century Gothic" w:eastAsia="Century Gothic" w:hAnsi="Century Gothic" w:cs="Century Gothic"/>
          <w:b/>
        </w:rPr>
      </w:pPr>
      <w:r>
        <w:rPr>
          <w:rFonts w:ascii="Century Gothic" w:eastAsia="Century Gothic" w:hAnsi="Century Gothic" w:cs="Century Gothic"/>
          <w:b/>
        </w:rPr>
        <w:t>Universidad Católica de Manizales</w:t>
      </w:r>
    </w:p>
    <w:p w14:paraId="2A11696F" w14:textId="77777777" w:rsidR="00FC2887" w:rsidRDefault="00FC2887" w:rsidP="00FC2887">
      <w:pPr>
        <w:jc w:val="both"/>
        <w:rPr>
          <w:rFonts w:ascii="Century Gothic" w:eastAsia="Century Gothic" w:hAnsi="Century Gothic" w:cs="Century Gothic"/>
        </w:rPr>
      </w:pPr>
    </w:p>
    <w:p w14:paraId="79067DCB"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La Universidad Católica de Manizales (UCM), como institución de educación superior, pretende ser coherente con la formación que da a sus estudiantes y el buen desarrollo de proyectos y productos internos.</w:t>
      </w:r>
    </w:p>
    <w:p w14:paraId="0914D6FA"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Teniendo en cuenta lo anterior, la Unidad de Mercadeo y Comunicaciones UCM unifica en su Manual de Estilo la forma como se debe escribir en los diferentes medios de comunicación, que están al servicio de la comunidad universitaria y entidades externas.</w:t>
      </w:r>
    </w:p>
    <w:p w14:paraId="7F87DC9B"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Con este Manual de Estilo se unifica la manera de producir contenidos para los canales de comunicación de la UCM, y así darle una identidad y un mismo sentido a lo que se quiere transmitir a los lectores, radioescuchas y televidentes.</w:t>
      </w:r>
    </w:p>
    <w:p w14:paraId="1A271175"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Los canales de comunicación de la Universidad Católica de Manizales son diversos, desde medios escritos, hasta televisivos.</w:t>
      </w:r>
    </w:p>
    <w:p w14:paraId="67D585C0" w14:textId="77777777" w:rsidR="00FC2887" w:rsidRDefault="00FC2887" w:rsidP="00FC2887">
      <w:pPr>
        <w:jc w:val="both"/>
        <w:rPr>
          <w:rFonts w:ascii="Century Gothic" w:eastAsia="Century Gothic" w:hAnsi="Century Gothic" w:cs="Century Gothic"/>
          <w:b/>
        </w:rPr>
      </w:pPr>
    </w:p>
    <w:p w14:paraId="05790533" w14:textId="77777777" w:rsidR="00FC2887" w:rsidRDefault="00FC2887" w:rsidP="00FC2887">
      <w:pPr>
        <w:jc w:val="both"/>
        <w:rPr>
          <w:rFonts w:ascii="Century Gothic" w:eastAsia="Century Gothic" w:hAnsi="Century Gothic" w:cs="Century Gothic"/>
          <w:b/>
        </w:rPr>
      </w:pPr>
      <w:r>
        <w:rPr>
          <w:rFonts w:ascii="Century Gothic" w:eastAsia="Century Gothic" w:hAnsi="Century Gothic" w:cs="Century Gothic"/>
          <w:b/>
        </w:rPr>
        <w:t>Boletines externos</w:t>
      </w:r>
    </w:p>
    <w:p w14:paraId="0EC91EF7"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Reúne las noticias de la UCM de interés externo en un PDF, el cual es originado en un archivo de Word, que tiene las siguientes características:</w:t>
      </w:r>
    </w:p>
    <w:p w14:paraId="54B5AE5D" w14:textId="77777777" w:rsidR="00FC2887" w:rsidRDefault="00FC2887" w:rsidP="00FC2887">
      <w:pPr>
        <w:numPr>
          <w:ilvl w:val="0"/>
          <w:numId w:val="22"/>
        </w:numPr>
        <w:spacing w:line="256" w:lineRule="auto"/>
        <w:jc w:val="both"/>
        <w:rPr>
          <w:rFonts w:ascii="Calibri" w:eastAsia="Calibri" w:hAnsi="Calibri" w:cs="Calibri"/>
          <w:color w:val="000000"/>
        </w:rPr>
      </w:pPr>
      <w:r>
        <w:rPr>
          <w:rFonts w:ascii="Century Gothic" w:eastAsia="Century Gothic" w:hAnsi="Century Gothic" w:cs="Century Gothic"/>
          <w:color w:val="000000"/>
        </w:rPr>
        <w:t>Cabezote con el logo de la Institución y el título “Boletín Informativo”</w:t>
      </w:r>
    </w:p>
    <w:p w14:paraId="58EF0E4F" w14:textId="77777777" w:rsidR="00FC2887" w:rsidRDefault="00FC2887" w:rsidP="00FC2887">
      <w:pPr>
        <w:numPr>
          <w:ilvl w:val="0"/>
          <w:numId w:val="22"/>
        </w:numPr>
        <w:spacing w:line="256" w:lineRule="auto"/>
        <w:jc w:val="both"/>
        <w:rPr>
          <w:color w:val="000000"/>
        </w:rPr>
      </w:pPr>
      <w:r>
        <w:rPr>
          <w:rFonts w:ascii="Century Gothic" w:eastAsia="Century Gothic" w:hAnsi="Century Gothic" w:cs="Century Gothic"/>
          <w:color w:val="000000"/>
        </w:rPr>
        <w:t>Categoría: define el tema de la noticia. Las categorías disponibles son:</w:t>
      </w:r>
    </w:p>
    <w:p w14:paraId="6604D572"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Academia</w:t>
      </w:r>
    </w:p>
    <w:p w14:paraId="627D7411"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Ambiental</w:t>
      </w:r>
    </w:p>
    <w:p w14:paraId="01DAA179"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Bienestar</w:t>
      </w:r>
    </w:p>
    <w:p w14:paraId="3B7144A6"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Convocatorias</w:t>
      </w:r>
    </w:p>
    <w:p w14:paraId="036355CC"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 xml:space="preserve">Cultural </w:t>
      </w:r>
    </w:p>
    <w:p w14:paraId="14DF3426"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Deportes</w:t>
      </w:r>
    </w:p>
    <w:p w14:paraId="51E062C1"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Emprendimiento</w:t>
      </w:r>
    </w:p>
    <w:p w14:paraId="283974DC"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Graduados</w:t>
      </w:r>
    </w:p>
    <w:p w14:paraId="3F44E13B"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Información de interés</w:t>
      </w:r>
    </w:p>
    <w:p w14:paraId="50816EF2"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Innovación</w:t>
      </w:r>
    </w:p>
    <w:p w14:paraId="108A23F1"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Internacional</w:t>
      </w:r>
    </w:p>
    <w:p w14:paraId="1E9188DA"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 xml:space="preserve">Investigación </w:t>
      </w:r>
    </w:p>
    <w:p w14:paraId="503BE4CB"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Pastoral</w:t>
      </w:r>
    </w:p>
    <w:p w14:paraId="24C5122B"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lastRenderedPageBreak/>
        <w:t>Paz</w:t>
      </w:r>
    </w:p>
    <w:p w14:paraId="3756CDF8"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Proyección</w:t>
      </w:r>
    </w:p>
    <w:p w14:paraId="18286E79"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Servicios UCM</w:t>
      </w:r>
    </w:p>
    <w:p w14:paraId="6222E774"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Soy UCM</w:t>
      </w:r>
    </w:p>
    <w:p w14:paraId="701642A0"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UCM en regiones</w:t>
      </w:r>
    </w:p>
    <w:p w14:paraId="2106ED23"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Vida UCM</w:t>
      </w:r>
    </w:p>
    <w:p w14:paraId="21C418AE" w14:textId="77777777" w:rsidR="00FC2887" w:rsidRDefault="00FC2887" w:rsidP="00FC2887">
      <w:pPr>
        <w:numPr>
          <w:ilvl w:val="2"/>
          <w:numId w:val="22"/>
        </w:numPr>
        <w:spacing w:after="160" w:line="256" w:lineRule="auto"/>
        <w:jc w:val="both"/>
        <w:rPr>
          <w:color w:val="000000"/>
        </w:rPr>
      </w:pPr>
      <w:r>
        <w:rPr>
          <w:rFonts w:ascii="Century Gothic" w:eastAsia="Century Gothic" w:hAnsi="Century Gothic" w:cs="Century Gothic"/>
          <w:color w:val="000000"/>
        </w:rPr>
        <w:t>Programas académicos (todos)</w:t>
      </w:r>
    </w:p>
    <w:p w14:paraId="7AF39131" w14:textId="77777777" w:rsidR="00FC2887" w:rsidRDefault="00FC2887" w:rsidP="00FC2887">
      <w:pPr>
        <w:ind w:left="720"/>
        <w:jc w:val="both"/>
        <w:rPr>
          <w:rFonts w:ascii="Century Gothic" w:eastAsia="Century Gothic" w:hAnsi="Century Gothic" w:cs="Century Gothic"/>
        </w:rPr>
      </w:pPr>
      <w:r>
        <w:rPr>
          <w:rFonts w:ascii="Century Gothic" w:eastAsia="Century Gothic" w:hAnsi="Century Gothic" w:cs="Century Gothic"/>
        </w:rPr>
        <w:t>El tamaño de esta debe ser de 11 puntos, justificado a la izquierda y de color azul (RGB – Rojo: 0 – Verde: 130 – Azul: 154). Cuando la información proviene de entidades aliadas como Manizales Cómo Vamos, Manizales Más, Manizales Campus Universitario y Educación para la Competitividad, entre otras, la categoría adquiere el nombre de esa entidad.</w:t>
      </w:r>
    </w:p>
    <w:p w14:paraId="6D15F7AA" w14:textId="77777777" w:rsidR="00FC2887" w:rsidRDefault="00FC2887" w:rsidP="00FC2887">
      <w:pPr>
        <w:numPr>
          <w:ilvl w:val="0"/>
          <w:numId w:val="23"/>
        </w:numPr>
        <w:spacing w:line="256" w:lineRule="auto"/>
        <w:jc w:val="both"/>
        <w:rPr>
          <w:rFonts w:ascii="Calibri" w:eastAsia="Calibri" w:hAnsi="Calibri" w:cs="Calibri"/>
          <w:color w:val="000000"/>
        </w:rPr>
      </w:pPr>
      <w:r>
        <w:rPr>
          <w:rFonts w:ascii="Century Gothic" w:eastAsia="Century Gothic" w:hAnsi="Century Gothic" w:cs="Century Gothic"/>
          <w:color w:val="000000"/>
        </w:rPr>
        <w:t xml:space="preserve">Título que llame la atención a leer la noticia, puede contener una parte de un testimonio entrecomillado, con su fuente después de dos puntos, o utilizar una parte relevante de la noticia. Es importante que, en la medida de lo posible, sea nombrada la UCM; además, debe contar con 14 puntos de tamaño, negrilla y centrado. El título en el carrusel de noticias de la página web debe ocupar tres líneas, con el fin de darle uniformidad al contenido y llenar bien el espacio. </w:t>
      </w:r>
    </w:p>
    <w:p w14:paraId="7ECB2020" w14:textId="77777777" w:rsidR="00FC2887" w:rsidRDefault="00FC2887" w:rsidP="00FC2887">
      <w:pPr>
        <w:numPr>
          <w:ilvl w:val="0"/>
          <w:numId w:val="23"/>
        </w:numPr>
        <w:spacing w:line="256" w:lineRule="auto"/>
        <w:jc w:val="both"/>
        <w:rPr>
          <w:color w:val="000000"/>
        </w:rPr>
      </w:pPr>
      <w:r>
        <w:rPr>
          <w:rFonts w:ascii="Century Gothic" w:eastAsia="Century Gothic" w:hAnsi="Century Gothic" w:cs="Century Gothic"/>
          <w:color w:val="000000"/>
        </w:rPr>
        <w:t>La entradilla no debe tener la misma información que el texto, de hecho, debe tener datos que le aporten a la noticia. Debe contar con máximo tres renglones. El estilo de esta parte de la noticia es justificado a la derecha y con 9 puntos de tamaño.</w:t>
      </w:r>
    </w:p>
    <w:p w14:paraId="519C7711" w14:textId="77777777" w:rsidR="00FC2887" w:rsidRDefault="00FC2887" w:rsidP="00FC2887">
      <w:pPr>
        <w:numPr>
          <w:ilvl w:val="0"/>
          <w:numId w:val="23"/>
        </w:numPr>
        <w:spacing w:line="256" w:lineRule="auto"/>
        <w:jc w:val="both"/>
        <w:rPr>
          <w:color w:val="000000"/>
        </w:rPr>
      </w:pPr>
      <w:r>
        <w:rPr>
          <w:rFonts w:ascii="Century Gothic" w:eastAsia="Century Gothic" w:hAnsi="Century Gothic" w:cs="Century Gothic"/>
          <w:color w:val="000000"/>
        </w:rPr>
        <w:t>La fecha va debajo de la entradilla. Primero se pone el número del día, luego el número del mes en números romanos y finalmente el año completo, todo separado por barras inclinadas (/). El estilo es de 8 puntos y justificado a la derecha.</w:t>
      </w:r>
    </w:p>
    <w:p w14:paraId="7A90A25C" w14:textId="77777777" w:rsidR="00FC2887" w:rsidRDefault="00FC2887" w:rsidP="00FC2887">
      <w:pPr>
        <w:numPr>
          <w:ilvl w:val="0"/>
          <w:numId w:val="23"/>
        </w:numPr>
        <w:spacing w:line="256" w:lineRule="auto"/>
        <w:jc w:val="both"/>
        <w:rPr>
          <w:color w:val="000000"/>
        </w:rPr>
      </w:pPr>
      <w:r>
        <w:rPr>
          <w:rFonts w:ascii="Century Gothic" w:eastAsia="Century Gothic" w:hAnsi="Century Gothic" w:cs="Century Gothic"/>
          <w:color w:val="000000"/>
        </w:rPr>
        <w:t xml:space="preserve">El cuerpo de texto es la parte más importante de la noticia, ya que contiene toda la información que la hace relevante y pertinente, por ello, debe contar con las siguientes características: </w:t>
      </w:r>
    </w:p>
    <w:p w14:paraId="19B1A5CD" w14:textId="77777777" w:rsidR="00FC2887" w:rsidRDefault="00FC2887" w:rsidP="00FC2887">
      <w:pPr>
        <w:ind w:left="720" w:hanging="720"/>
        <w:jc w:val="both"/>
        <w:rPr>
          <w:rFonts w:ascii="Century Gothic" w:eastAsia="Century Gothic" w:hAnsi="Century Gothic" w:cs="Century Gothic"/>
          <w:color w:val="000000"/>
        </w:rPr>
      </w:pPr>
    </w:p>
    <w:p w14:paraId="4F325F0C" w14:textId="77777777" w:rsidR="00FC2887" w:rsidRDefault="00FC2887" w:rsidP="00FC2887">
      <w:pPr>
        <w:numPr>
          <w:ilvl w:val="2"/>
          <w:numId w:val="23"/>
        </w:numPr>
        <w:spacing w:line="256" w:lineRule="auto"/>
        <w:jc w:val="both"/>
        <w:rPr>
          <w:rFonts w:ascii="Calibri" w:eastAsia="Calibri" w:hAnsi="Calibri" w:cs="Calibri"/>
          <w:color w:val="000000"/>
        </w:rPr>
      </w:pPr>
      <w:r>
        <w:rPr>
          <w:rFonts w:ascii="Century Gothic" w:eastAsia="Century Gothic" w:hAnsi="Century Gothic" w:cs="Century Gothic"/>
          <w:color w:val="000000"/>
        </w:rPr>
        <w:t xml:space="preserve">Los párrafos deben contar con cuatro renglones. Solo en casos excepcionales se aceptan máximo cinco. </w:t>
      </w:r>
    </w:p>
    <w:p w14:paraId="5A752454" w14:textId="77777777" w:rsidR="00FC2887" w:rsidRDefault="00FC2887" w:rsidP="00FC2887">
      <w:pPr>
        <w:numPr>
          <w:ilvl w:val="2"/>
          <w:numId w:val="23"/>
        </w:numPr>
        <w:spacing w:line="256" w:lineRule="auto"/>
        <w:jc w:val="both"/>
        <w:rPr>
          <w:color w:val="000000"/>
        </w:rPr>
      </w:pPr>
      <w:r>
        <w:rPr>
          <w:rFonts w:ascii="Century Gothic" w:eastAsia="Century Gothic" w:hAnsi="Century Gothic" w:cs="Century Gothic"/>
          <w:color w:val="000000"/>
        </w:rPr>
        <w:lastRenderedPageBreak/>
        <w:t>Las noticias deben ser cortas y concisas, evitando detalles como la hora y el día de la semana, a menos que sean relevantes para la información.</w:t>
      </w:r>
    </w:p>
    <w:p w14:paraId="5AFF839B" w14:textId="77777777" w:rsidR="00FC2887" w:rsidRDefault="00FC2887" w:rsidP="00FC2887">
      <w:pPr>
        <w:numPr>
          <w:ilvl w:val="2"/>
          <w:numId w:val="23"/>
        </w:numPr>
        <w:spacing w:line="256" w:lineRule="auto"/>
        <w:jc w:val="both"/>
        <w:rPr>
          <w:color w:val="000000"/>
        </w:rPr>
      </w:pPr>
      <w:r>
        <w:rPr>
          <w:rFonts w:ascii="Century Gothic" w:eastAsia="Century Gothic" w:hAnsi="Century Gothic" w:cs="Century Gothic"/>
          <w:color w:val="000000"/>
        </w:rPr>
        <w:t xml:space="preserve">El texto debe estar justificado, para que se reparta de manera homogénea en la hoja. </w:t>
      </w:r>
    </w:p>
    <w:p w14:paraId="1768AA07" w14:textId="77777777" w:rsidR="00FC2887" w:rsidRDefault="00FC2887" w:rsidP="00FC2887">
      <w:pPr>
        <w:numPr>
          <w:ilvl w:val="2"/>
          <w:numId w:val="23"/>
        </w:numPr>
        <w:spacing w:line="256" w:lineRule="auto"/>
        <w:jc w:val="both"/>
        <w:rPr>
          <w:color w:val="000000"/>
        </w:rPr>
      </w:pPr>
      <w:r>
        <w:rPr>
          <w:rFonts w:ascii="Century Gothic" w:eastAsia="Century Gothic" w:hAnsi="Century Gothic" w:cs="Century Gothic"/>
          <w:color w:val="000000"/>
        </w:rPr>
        <w:t>Cuando se superan los cuatro párrafos, se debe poner un subtítulo, para hacer más agradable la lectura. Esto se debe hacer cada cuatro párrafos. Los subtítulos deben estar justificados a la izquierda a 14 puntos.</w:t>
      </w:r>
    </w:p>
    <w:p w14:paraId="254F846B" w14:textId="77777777" w:rsidR="00FC2887" w:rsidRDefault="00FC2887" w:rsidP="00FC2887">
      <w:pPr>
        <w:numPr>
          <w:ilvl w:val="2"/>
          <w:numId w:val="23"/>
        </w:numPr>
        <w:spacing w:line="256" w:lineRule="auto"/>
        <w:jc w:val="both"/>
        <w:rPr>
          <w:color w:val="000000"/>
        </w:rPr>
      </w:pPr>
      <w:r>
        <w:rPr>
          <w:rFonts w:ascii="Century Gothic" w:eastAsia="Century Gothic" w:hAnsi="Century Gothic" w:cs="Century Gothic"/>
          <w:color w:val="000000"/>
        </w:rPr>
        <w:t>Si la noticia cuenta con cinco párrafos no es necesario el subtítulo.</w:t>
      </w:r>
    </w:p>
    <w:p w14:paraId="7697C759" w14:textId="77777777" w:rsidR="00FC2887" w:rsidRDefault="00FC2887" w:rsidP="00FC2887">
      <w:pPr>
        <w:numPr>
          <w:ilvl w:val="2"/>
          <w:numId w:val="23"/>
        </w:numPr>
        <w:spacing w:line="256" w:lineRule="auto"/>
        <w:jc w:val="both"/>
        <w:rPr>
          <w:color w:val="000000"/>
        </w:rPr>
      </w:pPr>
      <w:r>
        <w:rPr>
          <w:rFonts w:ascii="Century Gothic" w:eastAsia="Century Gothic" w:hAnsi="Century Gothic" w:cs="Century Gothic"/>
          <w:color w:val="000000"/>
        </w:rPr>
        <w:t>En cada párrafo se utiliza la negrilla en las palabras o expresiones más importantes. Cuando en un párrafo no hay negrillas, quiere decir que no es relevante en la noticia.</w:t>
      </w:r>
    </w:p>
    <w:p w14:paraId="37C7904D" w14:textId="77777777" w:rsidR="00FC2887" w:rsidRDefault="00FC2887" w:rsidP="00FC2887">
      <w:pPr>
        <w:numPr>
          <w:ilvl w:val="2"/>
          <w:numId w:val="23"/>
        </w:numPr>
        <w:spacing w:line="256" w:lineRule="auto"/>
        <w:jc w:val="both"/>
        <w:rPr>
          <w:color w:val="000000"/>
        </w:rPr>
      </w:pPr>
      <w:r>
        <w:rPr>
          <w:rFonts w:ascii="Century Gothic" w:eastAsia="Century Gothic" w:hAnsi="Century Gothic" w:cs="Century Gothic"/>
          <w:color w:val="000000"/>
        </w:rPr>
        <w:t xml:space="preserve">Siempre se escribe primero el nombre de la persona y luego su cargo, ya que, para la Institución, lo más importante es el ser. </w:t>
      </w:r>
    </w:p>
    <w:p w14:paraId="7DF7B442" w14:textId="77777777" w:rsidR="00FC2887" w:rsidRDefault="00FC2887" w:rsidP="00FC2887">
      <w:pPr>
        <w:numPr>
          <w:ilvl w:val="2"/>
          <w:numId w:val="23"/>
        </w:numPr>
        <w:spacing w:line="256" w:lineRule="auto"/>
        <w:jc w:val="both"/>
        <w:rPr>
          <w:color w:val="000000"/>
        </w:rPr>
      </w:pPr>
      <w:r>
        <w:rPr>
          <w:rFonts w:ascii="Century Gothic" w:eastAsia="Century Gothic" w:hAnsi="Century Gothic" w:cs="Century Gothic"/>
          <w:color w:val="000000"/>
        </w:rPr>
        <w:t>No se debe empezar la noticia con la fecha del evento o acontecimiento, a menos de que sea importante y se le deba dar mayor importancia. Generalmente, se pone al final del primer párrafo o en el segundo, con la fecha completa, incluyendo el año, con el fin de facilitar las búsquedas en un futuro.</w:t>
      </w:r>
    </w:p>
    <w:p w14:paraId="22CB4376" w14:textId="77777777" w:rsidR="00FC2887" w:rsidRDefault="00FC2887" w:rsidP="00FC2887">
      <w:pPr>
        <w:numPr>
          <w:ilvl w:val="2"/>
          <w:numId w:val="23"/>
        </w:numPr>
        <w:spacing w:line="256" w:lineRule="auto"/>
        <w:jc w:val="both"/>
        <w:rPr>
          <w:color w:val="000000"/>
        </w:rPr>
      </w:pPr>
      <w:r>
        <w:rPr>
          <w:rFonts w:ascii="Century Gothic" w:eastAsia="Century Gothic" w:hAnsi="Century Gothic" w:cs="Century Gothic"/>
          <w:color w:val="000000"/>
        </w:rPr>
        <w:t>El Boletín Externo siempre debe ser redactado en tercera persona, a menos que sea un comunicado personal o de un área específica.</w:t>
      </w:r>
    </w:p>
    <w:p w14:paraId="6AE7C687" w14:textId="77777777" w:rsidR="00FC2887" w:rsidRDefault="00FC2887" w:rsidP="00FC2887">
      <w:pPr>
        <w:numPr>
          <w:ilvl w:val="2"/>
          <w:numId w:val="23"/>
        </w:numPr>
        <w:spacing w:line="256" w:lineRule="auto"/>
        <w:jc w:val="both"/>
        <w:rPr>
          <w:color w:val="000000"/>
        </w:rPr>
      </w:pPr>
      <w:r>
        <w:rPr>
          <w:rFonts w:ascii="Century Gothic" w:eastAsia="Century Gothic" w:hAnsi="Century Gothic" w:cs="Century Gothic"/>
          <w:color w:val="000000"/>
        </w:rPr>
        <w:t>Las noticias deben contar con mínimo una fuente principal.</w:t>
      </w:r>
    </w:p>
    <w:p w14:paraId="58B81FE1" w14:textId="77777777" w:rsidR="00FC2887" w:rsidRDefault="00FC2887" w:rsidP="00FC2887">
      <w:pPr>
        <w:numPr>
          <w:ilvl w:val="2"/>
          <w:numId w:val="23"/>
        </w:numPr>
        <w:spacing w:line="256" w:lineRule="auto"/>
        <w:jc w:val="both"/>
        <w:rPr>
          <w:color w:val="000000"/>
        </w:rPr>
      </w:pPr>
      <w:r>
        <w:rPr>
          <w:rFonts w:ascii="Century Gothic" w:eastAsia="Century Gothic" w:hAnsi="Century Gothic" w:cs="Century Gothic"/>
          <w:color w:val="000000"/>
        </w:rPr>
        <w:t xml:space="preserve">En el primer o segundo párrafo se debe poner el enlace para las fotos o videos, el cual va entre paréntesis y lleva directamente a un álbum de Facebook o al canal institucional de YouTube. </w:t>
      </w:r>
    </w:p>
    <w:p w14:paraId="2AABD7E0" w14:textId="77777777" w:rsidR="00FC2887" w:rsidRDefault="00FC2887" w:rsidP="00FC2887">
      <w:pPr>
        <w:numPr>
          <w:ilvl w:val="0"/>
          <w:numId w:val="23"/>
        </w:numPr>
        <w:spacing w:line="256" w:lineRule="auto"/>
        <w:jc w:val="both"/>
        <w:rPr>
          <w:color w:val="000000"/>
        </w:rPr>
      </w:pPr>
      <w:r>
        <w:rPr>
          <w:rFonts w:ascii="Century Gothic" w:eastAsia="Century Gothic" w:hAnsi="Century Gothic" w:cs="Century Gothic"/>
          <w:color w:val="000000"/>
        </w:rPr>
        <w:t xml:space="preserve">Cada noticia debe contar con una foto de 450 x 300, para poner entre el texto. Esta es la misma que se sube a la página web para acompañar la noticia y darle contexto. </w:t>
      </w:r>
    </w:p>
    <w:p w14:paraId="1D857DC0" w14:textId="77777777" w:rsidR="00FC2887" w:rsidRDefault="00FC2887" w:rsidP="00FC2887">
      <w:pPr>
        <w:numPr>
          <w:ilvl w:val="0"/>
          <w:numId w:val="23"/>
        </w:numPr>
        <w:spacing w:line="256" w:lineRule="auto"/>
        <w:jc w:val="both"/>
        <w:rPr>
          <w:color w:val="000000"/>
        </w:rPr>
      </w:pPr>
      <w:r>
        <w:rPr>
          <w:rFonts w:ascii="Century Gothic" w:eastAsia="Century Gothic" w:hAnsi="Century Gothic" w:cs="Century Gothic"/>
          <w:color w:val="000000"/>
        </w:rPr>
        <w:lastRenderedPageBreak/>
        <w:t>Cuando hay más de una noticia, estas se deben separar con una línea punteada azul (RGB – Rojo: 0 – Verde: 130 – Azul: 154). Con esa línea también se hace la división para dar paso a los eventos, productos radiales, videos o enlaces de revistas.</w:t>
      </w:r>
    </w:p>
    <w:p w14:paraId="2535EC45" w14:textId="77777777" w:rsidR="00FC2887" w:rsidRDefault="00FC2887" w:rsidP="00FC2887">
      <w:pPr>
        <w:numPr>
          <w:ilvl w:val="0"/>
          <w:numId w:val="23"/>
        </w:numPr>
        <w:spacing w:line="256" w:lineRule="auto"/>
        <w:jc w:val="both"/>
        <w:rPr>
          <w:color w:val="000000"/>
        </w:rPr>
      </w:pPr>
      <w:r>
        <w:rPr>
          <w:rFonts w:ascii="Century Gothic" w:eastAsia="Century Gothic" w:hAnsi="Century Gothic" w:cs="Century Gothic"/>
          <w:color w:val="000000"/>
        </w:rPr>
        <w:t>Los subtítulos para poner el listado de eventos, los productos audiovisuales y revistas, van en azul (RGB – Rojo: 0 – Verde: 130 – Azul: 154) y en tamaño 12.</w:t>
      </w:r>
    </w:p>
    <w:p w14:paraId="20B5CB6A" w14:textId="77777777" w:rsidR="00FC2887" w:rsidRDefault="00FC2887" w:rsidP="00FC2887">
      <w:pPr>
        <w:numPr>
          <w:ilvl w:val="0"/>
          <w:numId w:val="23"/>
        </w:numPr>
        <w:spacing w:line="256" w:lineRule="auto"/>
        <w:jc w:val="both"/>
        <w:rPr>
          <w:color w:val="000000"/>
        </w:rPr>
      </w:pPr>
      <w:r>
        <w:rPr>
          <w:rFonts w:ascii="Century Gothic" w:eastAsia="Century Gothic" w:hAnsi="Century Gothic" w:cs="Century Gothic"/>
          <w:color w:val="000000"/>
        </w:rPr>
        <w:t>El Boletín Externo lleva la firma de la Unidad de Mercadeo y Comunicaciones UCM, justificada a la izquierda, con negrilla y de 9 puntos de tamaño. Cuando se envía un comunicado de otra área, la firma cambia por la de esa unidad o dependencia, pero solo en casos excepcionales. Cuando la información proviene de entidades aliadas como Manizales Cómo Vamos, Manizales Más, Manizales Campus Universitario y Educación para la Competitividad, entre otras, la firma adquiere el nombre de esa entidad.</w:t>
      </w:r>
    </w:p>
    <w:p w14:paraId="79496BC2" w14:textId="77777777" w:rsidR="00FC2887" w:rsidRDefault="00FC2887" w:rsidP="00FC2887">
      <w:pPr>
        <w:numPr>
          <w:ilvl w:val="0"/>
          <w:numId w:val="23"/>
        </w:numPr>
        <w:spacing w:line="256" w:lineRule="auto"/>
        <w:jc w:val="both"/>
        <w:rPr>
          <w:color w:val="000000"/>
        </w:rPr>
      </w:pPr>
      <w:r>
        <w:rPr>
          <w:rFonts w:ascii="Century Gothic" w:eastAsia="Century Gothic" w:hAnsi="Century Gothic" w:cs="Century Gothic"/>
          <w:color w:val="000000"/>
        </w:rPr>
        <w:t>El pie de página tiene el mismo tamaño y colores que el cabezote, pero lleva las redes sociales de la Universidad.</w:t>
      </w:r>
    </w:p>
    <w:p w14:paraId="10B7F1E8" w14:textId="77777777" w:rsidR="00FC2887" w:rsidRDefault="00FC2887" w:rsidP="00FC2887">
      <w:pPr>
        <w:numPr>
          <w:ilvl w:val="0"/>
          <w:numId w:val="23"/>
        </w:numPr>
        <w:spacing w:line="256" w:lineRule="auto"/>
        <w:jc w:val="both"/>
        <w:rPr>
          <w:color w:val="000000"/>
        </w:rPr>
      </w:pPr>
      <w:r>
        <w:rPr>
          <w:rFonts w:ascii="Century Gothic" w:eastAsia="Century Gothic" w:hAnsi="Century Gothic" w:cs="Century Gothic"/>
          <w:color w:val="000000"/>
        </w:rPr>
        <w:t xml:space="preserve">Ese archivo de Word en el que se estructura el Boletín </w:t>
      </w:r>
      <w:proofErr w:type="gramStart"/>
      <w:r>
        <w:rPr>
          <w:rFonts w:ascii="Century Gothic" w:eastAsia="Century Gothic" w:hAnsi="Century Gothic" w:cs="Century Gothic"/>
          <w:color w:val="000000"/>
        </w:rPr>
        <w:t>Externo,</w:t>
      </w:r>
      <w:proofErr w:type="gramEnd"/>
      <w:r>
        <w:rPr>
          <w:rFonts w:ascii="Century Gothic" w:eastAsia="Century Gothic" w:hAnsi="Century Gothic" w:cs="Century Gothic"/>
          <w:color w:val="000000"/>
        </w:rPr>
        <w:t xml:space="preserve"> debe ser exportado como PDF, para enviar a los periodistas, con una foto y, en lo posible, con audios de las entrevistas. </w:t>
      </w:r>
    </w:p>
    <w:p w14:paraId="7BC811A4" w14:textId="77777777" w:rsidR="00FC2887" w:rsidRDefault="00FC2887" w:rsidP="00FC2887">
      <w:pPr>
        <w:numPr>
          <w:ilvl w:val="0"/>
          <w:numId w:val="23"/>
        </w:numPr>
        <w:spacing w:line="256" w:lineRule="auto"/>
        <w:jc w:val="both"/>
        <w:rPr>
          <w:color w:val="000000"/>
        </w:rPr>
      </w:pPr>
      <w:r>
        <w:rPr>
          <w:rFonts w:ascii="Century Gothic" w:eastAsia="Century Gothic" w:hAnsi="Century Gothic" w:cs="Century Gothic"/>
          <w:color w:val="000000"/>
        </w:rPr>
        <w:t xml:space="preserve">El correo para enviar las noticias es </w:t>
      </w:r>
      <w:hyperlink r:id="rId8" w:history="1">
        <w:r>
          <w:rPr>
            <w:rStyle w:val="Hipervnculo"/>
            <w:rFonts w:ascii="Century Gothic" w:eastAsia="Century Gothic" w:hAnsi="Century Gothic" w:cs="Century Gothic"/>
            <w:color w:val="0563C1"/>
          </w:rPr>
          <w:t>prensa@ucm.edu.co</w:t>
        </w:r>
      </w:hyperlink>
    </w:p>
    <w:p w14:paraId="4559C1E8" w14:textId="77777777" w:rsidR="00FC2887" w:rsidRDefault="00FC2887" w:rsidP="00FC2887">
      <w:pPr>
        <w:numPr>
          <w:ilvl w:val="0"/>
          <w:numId w:val="23"/>
        </w:numPr>
        <w:spacing w:line="256" w:lineRule="auto"/>
        <w:jc w:val="both"/>
        <w:rPr>
          <w:color w:val="000000"/>
        </w:rPr>
      </w:pPr>
      <w:r>
        <w:rPr>
          <w:rFonts w:ascii="Century Gothic" w:eastAsia="Century Gothic" w:hAnsi="Century Gothic" w:cs="Century Gothic"/>
          <w:color w:val="000000"/>
        </w:rPr>
        <w:t>El destinatario es el grupo Periodistas UCM (</w:t>
      </w:r>
      <w:hyperlink r:id="rId9" w:history="1">
        <w:r>
          <w:rPr>
            <w:rStyle w:val="Hipervnculo"/>
            <w:rFonts w:ascii="Century Gothic" w:eastAsia="Century Gothic" w:hAnsi="Century Gothic" w:cs="Century Gothic"/>
            <w:color w:val="0563C1"/>
          </w:rPr>
          <w:t>ucm-periodistas@googlegroups.com</w:t>
        </w:r>
      </w:hyperlink>
      <w:r>
        <w:rPr>
          <w:rFonts w:ascii="Century Gothic" w:eastAsia="Century Gothic" w:hAnsi="Century Gothic" w:cs="Century Gothic"/>
          <w:color w:val="000000"/>
        </w:rPr>
        <w:t xml:space="preserve">) y debe ser enviado con copia oculta (CCO), con el fin de proteger los datos de los periodistas de medios externos. </w:t>
      </w:r>
    </w:p>
    <w:p w14:paraId="1F70A88A" w14:textId="77777777" w:rsidR="00FC2887" w:rsidRDefault="00FC2887" w:rsidP="00FC2887">
      <w:pPr>
        <w:numPr>
          <w:ilvl w:val="0"/>
          <w:numId w:val="23"/>
        </w:numPr>
        <w:spacing w:line="256" w:lineRule="auto"/>
        <w:jc w:val="both"/>
        <w:rPr>
          <w:color w:val="000000"/>
        </w:rPr>
      </w:pPr>
      <w:r>
        <w:rPr>
          <w:rFonts w:ascii="Century Gothic" w:eastAsia="Century Gothic" w:hAnsi="Century Gothic" w:cs="Century Gothic"/>
          <w:color w:val="000000"/>
        </w:rPr>
        <w:t>En el asunto se debe poner “Boletín UCM:” seguido de los titulares de las noticias, separados por una barra vertical o pleca (|). Cuando el boletín tiene eventos, cápsulas de Soy UCM o enlaces de revistas, no se nombran específicamente los productos, sino las secciones entre barras verticales.</w:t>
      </w:r>
    </w:p>
    <w:p w14:paraId="3FFE8602" w14:textId="77777777" w:rsidR="00FC2887" w:rsidRDefault="00FC2887" w:rsidP="00FC2887">
      <w:pPr>
        <w:numPr>
          <w:ilvl w:val="0"/>
          <w:numId w:val="23"/>
        </w:numPr>
        <w:spacing w:after="160" w:line="256" w:lineRule="auto"/>
        <w:jc w:val="both"/>
        <w:rPr>
          <w:color w:val="000000"/>
        </w:rPr>
      </w:pPr>
      <w:r>
        <w:rPr>
          <w:rFonts w:ascii="Century Gothic" w:eastAsia="Century Gothic" w:hAnsi="Century Gothic" w:cs="Century Gothic"/>
          <w:color w:val="000000"/>
        </w:rPr>
        <w:t xml:space="preserve">Para enviar el correo también se redacta un corto mensaje a los periodistas, agradeciendo por la lectura y difusión de esa misma información. Cuando los medios replican las noticias de la UCM, eso genera ahorro en publicidad, lo que en el medio se llama </w:t>
      </w:r>
      <w:r>
        <w:rPr>
          <w:rFonts w:ascii="Century Gothic" w:eastAsia="Century Gothic" w:hAnsi="Century Gothic" w:cs="Century Gothic"/>
          <w:i/>
          <w:color w:val="000000"/>
        </w:rPr>
        <w:t xml:space="preserve">free </w:t>
      </w:r>
      <w:proofErr w:type="spellStart"/>
      <w:r>
        <w:rPr>
          <w:rFonts w:ascii="Century Gothic" w:eastAsia="Century Gothic" w:hAnsi="Century Gothic" w:cs="Century Gothic"/>
          <w:i/>
          <w:color w:val="000000"/>
        </w:rPr>
        <w:t>press</w:t>
      </w:r>
      <w:proofErr w:type="spellEnd"/>
      <w:r>
        <w:rPr>
          <w:rFonts w:ascii="Century Gothic" w:eastAsia="Century Gothic" w:hAnsi="Century Gothic" w:cs="Century Gothic"/>
          <w:i/>
          <w:color w:val="000000"/>
        </w:rPr>
        <w:t xml:space="preserve"> </w:t>
      </w:r>
      <w:r>
        <w:rPr>
          <w:rFonts w:ascii="Century Gothic" w:eastAsia="Century Gothic" w:hAnsi="Century Gothic" w:cs="Century Gothic"/>
          <w:color w:val="000000"/>
        </w:rPr>
        <w:t xml:space="preserve">(ver Free </w:t>
      </w:r>
      <w:proofErr w:type="spellStart"/>
      <w:r>
        <w:rPr>
          <w:rFonts w:ascii="Century Gothic" w:eastAsia="Century Gothic" w:hAnsi="Century Gothic" w:cs="Century Gothic"/>
          <w:color w:val="000000"/>
        </w:rPr>
        <w:t>Press</w:t>
      </w:r>
      <w:proofErr w:type="spellEnd"/>
      <w:r>
        <w:rPr>
          <w:rFonts w:ascii="Century Gothic" w:eastAsia="Century Gothic" w:hAnsi="Century Gothic" w:cs="Century Gothic"/>
          <w:color w:val="000000"/>
        </w:rPr>
        <w:t>).</w:t>
      </w:r>
    </w:p>
    <w:p w14:paraId="2267C655"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lastRenderedPageBreak/>
        <w:t>Las noticias que se producen para el Boletín Externo de la UCM, también se suben a la página web, para que el público interno y externo se entere de lo que pasa en la Institución (ver Carrusel de noticias web).</w:t>
      </w:r>
    </w:p>
    <w:p w14:paraId="023068EC" w14:textId="77777777" w:rsidR="00FC2887" w:rsidRDefault="00FC2887" w:rsidP="00FC2887">
      <w:pPr>
        <w:jc w:val="both"/>
        <w:rPr>
          <w:rFonts w:ascii="Century Gothic" w:eastAsia="Century Gothic" w:hAnsi="Century Gothic" w:cs="Century Gothic"/>
        </w:rPr>
      </w:pPr>
    </w:p>
    <w:p w14:paraId="1635E880" w14:textId="77777777" w:rsidR="00FC2887" w:rsidRDefault="00FC2887" w:rsidP="00FC2887">
      <w:pPr>
        <w:jc w:val="both"/>
        <w:rPr>
          <w:rFonts w:ascii="Century Gothic" w:eastAsia="Century Gothic" w:hAnsi="Century Gothic" w:cs="Century Gothic"/>
          <w:b/>
        </w:rPr>
      </w:pPr>
      <w:r>
        <w:rPr>
          <w:rFonts w:ascii="Century Gothic" w:eastAsia="Century Gothic" w:hAnsi="Century Gothic" w:cs="Century Gothic"/>
          <w:b/>
        </w:rPr>
        <w:t xml:space="preserve">Free </w:t>
      </w:r>
      <w:proofErr w:type="spellStart"/>
      <w:r>
        <w:rPr>
          <w:rFonts w:ascii="Century Gothic" w:eastAsia="Century Gothic" w:hAnsi="Century Gothic" w:cs="Century Gothic"/>
          <w:b/>
        </w:rPr>
        <w:t>Press</w:t>
      </w:r>
      <w:proofErr w:type="spellEnd"/>
    </w:p>
    <w:p w14:paraId="2D2523E9"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Las marcas y organizaciones cada vez quieren ser más visibles en medios de comunicación y redes sociales, por eso cuentan con las pautas pagas, pero el </w:t>
      </w:r>
      <w:r>
        <w:rPr>
          <w:rFonts w:ascii="Century Gothic" w:eastAsia="Century Gothic" w:hAnsi="Century Gothic" w:cs="Century Gothic"/>
          <w:i/>
        </w:rPr>
        <w:t xml:space="preserve">free </w:t>
      </w:r>
      <w:proofErr w:type="spellStart"/>
      <w:r>
        <w:rPr>
          <w:rFonts w:ascii="Century Gothic" w:eastAsia="Century Gothic" w:hAnsi="Century Gothic" w:cs="Century Gothic"/>
          <w:i/>
        </w:rPr>
        <w:t>press</w:t>
      </w:r>
      <w:proofErr w:type="spellEnd"/>
      <w:r>
        <w:rPr>
          <w:rFonts w:ascii="Century Gothic" w:eastAsia="Century Gothic" w:hAnsi="Century Gothic" w:cs="Century Gothic"/>
        </w:rPr>
        <w:t xml:space="preserve"> es una opción para minimizar la inversión publicitaria.</w:t>
      </w:r>
    </w:p>
    <w:p w14:paraId="04DF6EF9"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Cuando una noticia de la UCM, y de cualquier organización, es publicada en un medio de comunicación, sin previo pago, es considerado </w:t>
      </w:r>
      <w:r>
        <w:rPr>
          <w:rFonts w:ascii="Century Gothic" w:eastAsia="Century Gothic" w:hAnsi="Century Gothic" w:cs="Century Gothic"/>
          <w:i/>
        </w:rPr>
        <w:t xml:space="preserve">free </w:t>
      </w:r>
      <w:proofErr w:type="spellStart"/>
      <w:r>
        <w:rPr>
          <w:rFonts w:ascii="Century Gothic" w:eastAsia="Century Gothic" w:hAnsi="Century Gothic" w:cs="Century Gothic"/>
          <w:i/>
        </w:rPr>
        <w:t>press</w:t>
      </w:r>
      <w:proofErr w:type="spellEnd"/>
      <w:r>
        <w:rPr>
          <w:rFonts w:ascii="Century Gothic" w:eastAsia="Century Gothic" w:hAnsi="Century Gothic" w:cs="Century Gothic"/>
        </w:rPr>
        <w:t xml:space="preserve">, pues hace que la Institución sea visible de manera gratuita. Cuando la noticia es negativa, esta no se cuenta como </w:t>
      </w:r>
      <w:r>
        <w:rPr>
          <w:rFonts w:ascii="Century Gothic" w:eastAsia="Century Gothic" w:hAnsi="Century Gothic" w:cs="Century Gothic"/>
          <w:i/>
        </w:rPr>
        <w:t xml:space="preserve">free </w:t>
      </w:r>
      <w:proofErr w:type="spellStart"/>
      <w:r>
        <w:rPr>
          <w:rFonts w:ascii="Century Gothic" w:eastAsia="Century Gothic" w:hAnsi="Century Gothic" w:cs="Century Gothic"/>
          <w:i/>
        </w:rPr>
        <w:t>press</w:t>
      </w:r>
      <w:proofErr w:type="spellEnd"/>
      <w:r>
        <w:rPr>
          <w:rFonts w:ascii="Century Gothic" w:eastAsia="Century Gothic" w:hAnsi="Century Gothic" w:cs="Century Gothic"/>
        </w:rPr>
        <w:t xml:space="preserve">, pues realmente perjudica a la Universidad. </w:t>
      </w:r>
    </w:p>
    <w:p w14:paraId="0AB10B52"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Cada medio de comunicación cobra sus publicaciones de manera distinta, todo depende del alcance del medio, la extensión de la noticia, si es para televisión, radio, prensa o redes sociales. </w:t>
      </w:r>
    </w:p>
    <w:p w14:paraId="450BF97E"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En el caso de prensa, varía el valor dependiendo del número de página, si tiene foto a color o a blanco y negro, y el número de columnas por el número de centímetros.</w:t>
      </w:r>
    </w:p>
    <w:p w14:paraId="776F3328"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En televisión el cobro varía por el horario, el tipo de programa y la extensión en segundos o minutos, al igual que en radio. </w:t>
      </w:r>
    </w:p>
    <w:p w14:paraId="000A8450"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Por eso, el </w:t>
      </w:r>
      <w:r>
        <w:rPr>
          <w:rFonts w:ascii="Century Gothic" w:eastAsia="Century Gothic" w:hAnsi="Century Gothic" w:cs="Century Gothic"/>
          <w:i/>
        </w:rPr>
        <w:t xml:space="preserve">free </w:t>
      </w:r>
      <w:proofErr w:type="spellStart"/>
      <w:r>
        <w:rPr>
          <w:rFonts w:ascii="Century Gothic" w:eastAsia="Century Gothic" w:hAnsi="Century Gothic" w:cs="Century Gothic"/>
          <w:i/>
        </w:rPr>
        <w:t>press</w:t>
      </w:r>
      <w:proofErr w:type="spellEnd"/>
      <w:r>
        <w:rPr>
          <w:rFonts w:ascii="Century Gothic" w:eastAsia="Century Gothic" w:hAnsi="Century Gothic" w:cs="Century Gothic"/>
        </w:rPr>
        <w:t xml:space="preserve"> de la UCM se concentra en un solo valor para agilizar el cálculo del ahorro publicitario.</w:t>
      </w:r>
    </w:p>
    <w:p w14:paraId="2E82B16D"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Para hacer el control y recepción del </w:t>
      </w:r>
      <w:r>
        <w:rPr>
          <w:rFonts w:ascii="Century Gothic" w:eastAsia="Century Gothic" w:hAnsi="Century Gothic" w:cs="Century Gothic"/>
          <w:i/>
        </w:rPr>
        <w:t xml:space="preserve">free </w:t>
      </w:r>
      <w:proofErr w:type="spellStart"/>
      <w:r>
        <w:rPr>
          <w:rFonts w:ascii="Century Gothic" w:eastAsia="Century Gothic" w:hAnsi="Century Gothic" w:cs="Century Gothic"/>
          <w:i/>
        </w:rPr>
        <w:t>press</w:t>
      </w:r>
      <w:proofErr w:type="spellEnd"/>
      <w:r>
        <w:rPr>
          <w:rFonts w:ascii="Century Gothic" w:eastAsia="Century Gothic" w:hAnsi="Century Gothic" w:cs="Century Gothic"/>
          <w:i/>
        </w:rPr>
        <w:t xml:space="preserve"> </w:t>
      </w:r>
      <w:r>
        <w:rPr>
          <w:rFonts w:ascii="Century Gothic" w:eastAsia="Century Gothic" w:hAnsi="Century Gothic" w:cs="Century Gothic"/>
        </w:rPr>
        <w:t>se utiliza un formato en Google Drive, en el que se pone el mes y de ahí se desprende cada día. Luego en la fecha se pone el nombre del medio y el titular que usaron, y el enlace web anclado a ese titular. En caso de que la nota o el espacio no sea virtual, solo se pone el reporte.</w:t>
      </w:r>
    </w:p>
    <w:p w14:paraId="66DD7D8F"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Además, cuando la publicación se hace por la web o redes sociales, se debe tomar el pantallazo de esa evidencia y guardarlo en la carpeta </w:t>
      </w:r>
      <w:r>
        <w:rPr>
          <w:rFonts w:ascii="Century Gothic" w:eastAsia="Century Gothic" w:hAnsi="Century Gothic" w:cs="Century Gothic"/>
          <w:i/>
        </w:rPr>
        <w:t xml:space="preserve">Free </w:t>
      </w:r>
      <w:proofErr w:type="spellStart"/>
      <w:r>
        <w:rPr>
          <w:rFonts w:ascii="Century Gothic" w:eastAsia="Century Gothic" w:hAnsi="Century Gothic" w:cs="Century Gothic"/>
          <w:i/>
        </w:rPr>
        <w:t>Press</w:t>
      </w:r>
      <w:proofErr w:type="spellEnd"/>
      <w:r>
        <w:rPr>
          <w:rFonts w:ascii="Century Gothic" w:eastAsia="Century Gothic" w:hAnsi="Century Gothic" w:cs="Century Gothic"/>
        </w:rPr>
        <w:t>, la cual está en cada año de recepción de documentos en el equipo.</w:t>
      </w:r>
    </w:p>
    <w:p w14:paraId="5A26D20E"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Cuando se hace la agenda de medios o una visita para hablar de un tema en cualquier centro de información, el periodista debe tomar fotos, ya que también servirán de evidencia.</w:t>
      </w:r>
    </w:p>
    <w:p w14:paraId="1E554DA3"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Finalmente, cuando el </w:t>
      </w:r>
      <w:r>
        <w:rPr>
          <w:rFonts w:ascii="Century Gothic" w:eastAsia="Century Gothic" w:hAnsi="Century Gothic" w:cs="Century Gothic"/>
          <w:i/>
        </w:rPr>
        <w:t xml:space="preserve">free </w:t>
      </w:r>
      <w:proofErr w:type="spellStart"/>
      <w:r>
        <w:rPr>
          <w:rFonts w:ascii="Century Gothic" w:eastAsia="Century Gothic" w:hAnsi="Century Gothic" w:cs="Century Gothic"/>
          <w:i/>
        </w:rPr>
        <w:t>press</w:t>
      </w:r>
      <w:proofErr w:type="spellEnd"/>
      <w:r>
        <w:rPr>
          <w:rFonts w:ascii="Century Gothic" w:eastAsia="Century Gothic" w:hAnsi="Century Gothic" w:cs="Century Gothic"/>
        </w:rPr>
        <w:t xml:space="preserve"> es escrito, es decir en periódicos o revistas, este debe ser cortado y pegado en la carpeta de Free </w:t>
      </w:r>
      <w:proofErr w:type="spellStart"/>
      <w:r>
        <w:rPr>
          <w:rFonts w:ascii="Century Gothic" w:eastAsia="Century Gothic" w:hAnsi="Century Gothic" w:cs="Century Gothic"/>
        </w:rPr>
        <w:t>Press</w:t>
      </w:r>
      <w:proofErr w:type="spellEnd"/>
      <w:r>
        <w:rPr>
          <w:rFonts w:ascii="Century Gothic" w:eastAsia="Century Gothic" w:hAnsi="Century Gothic" w:cs="Century Gothic"/>
        </w:rPr>
        <w:t>, con las fechas en orden, ya que se vuelve una evidencia física de la visibilidad de la Universidad en el sector externo.</w:t>
      </w:r>
    </w:p>
    <w:p w14:paraId="499024EE"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lastRenderedPageBreak/>
        <w:t xml:space="preserve">  </w:t>
      </w:r>
    </w:p>
    <w:p w14:paraId="39E59993" w14:textId="77777777" w:rsidR="00FC2887" w:rsidRDefault="00FC2887" w:rsidP="00FC2887">
      <w:pPr>
        <w:jc w:val="both"/>
        <w:rPr>
          <w:rFonts w:ascii="Century Gothic" w:eastAsia="Century Gothic" w:hAnsi="Century Gothic" w:cs="Century Gothic"/>
          <w:b/>
        </w:rPr>
      </w:pPr>
      <w:r>
        <w:rPr>
          <w:rFonts w:ascii="Century Gothic" w:eastAsia="Century Gothic" w:hAnsi="Century Gothic" w:cs="Century Gothic"/>
          <w:b/>
        </w:rPr>
        <w:t>Carrusel de noticias web</w:t>
      </w:r>
    </w:p>
    <w:p w14:paraId="38417172"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Las noticias que se realizan para el Boletín Externo de la UCM se publican en la página institucional, para que toda la comunidad universitaria y entes externos tengan acceso a la información que brinda la UCM. </w:t>
      </w:r>
    </w:p>
    <w:p w14:paraId="41AA0279"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Para hacer uso de esta plataforma se debe ingresar a </w:t>
      </w:r>
      <w:hyperlink r:id="rId10" w:history="1">
        <w:r>
          <w:rPr>
            <w:rStyle w:val="Hipervnculo"/>
            <w:rFonts w:ascii="Century Gothic" w:eastAsia="Century Gothic" w:hAnsi="Century Gothic" w:cs="Century Gothic"/>
            <w:color w:val="0563C1"/>
          </w:rPr>
          <w:t>www.ucm.edu.co/wp-admin/</w:t>
        </w:r>
      </w:hyperlink>
      <w:r>
        <w:rPr>
          <w:rFonts w:ascii="Century Gothic" w:eastAsia="Century Gothic" w:hAnsi="Century Gothic" w:cs="Century Gothic"/>
        </w:rPr>
        <w:t xml:space="preserve"> y luego anotar el usuario con la contraseña. El proceso para subir las noticias es muy simple:</w:t>
      </w:r>
    </w:p>
    <w:p w14:paraId="322DB08D" w14:textId="77777777" w:rsidR="00FC2887" w:rsidRDefault="00FC2887" w:rsidP="00FC2887">
      <w:pPr>
        <w:numPr>
          <w:ilvl w:val="0"/>
          <w:numId w:val="24"/>
        </w:numPr>
        <w:spacing w:line="256" w:lineRule="auto"/>
        <w:jc w:val="both"/>
        <w:rPr>
          <w:rFonts w:ascii="Calibri" w:eastAsia="Calibri" w:hAnsi="Calibri" w:cs="Calibri"/>
          <w:color w:val="000000"/>
        </w:rPr>
      </w:pPr>
      <w:proofErr w:type="spellStart"/>
      <w:r>
        <w:rPr>
          <w:rFonts w:ascii="Century Gothic" w:eastAsia="Century Gothic" w:hAnsi="Century Gothic" w:cs="Century Gothic"/>
          <w:color w:val="000000"/>
        </w:rPr>
        <w:t>Click</w:t>
      </w:r>
      <w:proofErr w:type="spellEnd"/>
      <w:r>
        <w:rPr>
          <w:rFonts w:ascii="Century Gothic" w:eastAsia="Century Gothic" w:hAnsi="Century Gothic" w:cs="Century Gothic"/>
          <w:color w:val="000000"/>
        </w:rPr>
        <w:t xml:space="preserve"> en “Añadir” y luego en “Entrada”</w:t>
      </w:r>
    </w:p>
    <w:p w14:paraId="1DDAEDD6" w14:textId="77777777" w:rsidR="00FC2887" w:rsidRDefault="00FC2887" w:rsidP="00FC2887">
      <w:pPr>
        <w:numPr>
          <w:ilvl w:val="0"/>
          <w:numId w:val="24"/>
        </w:numPr>
        <w:spacing w:line="256" w:lineRule="auto"/>
        <w:jc w:val="both"/>
        <w:rPr>
          <w:color w:val="000000"/>
        </w:rPr>
      </w:pPr>
      <w:r>
        <w:rPr>
          <w:rFonts w:ascii="Century Gothic" w:eastAsia="Century Gothic" w:hAnsi="Century Gothic" w:cs="Century Gothic"/>
          <w:color w:val="000000"/>
        </w:rPr>
        <w:t xml:space="preserve">La plataforma de WordPress presenta los recuadros para llenar con la información necesaria, como el título de la noticia, el cuerpo de texto, el extracto (entradilla), la imagen destacada, las etiquetas y categorías. </w:t>
      </w:r>
    </w:p>
    <w:p w14:paraId="72E2F1B2" w14:textId="77777777" w:rsidR="00FC2887" w:rsidRDefault="00FC2887" w:rsidP="00FC2887">
      <w:pPr>
        <w:numPr>
          <w:ilvl w:val="0"/>
          <w:numId w:val="24"/>
        </w:numPr>
        <w:spacing w:line="256" w:lineRule="auto"/>
        <w:jc w:val="both"/>
        <w:rPr>
          <w:color w:val="000000"/>
        </w:rPr>
      </w:pPr>
      <w:r>
        <w:rPr>
          <w:rFonts w:ascii="Century Gothic" w:eastAsia="Century Gothic" w:hAnsi="Century Gothic" w:cs="Century Gothic"/>
          <w:color w:val="000000"/>
        </w:rPr>
        <w:t xml:space="preserve">Para que la noticia sea visible en el carrusel, se debe activar el botón de “Destacar” y poner una fecha límite de exposición. Lo recomendable es que la información dure 15 días en el carrusel. Al pasar este tiempo la noticia desaparece de la página principal, pero queda guardada ilimitadamente. </w:t>
      </w:r>
    </w:p>
    <w:p w14:paraId="075F3A65" w14:textId="77777777" w:rsidR="00FC2887" w:rsidRDefault="00FC2887" w:rsidP="00FC2887">
      <w:pPr>
        <w:numPr>
          <w:ilvl w:val="0"/>
          <w:numId w:val="24"/>
        </w:numPr>
        <w:spacing w:line="256" w:lineRule="auto"/>
        <w:jc w:val="both"/>
        <w:rPr>
          <w:color w:val="000000"/>
        </w:rPr>
      </w:pPr>
      <w:r>
        <w:rPr>
          <w:rFonts w:ascii="Century Gothic" w:eastAsia="Century Gothic" w:hAnsi="Century Gothic" w:cs="Century Gothic"/>
          <w:color w:val="000000"/>
        </w:rPr>
        <w:t>Cuando las noticias hacen parte de un programa académico, se debe ubicar en el segmento “Programas” y escribir “Comunicaciones”, y de esta manera se busca el nombre del pregrado o posgrado al que pertenece. Esto se hace con el fin de que aparezcan están notas en los micrositios de los programas.</w:t>
      </w:r>
    </w:p>
    <w:p w14:paraId="6B4FEA90" w14:textId="77777777" w:rsidR="00FC2887" w:rsidRDefault="00FC2887" w:rsidP="00FC2887">
      <w:pPr>
        <w:numPr>
          <w:ilvl w:val="0"/>
          <w:numId w:val="24"/>
        </w:numPr>
        <w:spacing w:line="256" w:lineRule="auto"/>
        <w:jc w:val="both"/>
        <w:rPr>
          <w:color w:val="000000"/>
        </w:rPr>
      </w:pPr>
      <w:r>
        <w:rPr>
          <w:rFonts w:ascii="Century Gothic" w:eastAsia="Century Gothic" w:hAnsi="Century Gothic" w:cs="Century Gothic"/>
          <w:color w:val="000000"/>
        </w:rPr>
        <w:t>La imagen destacada debe apoyar la información de la noticia y el tamaño debe ser de 450 x 300</w:t>
      </w:r>
    </w:p>
    <w:p w14:paraId="73E68727" w14:textId="77777777" w:rsidR="00FC2887" w:rsidRDefault="00FC2887" w:rsidP="00FC2887">
      <w:pPr>
        <w:numPr>
          <w:ilvl w:val="0"/>
          <w:numId w:val="24"/>
        </w:numPr>
        <w:spacing w:line="256" w:lineRule="auto"/>
        <w:jc w:val="both"/>
        <w:rPr>
          <w:color w:val="000000"/>
        </w:rPr>
      </w:pPr>
      <w:r>
        <w:rPr>
          <w:rFonts w:ascii="Century Gothic" w:eastAsia="Century Gothic" w:hAnsi="Century Gothic" w:cs="Century Gothic"/>
          <w:color w:val="000000"/>
        </w:rPr>
        <w:t>Al ubicar las etiquetas, se recomienda siempre poner “UCM” y “Universidad Católica de Manizales”, para que, al hacer un rastreo en buscadores web, aparezca más fácil la información requerida.</w:t>
      </w:r>
    </w:p>
    <w:p w14:paraId="6DDBD249" w14:textId="77777777" w:rsidR="00FC2887" w:rsidRDefault="00FC2887" w:rsidP="00FC2887">
      <w:pPr>
        <w:numPr>
          <w:ilvl w:val="0"/>
          <w:numId w:val="24"/>
        </w:numPr>
        <w:spacing w:line="256" w:lineRule="auto"/>
        <w:jc w:val="both"/>
        <w:rPr>
          <w:color w:val="000000"/>
        </w:rPr>
      </w:pPr>
      <w:r>
        <w:rPr>
          <w:rFonts w:ascii="Century Gothic" w:eastAsia="Century Gothic" w:hAnsi="Century Gothic" w:cs="Century Gothic"/>
          <w:color w:val="000000"/>
        </w:rPr>
        <w:t xml:space="preserve">Las categorías agrupan las notas, para que WordPress recomiende también noticias relacionadas. Se pueden escoger al menos tres categorías, sin olvidar la que se puso en el Boletín Externo. Las categorías son: </w:t>
      </w:r>
    </w:p>
    <w:p w14:paraId="251F22BF" w14:textId="77777777" w:rsidR="00FC2887" w:rsidRDefault="00FC2887" w:rsidP="00FC2887">
      <w:pPr>
        <w:numPr>
          <w:ilvl w:val="2"/>
          <w:numId w:val="24"/>
        </w:numPr>
        <w:spacing w:line="256" w:lineRule="auto"/>
        <w:jc w:val="both"/>
        <w:rPr>
          <w:color w:val="000000"/>
        </w:rPr>
      </w:pPr>
      <w:r>
        <w:rPr>
          <w:rFonts w:ascii="Century Gothic" w:eastAsia="Century Gothic" w:hAnsi="Century Gothic" w:cs="Century Gothic"/>
          <w:color w:val="000000"/>
        </w:rPr>
        <w:t>Academia</w:t>
      </w:r>
    </w:p>
    <w:p w14:paraId="3684C657"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Ambiental</w:t>
      </w:r>
    </w:p>
    <w:p w14:paraId="1EB9BFFD"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Bienestar</w:t>
      </w:r>
    </w:p>
    <w:p w14:paraId="57071238"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Convocatorias</w:t>
      </w:r>
    </w:p>
    <w:p w14:paraId="4552C8DB"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lastRenderedPageBreak/>
        <w:t xml:space="preserve">Cultural </w:t>
      </w:r>
    </w:p>
    <w:p w14:paraId="13F06396"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Deportes</w:t>
      </w:r>
    </w:p>
    <w:p w14:paraId="082925CC"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Emprendimiento</w:t>
      </w:r>
    </w:p>
    <w:p w14:paraId="2D9BAE58"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Graduados</w:t>
      </w:r>
    </w:p>
    <w:p w14:paraId="487C3864"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Información de interés</w:t>
      </w:r>
    </w:p>
    <w:p w14:paraId="608C26AC"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Innovación</w:t>
      </w:r>
    </w:p>
    <w:p w14:paraId="7BB48639"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Internacional</w:t>
      </w:r>
    </w:p>
    <w:p w14:paraId="578E2E91"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 xml:space="preserve">Investigación </w:t>
      </w:r>
    </w:p>
    <w:p w14:paraId="049D663E"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Pastoral</w:t>
      </w:r>
    </w:p>
    <w:p w14:paraId="25680BC7"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Paz</w:t>
      </w:r>
    </w:p>
    <w:p w14:paraId="23988E10"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Proyección</w:t>
      </w:r>
    </w:p>
    <w:p w14:paraId="2E8EBB34"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Servicios UCM</w:t>
      </w:r>
    </w:p>
    <w:p w14:paraId="34B086FE"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Soy UCM</w:t>
      </w:r>
    </w:p>
    <w:p w14:paraId="73379497"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UCM en regiones</w:t>
      </w:r>
    </w:p>
    <w:p w14:paraId="364C4849"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Vida UCM</w:t>
      </w:r>
    </w:p>
    <w:p w14:paraId="277DF3DC"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Programas académicos (todos)</w:t>
      </w:r>
    </w:p>
    <w:p w14:paraId="26010282" w14:textId="77777777" w:rsidR="00FC2887" w:rsidRDefault="00FC2887" w:rsidP="00FC2887">
      <w:pPr>
        <w:numPr>
          <w:ilvl w:val="0"/>
          <w:numId w:val="24"/>
        </w:numPr>
        <w:spacing w:line="256" w:lineRule="auto"/>
        <w:jc w:val="both"/>
        <w:rPr>
          <w:color w:val="000000"/>
        </w:rPr>
      </w:pPr>
      <w:r>
        <w:rPr>
          <w:rFonts w:ascii="Century Gothic" w:eastAsia="Century Gothic" w:hAnsi="Century Gothic" w:cs="Century Gothic"/>
          <w:color w:val="000000"/>
        </w:rPr>
        <w:t xml:space="preserve">Al insertar la información en la plataforma, esta cambia de estilo y así debe dejarse, excepto los subtítulos, los cuales deben ser destacados con la plantilla “Título 1”. </w:t>
      </w:r>
    </w:p>
    <w:p w14:paraId="0FCA08ED" w14:textId="77777777" w:rsidR="00FC2887" w:rsidRDefault="00FC2887" w:rsidP="00FC2887">
      <w:pPr>
        <w:numPr>
          <w:ilvl w:val="0"/>
          <w:numId w:val="24"/>
        </w:numPr>
        <w:spacing w:line="256" w:lineRule="auto"/>
        <w:jc w:val="both"/>
        <w:rPr>
          <w:color w:val="000000"/>
        </w:rPr>
      </w:pPr>
      <w:r>
        <w:rPr>
          <w:rFonts w:ascii="Century Gothic" w:eastAsia="Century Gothic" w:hAnsi="Century Gothic" w:cs="Century Gothic"/>
          <w:color w:val="000000"/>
        </w:rPr>
        <w:t xml:space="preserve">A los enlaces de fotos y videos también se les hace una modificación. Normalmente cuando se les da </w:t>
      </w:r>
      <w:proofErr w:type="spellStart"/>
      <w:r>
        <w:rPr>
          <w:rFonts w:ascii="Century Gothic" w:eastAsia="Century Gothic" w:hAnsi="Century Gothic" w:cs="Century Gothic"/>
          <w:i/>
          <w:color w:val="000000"/>
        </w:rPr>
        <w:t>click</w:t>
      </w:r>
      <w:proofErr w:type="spellEnd"/>
      <w:r>
        <w:rPr>
          <w:rFonts w:ascii="Century Gothic" w:eastAsia="Century Gothic" w:hAnsi="Century Gothic" w:cs="Century Gothic"/>
          <w:color w:val="000000"/>
        </w:rPr>
        <w:t xml:space="preserve">, se redirecciona a la página del enlace, pero la idea es que esa URL se abra en una página aparte. Para eso, se hace </w:t>
      </w:r>
      <w:proofErr w:type="spellStart"/>
      <w:r>
        <w:rPr>
          <w:rFonts w:ascii="Century Gothic" w:eastAsia="Century Gothic" w:hAnsi="Century Gothic" w:cs="Century Gothic"/>
          <w:i/>
          <w:color w:val="000000"/>
        </w:rPr>
        <w:t>click</w:t>
      </w:r>
      <w:proofErr w:type="spellEnd"/>
      <w:r>
        <w:rPr>
          <w:rFonts w:ascii="Century Gothic" w:eastAsia="Century Gothic" w:hAnsi="Century Gothic" w:cs="Century Gothic"/>
          <w:color w:val="000000"/>
        </w:rPr>
        <w:t xml:space="preserve"> izquierdo sobre el vínculo, luego en “Editar” (lápiz) y en “Opciones de enlace” (tuerca), se activa la opción “Abrir enlace en una pestaña nueva” y “Actualizar”.</w:t>
      </w:r>
    </w:p>
    <w:p w14:paraId="54C51B74" w14:textId="77777777" w:rsidR="00FC2887" w:rsidRDefault="00FC2887" w:rsidP="00FC2887">
      <w:pPr>
        <w:numPr>
          <w:ilvl w:val="0"/>
          <w:numId w:val="24"/>
        </w:numPr>
        <w:spacing w:after="160" w:line="256" w:lineRule="auto"/>
        <w:jc w:val="both"/>
        <w:rPr>
          <w:color w:val="000000"/>
        </w:rPr>
      </w:pPr>
      <w:r>
        <w:rPr>
          <w:rFonts w:ascii="Century Gothic" w:eastAsia="Century Gothic" w:hAnsi="Century Gothic" w:cs="Century Gothic"/>
          <w:color w:val="000000"/>
        </w:rPr>
        <w:t xml:space="preserve">Finalmente, para visualizar el trabajo final, se hace </w:t>
      </w:r>
      <w:proofErr w:type="spellStart"/>
      <w:r>
        <w:rPr>
          <w:rFonts w:ascii="Century Gothic" w:eastAsia="Century Gothic" w:hAnsi="Century Gothic" w:cs="Century Gothic"/>
          <w:i/>
          <w:color w:val="000000"/>
        </w:rPr>
        <w:t>click</w:t>
      </w:r>
      <w:proofErr w:type="spellEnd"/>
      <w:r>
        <w:rPr>
          <w:rFonts w:ascii="Century Gothic" w:eastAsia="Century Gothic" w:hAnsi="Century Gothic" w:cs="Century Gothic"/>
          <w:color w:val="000000"/>
        </w:rPr>
        <w:t xml:space="preserve"> en “Ver entrada”.</w:t>
      </w:r>
    </w:p>
    <w:p w14:paraId="28BB0330" w14:textId="77777777" w:rsidR="00FC2887" w:rsidRDefault="00FC2887" w:rsidP="00FC2887">
      <w:pPr>
        <w:jc w:val="both"/>
        <w:rPr>
          <w:rFonts w:ascii="Century Gothic" w:eastAsia="Century Gothic" w:hAnsi="Century Gothic" w:cs="Century Gothic"/>
        </w:rPr>
      </w:pPr>
    </w:p>
    <w:p w14:paraId="29761E4F" w14:textId="77777777" w:rsidR="00FC2887" w:rsidRDefault="00FC2887" w:rsidP="00FC2887">
      <w:pPr>
        <w:jc w:val="both"/>
        <w:rPr>
          <w:rFonts w:ascii="Century Gothic" w:eastAsia="Century Gothic" w:hAnsi="Century Gothic" w:cs="Century Gothic"/>
          <w:b/>
        </w:rPr>
      </w:pPr>
      <w:r>
        <w:rPr>
          <w:rFonts w:ascii="Century Gothic" w:eastAsia="Century Gothic" w:hAnsi="Century Gothic" w:cs="Century Gothic"/>
          <w:b/>
        </w:rPr>
        <w:t xml:space="preserve">Calendario de eventos </w:t>
      </w:r>
    </w:p>
    <w:p w14:paraId="33757652"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Al igual que el carrusel de noticias, el calendario de eventos se edita en WordPress. Este sirve para que los públicos se enteren de los próximos acontecimientos que tendrá la UCM. El siguiente es el proceso para la ubicación de eventos en la página:</w:t>
      </w:r>
    </w:p>
    <w:p w14:paraId="3C48F56A" w14:textId="77777777" w:rsidR="00FC2887" w:rsidRDefault="00FC2887" w:rsidP="00FC2887">
      <w:pPr>
        <w:numPr>
          <w:ilvl w:val="0"/>
          <w:numId w:val="25"/>
        </w:numPr>
        <w:spacing w:line="256" w:lineRule="auto"/>
        <w:jc w:val="both"/>
        <w:rPr>
          <w:rFonts w:ascii="Calibri" w:eastAsia="Calibri" w:hAnsi="Calibri" w:cs="Calibri"/>
          <w:color w:val="000000"/>
        </w:rPr>
      </w:pPr>
      <w:r>
        <w:rPr>
          <w:rFonts w:ascii="Century Gothic" w:eastAsia="Century Gothic" w:hAnsi="Century Gothic" w:cs="Century Gothic"/>
          <w:color w:val="000000"/>
        </w:rPr>
        <w:t xml:space="preserve">Se debe ingresar a </w:t>
      </w:r>
      <w:hyperlink r:id="rId11" w:history="1">
        <w:r>
          <w:rPr>
            <w:rStyle w:val="Hipervnculo"/>
            <w:rFonts w:ascii="Century Gothic" w:eastAsia="Century Gothic" w:hAnsi="Century Gothic" w:cs="Century Gothic"/>
            <w:color w:val="0563C1"/>
          </w:rPr>
          <w:t>www.ucm.edu.co/wp-admin/</w:t>
        </w:r>
      </w:hyperlink>
      <w:r>
        <w:rPr>
          <w:rFonts w:ascii="Century Gothic" w:eastAsia="Century Gothic" w:hAnsi="Century Gothic" w:cs="Century Gothic"/>
          <w:color w:val="000000"/>
        </w:rPr>
        <w:t xml:space="preserve"> y luego anotar el usuario con la contraseña</w:t>
      </w:r>
    </w:p>
    <w:p w14:paraId="55FBC43D" w14:textId="77777777" w:rsidR="00FC2887" w:rsidRDefault="00FC2887" w:rsidP="00FC2887">
      <w:pPr>
        <w:numPr>
          <w:ilvl w:val="0"/>
          <w:numId w:val="25"/>
        </w:numPr>
        <w:spacing w:line="256" w:lineRule="auto"/>
        <w:jc w:val="both"/>
        <w:rPr>
          <w:color w:val="000000"/>
        </w:rPr>
      </w:pPr>
      <w:proofErr w:type="spellStart"/>
      <w:r>
        <w:rPr>
          <w:rFonts w:ascii="Century Gothic" w:eastAsia="Century Gothic" w:hAnsi="Century Gothic" w:cs="Century Gothic"/>
          <w:i/>
          <w:color w:val="000000"/>
        </w:rPr>
        <w:lastRenderedPageBreak/>
        <w:t>Click</w:t>
      </w:r>
      <w:proofErr w:type="spellEnd"/>
      <w:r>
        <w:rPr>
          <w:rFonts w:ascii="Century Gothic" w:eastAsia="Century Gothic" w:hAnsi="Century Gothic" w:cs="Century Gothic"/>
          <w:color w:val="000000"/>
        </w:rPr>
        <w:t xml:space="preserve"> en “Añadir” y luego “Evento”</w:t>
      </w:r>
    </w:p>
    <w:p w14:paraId="36A4451B" w14:textId="77777777" w:rsidR="00FC2887" w:rsidRDefault="00FC2887" w:rsidP="00FC2887">
      <w:pPr>
        <w:numPr>
          <w:ilvl w:val="0"/>
          <w:numId w:val="25"/>
        </w:numPr>
        <w:spacing w:line="256" w:lineRule="auto"/>
        <w:jc w:val="both"/>
        <w:rPr>
          <w:color w:val="000000"/>
        </w:rPr>
      </w:pPr>
      <w:r>
        <w:rPr>
          <w:rFonts w:ascii="Century Gothic" w:eastAsia="Century Gothic" w:hAnsi="Century Gothic" w:cs="Century Gothic"/>
          <w:color w:val="000000"/>
        </w:rPr>
        <w:t>Al igual que con las noticias, la plataforma de eventos pide un título, un cuerpo de texto, un extracto (entradilla) y la imagen de 450 x 300</w:t>
      </w:r>
    </w:p>
    <w:p w14:paraId="56FBFAB1" w14:textId="77777777" w:rsidR="00FC2887" w:rsidRDefault="00FC2887" w:rsidP="00FC2887">
      <w:pPr>
        <w:numPr>
          <w:ilvl w:val="0"/>
          <w:numId w:val="25"/>
        </w:numPr>
        <w:spacing w:line="256" w:lineRule="auto"/>
        <w:jc w:val="both"/>
        <w:rPr>
          <w:color w:val="000000"/>
        </w:rPr>
      </w:pPr>
      <w:r>
        <w:rPr>
          <w:rFonts w:ascii="Century Gothic" w:eastAsia="Century Gothic" w:hAnsi="Century Gothic" w:cs="Century Gothic"/>
          <w:color w:val="000000"/>
        </w:rPr>
        <w:t>Los agregados que tiene la plataforma para eventos son los espacios para fijar fecha y hora de la actividad.</w:t>
      </w:r>
    </w:p>
    <w:p w14:paraId="1BCD48FF" w14:textId="77777777" w:rsidR="00FC2887" w:rsidRDefault="00FC2887" w:rsidP="00FC2887">
      <w:pPr>
        <w:numPr>
          <w:ilvl w:val="0"/>
          <w:numId w:val="25"/>
        </w:numPr>
        <w:spacing w:line="256" w:lineRule="auto"/>
        <w:jc w:val="both"/>
        <w:rPr>
          <w:color w:val="000000"/>
        </w:rPr>
      </w:pPr>
      <w:r>
        <w:rPr>
          <w:rFonts w:ascii="Century Gothic" w:eastAsia="Century Gothic" w:hAnsi="Century Gothic" w:cs="Century Gothic"/>
          <w:color w:val="000000"/>
        </w:rPr>
        <w:t xml:space="preserve">También se recomienda activar la opción “Guardar histórico:  Visualizar en los históricos (aún después cinco días)”, con el fin de que quede el registro del evento sin límite de tiempo. </w:t>
      </w:r>
    </w:p>
    <w:p w14:paraId="2D76194F" w14:textId="77777777" w:rsidR="00FC2887" w:rsidRDefault="00FC2887" w:rsidP="00FC2887">
      <w:pPr>
        <w:numPr>
          <w:ilvl w:val="0"/>
          <w:numId w:val="25"/>
        </w:numPr>
        <w:spacing w:after="160" w:line="256" w:lineRule="auto"/>
        <w:jc w:val="both"/>
        <w:rPr>
          <w:color w:val="000000"/>
        </w:rPr>
      </w:pPr>
      <w:r>
        <w:rPr>
          <w:rFonts w:ascii="Century Gothic" w:eastAsia="Century Gothic" w:hAnsi="Century Gothic" w:cs="Century Gothic"/>
          <w:color w:val="000000"/>
        </w:rPr>
        <w:t>En el cuerpo de texto también se pueden vincular imágenes diferentes a la principal, solo si son otorgadas por Marca</w:t>
      </w:r>
    </w:p>
    <w:p w14:paraId="26B5A7CB"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Los eventos publicados en la página son los que también se tienen en cuenta para el Boletín Externo y el Boletín Interno.</w:t>
      </w:r>
    </w:p>
    <w:p w14:paraId="21F2E426" w14:textId="77777777" w:rsidR="00FC2887" w:rsidRDefault="00FC2887" w:rsidP="00FC2887">
      <w:pPr>
        <w:jc w:val="both"/>
        <w:rPr>
          <w:rFonts w:ascii="Century Gothic" w:eastAsia="Century Gothic" w:hAnsi="Century Gothic" w:cs="Century Gothic"/>
        </w:rPr>
      </w:pPr>
    </w:p>
    <w:p w14:paraId="7E2751A1" w14:textId="77777777" w:rsidR="00FC2887" w:rsidRDefault="00FC2887" w:rsidP="00FC2887">
      <w:pPr>
        <w:jc w:val="both"/>
        <w:rPr>
          <w:rFonts w:ascii="Century Gothic" w:eastAsia="Century Gothic" w:hAnsi="Century Gothic" w:cs="Century Gothic"/>
          <w:b/>
        </w:rPr>
      </w:pPr>
      <w:r>
        <w:rPr>
          <w:rFonts w:ascii="Century Gothic" w:eastAsia="Century Gothic" w:hAnsi="Century Gothic" w:cs="Century Gothic"/>
          <w:b/>
        </w:rPr>
        <w:t>Intranet</w:t>
      </w:r>
    </w:p>
    <w:p w14:paraId="457386CC"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Los colaboradores UCM (docentes, administrativos, directivos y personal de apoyo) tienen acceso a un micrositio especial para este estamento de carácter interno.</w:t>
      </w:r>
    </w:p>
    <w:p w14:paraId="7C071CF1"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Así como la plataforma para subir notas en la página web, este sitio también cuenta con WordPress para modificar y plantear nuevo contenido. La URL de este sitio es </w:t>
      </w:r>
      <w:hyperlink r:id="rId12" w:history="1">
        <w:r>
          <w:rPr>
            <w:rStyle w:val="Hipervnculo"/>
            <w:rFonts w:ascii="Century Gothic" w:eastAsia="Century Gothic" w:hAnsi="Century Gothic" w:cs="Century Gothic"/>
            <w:color w:val="0563C1"/>
          </w:rPr>
          <w:t>www.ucm.edu.co/intranet</w:t>
        </w:r>
      </w:hyperlink>
      <w:r>
        <w:rPr>
          <w:rFonts w:ascii="Century Gothic" w:eastAsia="Century Gothic" w:hAnsi="Century Gothic" w:cs="Century Gothic"/>
        </w:rPr>
        <w:t xml:space="preserve"> y también hay acceso por la página principal. </w:t>
      </w:r>
    </w:p>
    <w:p w14:paraId="37EE4BC7"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El Boletín Interno, el cual también es enviado solo a colaboradores, es alimentado con las noticias e información que se publica en Intranet, por lo que no se construye un documento aparte, sino que se crea desde la misma plataforma, por medio de </w:t>
      </w:r>
      <w:proofErr w:type="spellStart"/>
      <w:r>
        <w:rPr>
          <w:rFonts w:ascii="Century Gothic" w:eastAsia="Century Gothic" w:hAnsi="Century Gothic" w:cs="Century Gothic"/>
        </w:rPr>
        <w:t>MailPoet</w:t>
      </w:r>
      <w:proofErr w:type="spellEnd"/>
      <w:r>
        <w:rPr>
          <w:rFonts w:ascii="Century Gothic" w:eastAsia="Century Gothic" w:hAnsi="Century Gothic" w:cs="Century Gothic"/>
        </w:rPr>
        <w:t xml:space="preserve">. </w:t>
      </w:r>
    </w:p>
    <w:p w14:paraId="4BDDDF71"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Para acceder a la plataforma de WordPress y editar el contenido, se debe digitar </w:t>
      </w:r>
      <w:hyperlink r:id="rId13" w:history="1">
        <w:r>
          <w:rPr>
            <w:rStyle w:val="Hipervnculo"/>
            <w:rFonts w:ascii="Century Gothic" w:eastAsia="Century Gothic" w:hAnsi="Century Gothic" w:cs="Century Gothic"/>
            <w:color w:val="0563C1"/>
          </w:rPr>
          <w:t>www.ucm.edu.co/intranet/wp-admin</w:t>
        </w:r>
      </w:hyperlink>
      <w:r>
        <w:rPr>
          <w:rFonts w:ascii="Century Gothic" w:eastAsia="Century Gothic" w:hAnsi="Century Gothic" w:cs="Century Gothic"/>
        </w:rPr>
        <w:t xml:space="preserve"> e ingresar el usuario y contraseña, que son diferentes a los de la página principal. Para subir las noticias se deben seguir los siguientes pasos:</w:t>
      </w:r>
    </w:p>
    <w:p w14:paraId="19D1DD33" w14:textId="77777777" w:rsidR="00FC2887" w:rsidRDefault="00FC2887" w:rsidP="00FC2887">
      <w:pPr>
        <w:numPr>
          <w:ilvl w:val="0"/>
          <w:numId w:val="24"/>
        </w:numPr>
        <w:spacing w:line="256" w:lineRule="auto"/>
        <w:jc w:val="both"/>
        <w:rPr>
          <w:rFonts w:ascii="Calibri" w:eastAsia="Calibri" w:hAnsi="Calibri" w:cs="Calibri"/>
          <w:color w:val="000000"/>
        </w:rPr>
      </w:pPr>
      <w:proofErr w:type="spellStart"/>
      <w:r>
        <w:rPr>
          <w:rFonts w:ascii="Century Gothic" w:eastAsia="Century Gothic" w:hAnsi="Century Gothic" w:cs="Century Gothic"/>
          <w:color w:val="000000"/>
        </w:rPr>
        <w:t>Click</w:t>
      </w:r>
      <w:proofErr w:type="spellEnd"/>
      <w:r>
        <w:rPr>
          <w:rFonts w:ascii="Century Gothic" w:eastAsia="Century Gothic" w:hAnsi="Century Gothic" w:cs="Century Gothic"/>
          <w:color w:val="000000"/>
        </w:rPr>
        <w:t xml:space="preserve"> en “Añadir” y luego en “Entrada”</w:t>
      </w:r>
    </w:p>
    <w:p w14:paraId="231FBDA1" w14:textId="77777777" w:rsidR="00FC2887" w:rsidRDefault="00FC2887" w:rsidP="00FC2887">
      <w:pPr>
        <w:numPr>
          <w:ilvl w:val="0"/>
          <w:numId w:val="24"/>
        </w:numPr>
        <w:spacing w:line="256" w:lineRule="auto"/>
        <w:jc w:val="both"/>
        <w:rPr>
          <w:color w:val="000000"/>
        </w:rPr>
      </w:pPr>
      <w:r>
        <w:rPr>
          <w:rFonts w:ascii="Century Gothic" w:eastAsia="Century Gothic" w:hAnsi="Century Gothic" w:cs="Century Gothic"/>
          <w:color w:val="000000"/>
        </w:rPr>
        <w:t xml:space="preserve">La plataforma de WordPress presenta los recuadros para llenar con la información necesaria, como el título de la noticia, el cuerpo de texto, el extracto (entradilla), la imagen destacada, las etiquetas y categorías. </w:t>
      </w:r>
    </w:p>
    <w:p w14:paraId="13BA83A3" w14:textId="77777777" w:rsidR="00FC2887" w:rsidRDefault="00FC2887" w:rsidP="00FC2887">
      <w:pPr>
        <w:numPr>
          <w:ilvl w:val="0"/>
          <w:numId w:val="24"/>
        </w:numPr>
        <w:spacing w:line="256" w:lineRule="auto"/>
        <w:jc w:val="both"/>
        <w:rPr>
          <w:color w:val="000000"/>
        </w:rPr>
      </w:pPr>
      <w:r>
        <w:rPr>
          <w:rFonts w:ascii="Century Gothic" w:eastAsia="Century Gothic" w:hAnsi="Century Gothic" w:cs="Century Gothic"/>
          <w:color w:val="000000"/>
        </w:rPr>
        <w:t>La negrilla se utiliza en las palabras claves del texto, para facilitar su lectura y resaltar lo más importante.</w:t>
      </w:r>
    </w:p>
    <w:p w14:paraId="7558B5E4" w14:textId="77777777" w:rsidR="00FC2887" w:rsidRDefault="00FC2887" w:rsidP="00FC2887">
      <w:pPr>
        <w:numPr>
          <w:ilvl w:val="0"/>
          <w:numId w:val="24"/>
        </w:numPr>
        <w:spacing w:line="256" w:lineRule="auto"/>
        <w:jc w:val="both"/>
        <w:rPr>
          <w:color w:val="000000"/>
        </w:rPr>
      </w:pPr>
      <w:r>
        <w:rPr>
          <w:rFonts w:ascii="Century Gothic" w:eastAsia="Century Gothic" w:hAnsi="Century Gothic" w:cs="Century Gothic"/>
          <w:color w:val="000000"/>
        </w:rPr>
        <w:lastRenderedPageBreak/>
        <w:t>La imagen destacada debe apoyar la información de la noticia y el tamaño debe ser de 654 x 367. Cuando la foto se sube, da la opción de poner el “Texto alternativo”, allí se nombra el tema principal de la nota.</w:t>
      </w:r>
    </w:p>
    <w:p w14:paraId="6746D613" w14:textId="77777777" w:rsidR="00FC2887" w:rsidRDefault="00FC2887" w:rsidP="00FC2887">
      <w:pPr>
        <w:numPr>
          <w:ilvl w:val="0"/>
          <w:numId w:val="24"/>
        </w:numPr>
        <w:spacing w:line="256" w:lineRule="auto"/>
        <w:jc w:val="both"/>
        <w:rPr>
          <w:color w:val="000000"/>
        </w:rPr>
      </w:pPr>
      <w:r>
        <w:rPr>
          <w:rFonts w:ascii="Century Gothic" w:eastAsia="Century Gothic" w:hAnsi="Century Gothic" w:cs="Century Gothic"/>
          <w:color w:val="000000"/>
        </w:rPr>
        <w:t>Las etiquetas se basan en los 12 factores de acreditación, por lo que la información se debe ajustar a uno o dos de estos:</w:t>
      </w:r>
    </w:p>
    <w:p w14:paraId="238F869F" w14:textId="77777777" w:rsidR="00FC2887" w:rsidRDefault="00FC2887" w:rsidP="00FC2887">
      <w:pPr>
        <w:numPr>
          <w:ilvl w:val="2"/>
          <w:numId w:val="24"/>
        </w:numPr>
        <w:spacing w:line="256" w:lineRule="auto"/>
        <w:jc w:val="both"/>
        <w:rPr>
          <w:color w:val="000000"/>
        </w:rPr>
      </w:pPr>
      <w:r>
        <w:rPr>
          <w:rFonts w:ascii="Century Gothic" w:eastAsia="Century Gothic" w:hAnsi="Century Gothic" w:cs="Century Gothic"/>
          <w:color w:val="000000"/>
        </w:rPr>
        <w:t>Factor Misión y Proyecto Institucional</w:t>
      </w:r>
    </w:p>
    <w:p w14:paraId="542C54EE" w14:textId="77777777" w:rsidR="00FC2887" w:rsidRDefault="00FC2887" w:rsidP="00FC2887">
      <w:pPr>
        <w:numPr>
          <w:ilvl w:val="2"/>
          <w:numId w:val="24"/>
        </w:numPr>
        <w:spacing w:line="256" w:lineRule="auto"/>
        <w:jc w:val="both"/>
        <w:rPr>
          <w:color w:val="000000"/>
        </w:rPr>
      </w:pPr>
      <w:r>
        <w:rPr>
          <w:rFonts w:ascii="Century Gothic" w:eastAsia="Century Gothic" w:hAnsi="Century Gothic" w:cs="Century Gothic"/>
          <w:color w:val="000000"/>
        </w:rPr>
        <w:t>Factor Estudiantes</w:t>
      </w:r>
    </w:p>
    <w:p w14:paraId="43C32021" w14:textId="77777777" w:rsidR="00FC2887" w:rsidRDefault="00FC2887" w:rsidP="00FC2887">
      <w:pPr>
        <w:numPr>
          <w:ilvl w:val="2"/>
          <w:numId w:val="24"/>
        </w:numPr>
        <w:spacing w:line="256" w:lineRule="auto"/>
        <w:jc w:val="both"/>
        <w:rPr>
          <w:color w:val="000000"/>
        </w:rPr>
      </w:pPr>
      <w:r>
        <w:rPr>
          <w:rFonts w:ascii="Century Gothic" w:eastAsia="Century Gothic" w:hAnsi="Century Gothic" w:cs="Century Gothic"/>
          <w:color w:val="000000"/>
        </w:rPr>
        <w:t>Factor Profesores</w:t>
      </w:r>
    </w:p>
    <w:p w14:paraId="2FB45A85" w14:textId="77777777" w:rsidR="00FC2887" w:rsidRDefault="00FC2887" w:rsidP="00FC2887">
      <w:pPr>
        <w:numPr>
          <w:ilvl w:val="2"/>
          <w:numId w:val="24"/>
        </w:numPr>
        <w:spacing w:line="256" w:lineRule="auto"/>
        <w:jc w:val="both"/>
        <w:rPr>
          <w:color w:val="000000"/>
        </w:rPr>
      </w:pPr>
      <w:r>
        <w:rPr>
          <w:rFonts w:ascii="Century Gothic" w:eastAsia="Century Gothic" w:hAnsi="Century Gothic" w:cs="Century Gothic"/>
          <w:color w:val="000000"/>
        </w:rPr>
        <w:t>Factor Procesos Académicos</w:t>
      </w:r>
    </w:p>
    <w:p w14:paraId="35017390" w14:textId="77777777" w:rsidR="00FC2887" w:rsidRDefault="00FC2887" w:rsidP="00FC2887">
      <w:pPr>
        <w:numPr>
          <w:ilvl w:val="2"/>
          <w:numId w:val="24"/>
        </w:numPr>
        <w:spacing w:line="256" w:lineRule="auto"/>
        <w:jc w:val="both"/>
        <w:rPr>
          <w:color w:val="000000"/>
        </w:rPr>
      </w:pPr>
      <w:r>
        <w:rPr>
          <w:rFonts w:ascii="Century Gothic" w:eastAsia="Century Gothic" w:hAnsi="Century Gothic" w:cs="Century Gothic"/>
          <w:color w:val="000000"/>
        </w:rPr>
        <w:t>Factor Visibilidad</w:t>
      </w:r>
    </w:p>
    <w:p w14:paraId="13BB2D96" w14:textId="77777777" w:rsidR="00FC2887" w:rsidRDefault="00FC2887" w:rsidP="00FC2887">
      <w:pPr>
        <w:numPr>
          <w:ilvl w:val="2"/>
          <w:numId w:val="24"/>
        </w:numPr>
        <w:spacing w:line="256" w:lineRule="auto"/>
        <w:jc w:val="both"/>
        <w:rPr>
          <w:color w:val="000000"/>
        </w:rPr>
      </w:pPr>
      <w:r>
        <w:rPr>
          <w:rFonts w:ascii="Century Gothic" w:eastAsia="Century Gothic" w:hAnsi="Century Gothic" w:cs="Century Gothic"/>
          <w:color w:val="000000"/>
        </w:rPr>
        <w:t>Factor Investigación y Creación</w:t>
      </w:r>
    </w:p>
    <w:p w14:paraId="0ED097E8" w14:textId="77777777" w:rsidR="00FC2887" w:rsidRDefault="00FC2887" w:rsidP="00FC2887">
      <w:pPr>
        <w:numPr>
          <w:ilvl w:val="2"/>
          <w:numId w:val="24"/>
        </w:numPr>
        <w:spacing w:line="256" w:lineRule="auto"/>
        <w:jc w:val="both"/>
        <w:rPr>
          <w:color w:val="000000"/>
        </w:rPr>
      </w:pPr>
      <w:r>
        <w:rPr>
          <w:rFonts w:ascii="Century Gothic" w:eastAsia="Century Gothic" w:hAnsi="Century Gothic" w:cs="Century Gothic"/>
          <w:color w:val="000000"/>
        </w:rPr>
        <w:t>Factor Pertinencia e Impacto Social</w:t>
      </w:r>
    </w:p>
    <w:p w14:paraId="73604C89" w14:textId="77777777" w:rsidR="00FC2887" w:rsidRDefault="00FC2887" w:rsidP="00FC2887">
      <w:pPr>
        <w:numPr>
          <w:ilvl w:val="2"/>
          <w:numId w:val="24"/>
        </w:numPr>
        <w:spacing w:line="256" w:lineRule="auto"/>
        <w:jc w:val="both"/>
        <w:rPr>
          <w:color w:val="000000"/>
        </w:rPr>
      </w:pPr>
      <w:r>
        <w:rPr>
          <w:rFonts w:ascii="Century Gothic" w:eastAsia="Century Gothic" w:hAnsi="Century Gothic" w:cs="Century Gothic"/>
          <w:color w:val="000000"/>
        </w:rPr>
        <w:t xml:space="preserve">Factor Autoevaluación y Autorregulación </w:t>
      </w:r>
    </w:p>
    <w:p w14:paraId="506518E2" w14:textId="77777777" w:rsidR="00FC2887" w:rsidRDefault="00FC2887" w:rsidP="00FC2887">
      <w:pPr>
        <w:numPr>
          <w:ilvl w:val="2"/>
          <w:numId w:val="24"/>
        </w:numPr>
        <w:spacing w:line="256" w:lineRule="auto"/>
        <w:jc w:val="both"/>
        <w:rPr>
          <w:color w:val="000000"/>
        </w:rPr>
      </w:pPr>
      <w:r>
        <w:rPr>
          <w:rFonts w:ascii="Century Gothic" w:eastAsia="Century Gothic" w:hAnsi="Century Gothic" w:cs="Century Gothic"/>
          <w:color w:val="000000"/>
        </w:rPr>
        <w:t>Factor Bienestar Institucional</w:t>
      </w:r>
    </w:p>
    <w:p w14:paraId="51786C58" w14:textId="77777777" w:rsidR="00FC2887" w:rsidRDefault="00FC2887" w:rsidP="00FC2887">
      <w:pPr>
        <w:numPr>
          <w:ilvl w:val="2"/>
          <w:numId w:val="24"/>
        </w:numPr>
        <w:spacing w:line="256" w:lineRule="auto"/>
        <w:jc w:val="both"/>
        <w:rPr>
          <w:color w:val="000000"/>
        </w:rPr>
      </w:pPr>
      <w:r>
        <w:rPr>
          <w:rFonts w:ascii="Century Gothic" w:eastAsia="Century Gothic" w:hAnsi="Century Gothic" w:cs="Century Gothic"/>
          <w:color w:val="000000"/>
        </w:rPr>
        <w:t>Factor Organización, Gestión y Administración</w:t>
      </w:r>
    </w:p>
    <w:p w14:paraId="13E1486F" w14:textId="77777777" w:rsidR="00FC2887" w:rsidRDefault="00FC2887" w:rsidP="00FC2887">
      <w:pPr>
        <w:numPr>
          <w:ilvl w:val="2"/>
          <w:numId w:val="24"/>
        </w:numPr>
        <w:spacing w:line="256" w:lineRule="auto"/>
        <w:jc w:val="both"/>
        <w:rPr>
          <w:color w:val="000000"/>
        </w:rPr>
      </w:pPr>
      <w:r>
        <w:rPr>
          <w:rFonts w:ascii="Century Gothic" w:eastAsia="Century Gothic" w:hAnsi="Century Gothic" w:cs="Century Gothic"/>
          <w:color w:val="000000"/>
        </w:rPr>
        <w:t>Factor Apoyo Académico e Infraestructura</w:t>
      </w:r>
    </w:p>
    <w:p w14:paraId="44A48358" w14:textId="77777777" w:rsidR="00FC2887" w:rsidRDefault="00FC2887" w:rsidP="00FC2887">
      <w:pPr>
        <w:numPr>
          <w:ilvl w:val="2"/>
          <w:numId w:val="24"/>
        </w:numPr>
        <w:spacing w:line="256" w:lineRule="auto"/>
        <w:jc w:val="both"/>
        <w:rPr>
          <w:color w:val="000000"/>
        </w:rPr>
      </w:pPr>
      <w:r>
        <w:rPr>
          <w:rFonts w:ascii="Century Gothic" w:eastAsia="Century Gothic" w:hAnsi="Century Gothic" w:cs="Century Gothic"/>
          <w:color w:val="000000"/>
        </w:rPr>
        <w:t xml:space="preserve">Factor Recursos Financieros </w:t>
      </w:r>
    </w:p>
    <w:p w14:paraId="764FA992" w14:textId="77777777" w:rsidR="00FC2887" w:rsidRDefault="00FC2887" w:rsidP="00FC2887">
      <w:pPr>
        <w:numPr>
          <w:ilvl w:val="0"/>
          <w:numId w:val="24"/>
        </w:numPr>
        <w:spacing w:line="256" w:lineRule="auto"/>
        <w:jc w:val="both"/>
        <w:rPr>
          <w:color w:val="000000"/>
        </w:rPr>
      </w:pPr>
      <w:r>
        <w:rPr>
          <w:rFonts w:ascii="Century Gothic" w:eastAsia="Century Gothic" w:hAnsi="Century Gothic" w:cs="Century Gothic"/>
          <w:color w:val="000000"/>
        </w:rPr>
        <w:t xml:space="preserve">Las categorías en Intranet le dan un lineamiento a la noticia y se utiliza para que los lectores se guíen sobre el tema principal. Solo se escoge una categoría y esta va acompañada por el tema principal de la noticia, el cual es el que se pone en el “Texto alternativo” de las imágenes. Las categorías son: </w:t>
      </w:r>
    </w:p>
    <w:p w14:paraId="692947BD"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Actualidad</w:t>
      </w:r>
    </w:p>
    <w:p w14:paraId="6FB207AE"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Anuncios</w:t>
      </w:r>
    </w:p>
    <w:p w14:paraId="1BDD9F3D"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Calidad</w:t>
      </w:r>
    </w:p>
    <w:p w14:paraId="2032B8E9"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Campañas</w:t>
      </w:r>
    </w:p>
    <w:p w14:paraId="54EC7CA3"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Clasificados</w:t>
      </w:r>
    </w:p>
    <w:p w14:paraId="0F7669AF"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Comunicados</w:t>
      </w:r>
    </w:p>
    <w:p w14:paraId="4CC12AB3"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Condolencias</w:t>
      </w:r>
    </w:p>
    <w:p w14:paraId="299003D9"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 xml:space="preserve">Consejo Académico </w:t>
      </w:r>
    </w:p>
    <w:p w14:paraId="14F0681D"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Consejo de Rectoría</w:t>
      </w:r>
    </w:p>
    <w:p w14:paraId="65D6D090"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Consejo Superior</w:t>
      </w:r>
    </w:p>
    <w:p w14:paraId="7D0C0EB5"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 xml:space="preserve">Convocatorias </w:t>
      </w:r>
    </w:p>
    <w:p w14:paraId="529D3342"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 xml:space="preserve">Desde afuera </w:t>
      </w:r>
    </w:p>
    <w:p w14:paraId="73C44E67"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Desde Rectoría</w:t>
      </w:r>
    </w:p>
    <w:p w14:paraId="4D00C70B"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lastRenderedPageBreak/>
        <w:t>Eventos</w:t>
      </w:r>
    </w:p>
    <w:p w14:paraId="31E0D421"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Gente UCM</w:t>
      </w:r>
    </w:p>
    <w:p w14:paraId="1936B561"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Home</w:t>
      </w:r>
    </w:p>
    <w:p w14:paraId="62D91756"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Momentos UCM</w:t>
      </w:r>
    </w:p>
    <w:p w14:paraId="3D613AEC"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Otros</w:t>
      </w:r>
    </w:p>
    <w:p w14:paraId="561E532A" w14:textId="77777777" w:rsidR="00FC2887" w:rsidRDefault="00FC2887" w:rsidP="00FC2887">
      <w:pPr>
        <w:numPr>
          <w:ilvl w:val="2"/>
          <w:numId w:val="22"/>
        </w:numPr>
        <w:spacing w:line="256" w:lineRule="auto"/>
        <w:jc w:val="both"/>
        <w:rPr>
          <w:color w:val="000000"/>
        </w:rPr>
      </w:pPr>
      <w:r>
        <w:rPr>
          <w:rFonts w:ascii="Century Gothic" w:eastAsia="Century Gothic" w:hAnsi="Century Gothic" w:cs="Century Gothic"/>
          <w:color w:val="000000"/>
        </w:rPr>
        <w:t>Servicios UCM</w:t>
      </w:r>
    </w:p>
    <w:p w14:paraId="64694D85" w14:textId="77777777" w:rsidR="00FC2887" w:rsidRDefault="00FC2887" w:rsidP="00FC2887">
      <w:pPr>
        <w:numPr>
          <w:ilvl w:val="0"/>
          <w:numId w:val="24"/>
        </w:numPr>
        <w:spacing w:line="256" w:lineRule="auto"/>
        <w:jc w:val="both"/>
        <w:rPr>
          <w:color w:val="000000"/>
        </w:rPr>
      </w:pPr>
      <w:r>
        <w:rPr>
          <w:rFonts w:ascii="Century Gothic" w:eastAsia="Century Gothic" w:hAnsi="Century Gothic" w:cs="Century Gothic"/>
          <w:color w:val="000000"/>
        </w:rPr>
        <w:t xml:space="preserve">Al insertar la información en la plataforma, esta cambia de estilo y así debe dejarse, excepto los subtítulos, los cuales deben ser destacados con la plantilla “Título 1”. </w:t>
      </w:r>
    </w:p>
    <w:p w14:paraId="36CFCA4C" w14:textId="77777777" w:rsidR="00FC2887" w:rsidRDefault="00FC2887" w:rsidP="00FC2887">
      <w:pPr>
        <w:numPr>
          <w:ilvl w:val="0"/>
          <w:numId w:val="24"/>
        </w:numPr>
        <w:spacing w:line="256" w:lineRule="auto"/>
        <w:jc w:val="both"/>
        <w:rPr>
          <w:color w:val="000000"/>
        </w:rPr>
      </w:pPr>
      <w:r>
        <w:rPr>
          <w:rFonts w:ascii="Century Gothic" w:eastAsia="Century Gothic" w:hAnsi="Century Gothic" w:cs="Century Gothic"/>
          <w:color w:val="000000"/>
        </w:rPr>
        <w:t xml:space="preserve">A los enlaces de fotos y videos también se les hace una modificación. Normalmente cuando se les da </w:t>
      </w:r>
      <w:proofErr w:type="spellStart"/>
      <w:r>
        <w:rPr>
          <w:rFonts w:ascii="Century Gothic" w:eastAsia="Century Gothic" w:hAnsi="Century Gothic" w:cs="Century Gothic"/>
          <w:i/>
          <w:color w:val="000000"/>
        </w:rPr>
        <w:t>click</w:t>
      </w:r>
      <w:proofErr w:type="spellEnd"/>
      <w:r>
        <w:rPr>
          <w:rFonts w:ascii="Century Gothic" w:eastAsia="Century Gothic" w:hAnsi="Century Gothic" w:cs="Century Gothic"/>
          <w:color w:val="000000"/>
        </w:rPr>
        <w:t xml:space="preserve">, se redirecciona a la página del enlace, pero la idea es que esa URL se abra en una página aparte. Para eso, se hace </w:t>
      </w:r>
      <w:proofErr w:type="spellStart"/>
      <w:r>
        <w:rPr>
          <w:rFonts w:ascii="Century Gothic" w:eastAsia="Century Gothic" w:hAnsi="Century Gothic" w:cs="Century Gothic"/>
          <w:i/>
          <w:color w:val="000000"/>
        </w:rPr>
        <w:t>click</w:t>
      </w:r>
      <w:proofErr w:type="spellEnd"/>
      <w:r>
        <w:rPr>
          <w:rFonts w:ascii="Century Gothic" w:eastAsia="Century Gothic" w:hAnsi="Century Gothic" w:cs="Century Gothic"/>
          <w:color w:val="000000"/>
        </w:rPr>
        <w:t xml:space="preserve"> izquierdo sobre el vínculo, luego en “Editar” (lápiz) y en “Opciones de enlace” (tuerca), se activa la opción “Abrir enlace en una pestaña nueva” y “Actualizar”.</w:t>
      </w:r>
    </w:p>
    <w:p w14:paraId="5C909D6D" w14:textId="77777777" w:rsidR="00FC2887" w:rsidRDefault="00FC2887" w:rsidP="00FC2887">
      <w:pPr>
        <w:numPr>
          <w:ilvl w:val="0"/>
          <w:numId w:val="24"/>
        </w:numPr>
        <w:spacing w:after="160" w:line="256" w:lineRule="auto"/>
        <w:jc w:val="both"/>
        <w:rPr>
          <w:color w:val="000000"/>
        </w:rPr>
      </w:pPr>
      <w:r>
        <w:rPr>
          <w:rFonts w:ascii="Century Gothic" w:eastAsia="Century Gothic" w:hAnsi="Century Gothic" w:cs="Century Gothic"/>
          <w:color w:val="000000"/>
        </w:rPr>
        <w:t xml:space="preserve">Finalmente, para visualizar el trabajo final, se hace </w:t>
      </w:r>
      <w:proofErr w:type="spellStart"/>
      <w:r>
        <w:rPr>
          <w:rFonts w:ascii="Century Gothic" w:eastAsia="Century Gothic" w:hAnsi="Century Gothic" w:cs="Century Gothic"/>
          <w:i/>
          <w:color w:val="000000"/>
        </w:rPr>
        <w:t>click</w:t>
      </w:r>
      <w:proofErr w:type="spellEnd"/>
      <w:r>
        <w:rPr>
          <w:rFonts w:ascii="Century Gothic" w:eastAsia="Century Gothic" w:hAnsi="Century Gothic" w:cs="Century Gothic"/>
          <w:color w:val="000000"/>
        </w:rPr>
        <w:t xml:space="preserve"> en “Ver entrada”.</w:t>
      </w:r>
    </w:p>
    <w:p w14:paraId="32F433F1" w14:textId="77777777" w:rsidR="00FC2887" w:rsidRDefault="00FC2887" w:rsidP="00FC2887">
      <w:pPr>
        <w:jc w:val="both"/>
        <w:rPr>
          <w:rFonts w:ascii="Century Gothic" w:eastAsia="Century Gothic" w:hAnsi="Century Gothic" w:cs="Century Gothic"/>
        </w:rPr>
      </w:pPr>
    </w:p>
    <w:p w14:paraId="5D797A1E" w14:textId="77777777" w:rsidR="00FC2887" w:rsidRDefault="00FC2887" w:rsidP="00FC2887">
      <w:pPr>
        <w:jc w:val="both"/>
        <w:rPr>
          <w:rFonts w:ascii="Century Gothic" w:eastAsia="Century Gothic" w:hAnsi="Century Gothic" w:cs="Century Gothic"/>
          <w:b/>
        </w:rPr>
      </w:pPr>
      <w:r>
        <w:rPr>
          <w:rFonts w:ascii="Century Gothic" w:eastAsia="Century Gothic" w:hAnsi="Century Gothic" w:cs="Century Gothic"/>
          <w:b/>
        </w:rPr>
        <w:t>Boletín Interno</w:t>
      </w:r>
    </w:p>
    <w:p w14:paraId="184EBB60"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A diferencia del Boletín Externo, este se estructura y envía desde la plataforma de Intranet, ya que cuenta con la aplicación </w:t>
      </w:r>
      <w:proofErr w:type="spellStart"/>
      <w:r>
        <w:rPr>
          <w:rFonts w:ascii="Century Gothic" w:eastAsia="Century Gothic" w:hAnsi="Century Gothic" w:cs="Century Gothic"/>
        </w:rPr>
        <w:t>MailPoet</w:t>
      </w:r>
      <w:proofErr w:type="spellEnd"/>
      <w:r>
        <w:rPr>
          <w:rFonts w:ascii="Century Gothic" w:eastAsia="Century Gothic" w:hAnsi="Century Gothic" w:cs="Century Gothic"/>
        </w:rPr>
        <w:t xml:space="preserve"> y está anclado al correo </w:t>
      </w:r>
      <w:hyperlink r:id="rId14" w:history="1">
        <w:r>
          <w:rPr>
            <w:rStyle w:val="Hipervnculo"/>
            <w:rFonts w:ascii="Century Gothic" w:eastAsia="Century Gothic" w:hAnsi="Century Gothic" w:cs="Century Gothic"/>
            <w:color w:val="0563C1"/>
          </w:rPr>
          <w:t>boletines@ucm.edu.co</w:t>
        </w:r>
      </w:hyperlink>
      <w:r>
        <w:rPr>
          <w:rFonts w:ascii="Century Gothic" w:eastAsia="Century Gothic" w:hAnsi="Century Gothic" w:cs="Century Gothic"/>
        </w:rPr>
        <w:t>, el cual tiene los grupos internos de colaboradores.</w:t>
      </w:r>
    </w:p>
    <w:p w14:paraId="1F7709A0"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Para generar un Boletín Interno se necesita: </w:t>
      </w:r>
    </w:p>
    <w:p w14:paraId="34B8F7FF" w14:textId="77777777" w:rsidR="00FC2887" w:rsidRDefault="00FC2887" w:rsidP="00FC2887">
      <w:pPr>
        <w:numPr>
          <w:ilvl w:val="0"/>
          <w:numId w:val="26"/>
        </w:numPr>
        <w:spacing w:line="256" w:lineRule="auto"/>
        <w:jc w:val="both"/>
        <w:rPr>
          <w:rFonts w:ascii="Calibri" w:eastAsia="Calibri" w:hAnsi="Calibri" w:cs="Calibri"/>
          <w:color w:val="000000"/>
        </w:rPr>
      </w:pPr>
      <w:r>
        <w:rPr>
          <w:rFonts w:ascii="Century Gothic" w:eastAsia="Century Gothic" w:hAnsi="Century Gothic" w:cs="Century Gothic"/>
          <w:color w:val="000000"/>
        </w:rPr>
        <w:t xml:space="preserve">Ingresar al editable de Intranet, es decir, </w:t>
      </w:r>
      <w:hyperlink r:id="rId15" w:history="1">
        <w:r>
          <w:rPr>
            <w:rStyle w:val="Hipervnculo"/>
            <w:rFonts w:ascii="Century Gothic" w:eastAsia="Century Gothic" w:hAnsi="Century Gothic" w:cs="Century Gothic"/>
            <w:color w:val="0563C1"/>
          </w:rPr>
          <w:t>www.ucm.edu.co/intranet/wp-admin</w:t>
        </w:r>
      </w:hyperlink>
      <w:r>
        <w:rPr>
          <w:rFonts w:ascii="Century Gothic" w:eastAsia="Century Gothic" w:hAnsi="Century Gothic" w:cs="Century Gothic"/>
          <w:color w:val="000000"/>
        </w:rPr>
        <w:t>, y digitar el usuario y contraseña</w:t>
      </w:r>
    </w:p>
    <w:p w14:paraId="370EC64E" w14:textId="77777777" w:rsidR="00FC2887" w:rsidRDefault="00FC2887" w:rsidP="00FC2887">
      <w:pPr>
        <w:numPr>
          <w:ilvl w:val="0"/>
          <w:numId w:val="26"/>
        </w:numPr>
        <w:spacing w:line="256" w:lineRule="auto"/>
        <w:jc w:val="both"/>
        <w:rPr>
          <w:color w:val="000000"/>
        </w:rPr>
      </w:pPr>
      <w:r>
        <w:rPr>
          <w:rFonts w:ascii="Century Gothic" w:eastAsia="Century Gothic" w:hAnsi="Century Gothic" w:cs="Century Gothic"/>
          <w:color w:val="000000"/>
        </w:rPr>
        <w:t xml:space="preserve">En la barra izquierda está la aplicación </w:t>
      </w:r>
      <w:proofErr w:type="spellStart"/>
      <w:r>
        <w:rPr>
          <w:rFonts w:ascii="Century Gothic" w:eastAsia="Century Gothic" w:hAnsi="Century Gothic" w:cs="Century Gothic"/>
          <w:color w:val="000000"/>
        </w:rPr>
        <w:t>MailPoet</w:t>
      </w:r>
      <w:proofErr w:type="spellEnd"/>
      <w:r>
        <w:rPr>
          <w:rFonts w:ascii="Century Gothic" w:eastAsia="Century Gothic" w:hAnsi="Century Gothic" w:cs="Century Gothic"/>
          <w:color w:val="000000"/>
        </w:rPr>
        <w:t>, entonces es necesario entrar y dirigirse a “Boletines”</w:t>
      </w:r>
    </w:p>
    <w:p w14:paraId="4CDA81EA" w14:textId="77777777" w:rsidR="00FC2887" w:rsidRDefault="00FC2887" w:rsidP="00FC2887">
      <w:pPr>
        <w:numPr>
          <w:ilvl w:val="0"/>
          <w:numId w:val="26"/>
        </w:numPr>
        <w:spacing w:line="256" w:lineRule="auto"/>
        <w:jc w:val="both"/>
        <w:rPr>
          <w:color w:val="000000"/>
        </w:rPr>
      </w:pPr>
      <w:r>
        <w:rPr>
          <w:rFonts w:ascii="Century Gothic" w:eastAsia="Century Gothic" w:hAnsi="Century Gothic" w:cs="Century Gothic"/>
          <w:color w:val="000000"/>
        </w:rPr>
        <w:t xml:space="preserve">Al aparecer el listado de boletines, se debe dar la opción de “Duplicar” en el más reciente </w:t>
      </w:r>
    </w:p>
    <w:p w14:paraId="75B6D734" w14:textId="77777777" w:rsidR="00FC2887" w:rsidRDefault="00FC2887" w:rsidP="00FC2887">
      <w:pPr>
        <w:numPr>
          <w:ilvl w:val="0"/>
          <w:numId w:val="26"/>
        </w:numPr>
        <w:spacing w:line="256" w:lineRule="auto"/>
        <w:jc w:val="both"/>
        <w:rPr>
          <w:color w:val="000000"/>
        </w:rPr>
      </w:pPr>
      <w:r>
        <w:rPr>
          <w:rFonts w:ascii="Century Gothic" w:eastAsia="Century Gothic" w:hAnsi="Century Gothic" w:cs="Century Gothic"/>
          <w:color w:val="000000"/>
        </w:rPr>
        <w:t xml:space="preserve">Como anteriormente se duplicó el boletín, entonces aparecerá como una copia. Por ello es importante eliminar las palabras “Copia de” en los titulares de las noticias. </w:t>
      </w:r>
    </w:p>
    <w:p w14:paraId="026AE6FF" w14:textId="77777777" w:rsidR="00FC2887" w:rsidRDefault="00FC2887" w:rsidP="00FC2887">
      <w:pPr>
        <w:numPr>
          <w:ilvl w:val="0"/>
          <w:numId w:val="26"/>
        </w:numPr>
        <w:spacing w:line="256" w:lineRule="auto"/>
        <w:jc w:val="both"/>
        <w:rPr>
          <w:color w:val="000000"/>
        </w:rPr>
      </w:pPr>
      <w:r>
        <w:rPr>
          <w:rFonts w:ascii="Century Gothic" w:eastAsia="Century Gothic" w:hAnsi="Century Gothic" w:cs="Century Gothic"/>
          <w:color w:val="000000"/>
        </w:rPr>
        <w:t>La lista que debe estar asignada es la de “UCM interno”</w:t>
      </w:r>
    </w:p>
    <w:p w14:paraId="5A2C76EA" w14:textId="77777777" w:rsidR="00FC2887" w:rsidRDefault="00FC2887" w:rsidP="00FC2887">
      <w:pPr>
        <w:numPr>
          <w:ilvl w:val="0"/>
          <w:numId w:val="26"/>
        </w:numPr>
        <w:spacing w:line="256" w:lineRule="auto"/>
        <w:jc w:val="both"/>
        <w:rPr>
          <w:color w:val="000000"/>
        </w:rPr>
      </w:pPr>
      <w:r>
        <w:rPr>
          <w:rFonts w:ascii="Century Gothic" w:eastAsia="Century Gothic" w:hAnsi="Century Gothic" w:cs="Century Gothic"/>
          <w:color w:val="000000"/>
        </w:rPr>
        <w:t xml:space="preserve">Luego se le da </w:t>
      </w:r>
      <w:proofErr w:type="spellStart"/>
      <w:r>
        <w:rPr>
          <w:rFonts w:ascii="Century Gothic" w:eastAsia="Century Gothic" w:hAnsi="Century Gothic" w:cs="Century Gothic"/>
          <w:i/>
          <w:color w:val="000000"/>
        </w:rPr>
        <w:t>click</w:t>
      </w:r>
      <w:proofErr w:type="spellEnd"/>
      <w:r>
        <w:rPr>
          <w:rFonts w:ascii="Century Gothic" w:eastAsia="Century Gothic" w:hAnsi="Century Gothic" w:cs="Century Gothic"/>
          <w:color w:val="000000"/>
        </w:rPr>
        <w:t xml:space="preserve"> a “Siguiente paso”</w:t>
      </w:r>
    </w:p>
    <w:p w14:paraId="76DAC447" w14:textId="77777777" w:rsidR="00FC2887" w:rsidRDefault="00FC2887" w:rsidP="00FC2887">
      <w:pPr>
        <w:numPr>
          <w:ilvl w:val="0"/>
          <w:numId w:val="26"/>
        </w:numPr>
        <w:spacing w:line="256" w:lineRule="auto"/>
        <w:jc w:val="both"/>
        <w:rPr>
          <w:color w:val="000000"/>
        </w:rPr>
      </w:pPr>
      <w:r>
        <w:rPr>
          <w:rFonts w:ascii="Century Gothic" w:eastAsia="Century Gothic" w:hAnsi="Century Gothic" w:cs="Century Gothic"/>
          <w:color w:val="000000"/>
        </w:rPr>
        <w:lastRenderedPageBreak/>
        <w:t>En el segundo paso se aprecian los titulares, pero estos se editan más adelante. Tal cual aparece la plantilla para editar, así llegará a los correos de los colaboradores, es decir, con el cabezote de “Hoy en Intranet”, con mínimo una y máximo siete noticias, información institucional, información de interés, eventos y el pie de página con las redes sociales de la Universidad.</w:t>
      </w:r>
    </w:p>
    <w:p w14:paraId="41A8BD65" w14:textId="77777777" w:rsidR="00FC2887" w:rsidRDefault="00FC2887" w:rsidP="00FC2887">
      <w:pPr>
        <w:numPr>
          <w:ilvl w:val="0"/>
          <w:numId w:val="26"/>
        </w:numPr>
        <w:spacing w:line="256" w:lineRule="auto"/>
        <w:jc w:val="both"/>
        <w:rPr>
          <w:color w:val="000000"/>
        </w:rPr>
      </w:pPr>
      <w:r>
        <w:rPr>
          <w:rFonts w:ascii="Century Gothic" w:eastAsia="Century Gothic" w:hAnsi="Century Gothic" w:cs="Century Gothic"/>
          <w:color w:val="000000"/>
        </w:rPr>
        <w:t xml:space="preserve">Para agregar noticias a la plantilla es necesario arrastrar la opción de la columna derecha “Artículo de WordPress” al espacio para las noticias. </w:t>
      </w:r>
    </w:p>
    <w:p w14:paraId="0176B139" w14:textId="77777777" w:rsidR="00FC2887" w:rsidRDefault="00FC2887" w:rsidP="00FC2887">
      <w:pPr>
        <w:numPr>
          <w:ilvl w:val="0"/>
          <w:numId w:val="26"/>
        </w:numPr>
        <w:spacing w:line="256" w:lineRule="auto"/>
        <w:jc w:val="both"/>
        <w:rPr>
          <w:color w:val="000000"/>
        </w:rPr>
      </w:pPr>
      <w:r>
        <w:rPr>
          <w:rFonts w:ascii="Century Gothic" w:eastAsia="Century Gothic" w:hAnsi="Century Gothic" w:cs="Century Gothic"/>
          <w:color w:val="000000"/>
        </w:rPr>
        <w:t xml:space="preserve">Al abrirse la ventana se muestran las notas publicadas en Intranet, entonces solo se deben seleccionar las que se compartirán por medio del Boletín Interno, teniendo en cuenta que son mínimo una y máximo siete. </w:t>
      </w:r>
    </w:p>
    <w:p w14:paraId="41798FE7" w14:textId="77777777" w:rsidR="00FC2887" w:rsidRDefault="00FC2887" w:rsidP="00FC2887">
      <w:pPr>
        <w:numPr>
          <w:ilvl w:val="0"/>
          <w:numId w:val="26"/>
        </w:numPr>
        <w:spacing w:line="256" w:lineRule="auto"/>
        <w:jc w:val="both"/>
        <w:rPr>
          <w:color w:val="000000"/>
        </w:rPr>
      </w:pPr>
      <w:r>
        <w:rPr>
          <w:rFonts w:ascii="Century Gothic" w:eastAsia="Century Gothic" w:hAnsi="Century Gothic" w:cs="Century Gothic"/>
          <w:color w:val="000000"/>
        </w:rPr>
        <w:t xml:space="preserve">Inmediatamente quedarán insertadas en la plantilla las fotos, titulares y entradillas. </w:t>
      </w:r>
    </w:p>
    <w:p w14:paraId="6F927399" w14:textId="77777777" w:rsidR="00FC2887" w:rsidRDefault="00FC2887" w:rsidP="00FC2887">
      <w:pPr>
        <w:numPr>
          <w:ilvl w:val="0"/>
          <w:numId w:val="26"/>
        </w:numPr>
        <w:spacing w:line="256" w:lineRule="auto"/>
        <w:jc w:val="both"/>
        <w:rPr>
          <w:color w:val="000000"/>
        </w:rPr>
      </w:pPr>
      <w:r>
        <w:rPr>
          <w:rFonts w:ascii="Century Gothic" w:eastAsia="Century Gothic" w:hAnsi="Century Gothic" w:cs="Century Gothic"/>
          <w:color w:val="000000"/>
        </w:rPr>
        <w:t>Cuando un colaborador está interesado en alguna nota, la opción para leerla toda es “Leer más”.</w:t>
      </w:r>
    </w:p>
    <w:p w14:paraId="6069A25A" w14:textId="77777777" w:rsidR="00FC2887" w:rsidRDefault="00FC2887" w:rsidP="00FC2887">
      <w:pPr>
        <w:numPr>
          <w:ilvl w:val="0"/>
          <w:numId w:val="26"/>
        </w:numPr>
        <w:spacing w:line="256" w:lineRule="auto"/>
        <w:jc w:val="both"/>
        <w:rPr>
          <w:color w:val="000000"/>
        </w:rPr>
      </w:pPr>
      <w:r>
        <w:rPr>
          <w:rFonts w:ascii="Century Gothic" w:eastAsia="Century Gothic" w:hAnsi="Century Gothic" w:cs="Century Gothic"/>
          <w:color w:val="000000"/>
        </w:rPr>
        <w:t>Después de las noticias de la Universidad sigue información de la Plataforma Estratégica, con el fin de apropiar más a los colaboradores UCM</w:t>
      </w:r>
    </w:p>
    <w:p w14:paraId="4F863494" w14:textId="77777777" w:rsidR="00FC2887" w:rsidRDefault="00FC2887" w:rsidP="00FC2887">
      <w:pPr>
        <w:numPr>
          <w:ilvl w:val="0"/>
          <w:numId w:val="26"/>
        </w:numPr>
        <w:spacing w:line="256" w:lineRule="auto"/>
        <w:jc w:val="both"/>
        <w:rPr>
          <w:color w:val="000000"/>
        </w:rPr>
      </w:pPr>
      <w:r>
        <w:rPr>
          <w:rFonts w:ascii="Century Gothic" w:eastAsia="Century Gothic" w:hAnsi="Century Gothic" w:cs="Century Gothic"/>
          <w:color w:val="000000"/>
        </w:rPr>
        <w:t>La sección de “Información de interés” es especial para enunciados, frases cortas y concretas, que no ameriten una noticia. Con negrilla se destacan las palabras clave.</w:t>
      </w:r>
    </w:p>
    <w:p w14:paraId="6A9C0275" w14:textId="77777777" w:rsidR="00FC2887" w:rsidRDefault="00FC2887" w:rsidP="00FC2887">
      <w:pPr>
        <w:numPr>
          <w:ilvl w:val="0"/>
          <w:numId w:val="26"/>
        </w:numPr>
        <w:spacing w:line="256" w:lineRule="auto"/>
        <w:jc w:val="both"/>
        <w:rPr>
          <w:color w:val="000000"/>
        </w:rPr>
      </w:pPr>
      <w:r>
        <w:rPr>
          <w:rFonts w:ascii="Century Gothic" w:eastAsia="Century Gothic" w:hAnsi="Century Gothic" w:cs="Century Gothic"/>
          <w:color w:val="000000"/>
        </w:rPr>
        <w:t xml:space="preserve">Los eventos son enlaces del Calendario de Eventos de la página principal de la UCM. </w:t>
      </w:r>
    </w:p>
    <w:p w14:paraId="7E172388" w14:textId="77777777" w:rsidR="00FC2887" w:rsidRDefault="00FC2887" w:rsidP="00FC2887">
      <w:pPr>
        <w:numPr>
          <w:ilvl w:val="0"/>
          <w:numId w:val="26"/>
        </w:numPr>
        <w:spacing w:line="256" w:lineRule="auto"/>
        <w:jc w:val="both"/>
        <w:rPr>
          <w:color w:val="000000"/>
        </w:rPr>
      </w:pPr>
      <w:r>
        <w:rPr>
          <w:rFonts w:ascii="Century Gothic" w:eastAsia="Century Gothic" w:hAnsi="Century Gothic" w:cs="Century Gothic"/>
          <w:color w:val="000000"/>
        </w:rPr>
        <w:t>Los títulos de las secciones van con el estilo “</w:t>
      </w:r>
      <w:proofErr w:type="spellStart"/>
      <w:r>
        <w:rPr>
          <w:rFonts w:ascii="Century Gothic" w:eastAsia="Century Gothic" w:hAnsi="Century Gothic" w:cs="Century Gothic"/>
          <w:color w:val="000000"/>
        </w:rPr>
        <w:t>Heading</w:t>
      </w:r>
      <w:proofErr w:type="spellEnd"/>
      <w:r>
        <w:rPr>
          <w:rFonts w:ascii="Century Gothic" w:eastAsia="Century Gothic" w:hAnsi="Century Gothic" w:cs="Century Gothic"/>
          <w:color w:val="000000"/>
        </w:rPr>
        <w:t xml:space="preserve"> 1” y los subtítulos, como la fecha de los eventos, con “</w:t>
      </w:r>
      <w:proofErr w:type="spellStart"/>
      <w:r>
        <w:rPr>
          <w:rFonts w:ascii="Century Gothic" w:eastAsia="Century Gothic" w:hAnsi="Century Gothic" w:cs="Century Gothic"/>
          <w:color w:val="000000"/>
        </w:rPr>
        <w:t>Heading</w:t>
      </w:r>
      <w:proofErr w:type="spellEnd"/>
      <w:r>
        <w:rPr>
          <w:rFonts w:ascii="Century Gothic" w:eastAsia="Century Gothic" w:hAnsi="Century Gothic" w:cs="Century Gothic"/>
          <w:color w:val="000000"/>
        </w:rPr>
        <w:t xml:space="preserve"> 2”</w:t>
      </w:r>
    </w:p>
    <w:p w14:paraId="58BB2139" w14:textId="77777777" w:rsidR="00FC2887" w:rsidRDefault="00FC2887" w:rsidP="00FC2887">
      <w:pPr>
        <w:numPr>
          <w:ilvl w:val="0"/>
          <w:numId w:val="26"/>
        </w:numPr>
        <w:spacing w:line="256" w:lineRule="auto"/>
        <w:jc w:val="both"/>
        <w:rPr>
          <w:color w:val="000000"/>
        </w:rPr>
      </w:pPr>
      <w:r>
        <w:rPr>
          <w:rFonts w:ascii="Century Gothic" w:eastAsia="Century Gothic" w:hAnsi="Century Gothic" w:cs="Century Gothic"/>
          <w:color w:val="000000"/>
        </w:rPr>
        <w:t xml:space="preserve">Otra vez </w:t>
      </w:r>
      <w:proofErr w:type="spellStart"/>
      <w:r>
        <w:rPr>
          <w:rFonts w:ascii="Century Gothic" w:eastAsia="Century Gothic" w:hAnsi="Century Gothic" w:cs="Century Gothic"/>
          <w:i/>
          <w:color w:val="000000"/>
        </w:rPr>
        <w:t>click</w:t>
      </w:r>
      <w:proofErr w:type="spellEnd"/>
      <w:r>
        <w:rPr>
          <w:rFonts w:ascii="Century Gothic" w:eastAsia="Century Gothic" w:hAnsi="Century Gothic" w:cs="Century Gothic"/>
          <w:color w:val="000000"/>
        </w:rPr>
        <w:t xml:space="preserve"> en “Siguiente paso”</w:t>
      </w:r>
    </w:p>
    <w:p w14:paraId="1DF67BA0" w14:textId="77777777" w:rsidR="00FC2887" w:rsidRDefault="00FC2887" w:rsidP="00FC2887">
      <w:pPr>
        <w:numPr>
          <w:ilvl w:val="0"/>
          <w:numId w:val="26"/>
        </w:numPr>
        <w:spacing w:line="256" w:lineRule="auto"/>
        <w:jc w:val="both"/>
        <w:rPr>
          <w:color w:val="000000"/>
        </w:rPr>
      </w:pPr>
      <w:r>
        <w:rPr>
          <w:rFonts w:ascii="Century Gothic" w:eastAsia="Century Gothic" w:hAnsi="Century Gothic" w:cs="Century Gothic"/>
          <w:color w:val="000000"/>
        </w:rPr>
        <w:t xml:space="preserve">Aparecen los editables del asunto, que es donde van los titulares separados con una barra vertical (|); las listas, que siempre será “UCM interno”; el remitente y correo de respuesta, que son Boletines UCM </w:t>
      </w:r>
      <w:hyperlink r:id="rId16" w:history="1">
        <w:r>
          <w:rPr>
            <w:rStyle w:val="Hipervnculo"/>
            <w:rFonts w:ascii="Century Gothic" w:eastAsia="Century Gothic" w:hAnsi="Century Gothic" w:cs="Century Gothic"/>
            <w:color w:val="0563C1"/>
          </w:rPr>
          <w:t>boletines@ucm.edu.co</w:t>
        </w:r>
      </w:hyperlink>
      <w:r>
        <w:rPr>
          <w:rFonts w:ascii="Century Gothic" w:eastAsia="Century Gothic" w:hAnsi="Century Gothic" w:cs="Century Gothic"/>
          <w:color w:val="000000"/>
        </w:rPr>
        <w:t xml:space="preserve">; finalmente, se puede digitar un correo para enviar una vista previa del Boletín Interno y verificar que haya quedado bien estructurado. </w:t>
      </w:r>
    </w:p>
    <w:p w14:paraId="13F15C87" w14:textId="77777777" w:rsidR="00FC2887" w:rsidRDefault="00FC2887" w:rsidP="00FC2887">
      <w:pPr>
        <w:numPr>
          <w:ilvl w:val="0"/>
          <w:numId w:val="26"/>
        </w:numPr>
        <w:spacing w:after="160" w:line="256" w:lineRule="auto"/>
        <w:jc w:val="both"/>
        <w:rPr>
          <w:color w:val="000000"/>
        </w:rPr>
      </w:pPr>
      <w:r>
        <w:rPr>
          <w:rFonts w:ascii="Century Gothic" w:eastAsia="Century Gothic" w:hAnsi="Century Gothic" w:cs="Century Gothic"/>
          <w:color w:val="000000"/>
        </w:rPr>
        <w:lastRenderedPageBreak/>
        <w:t xml:space="preserve">Cuando ya se tenga la seguridad de que el Boletín Interno está completo y bien organizado, se envía. Después de dar </w:t>
      </w:r>
      <w:proofErr w:type="spellStart"/>
      <w:r>
        <w:rPr>
          <w:rFonts w:ascii="Century Gothic" w:eastAsia="Century Gothic" w:hAnsi="Century Gothic" w:cs="Century Gothic"/>
          <w:i/>
          <w:color w:val="000000"/>
        </w:rPr>
        <w:t>click</w:t>
      </w:r>
      <w:proofErr w:type="spellEnd"/>
      <w:r>
        <w:rPr>
          <w:rFonts w:ascii="Century Gothic" w:eastAsia="Century Gothic" w:hAnsi="Century Gothic" w:cs="Century Gothic"/>
          <w:i/>
          <w:color w:val="000000"/>
        </w:rPr>
        <w:t xml:space="preserve"> </w:t>
      </w:r>
      <w:r>
        <w:rPr>
          <w:rFonts w:ascii="Century Gothic" w:eastAsia="Century Gothic" w:hAnsi="Century Gothic" w:cs="Century Gothic"/>
          <w:color w:val="000000"/>
        </w:rPr>
        <w:t>en el botón “Enviar” ya no se podrá editar.</w:t>
      </w:r>
    </w:p>
    <w:p w14:paraId="2D7771BF" w14:textId="77777777" w:rsidR="00FC2887" w:rsidRDefault="00FC2887" w:rsidP="00FC2887">
      <w:pPr>
        <w:jc w:val="both"/>
        <w:rPr>
          <w:rFonts w:ascii="Century Gothic" w:eastAsia="Century Gothic" w:hAnsi="Century Gothic" w:cs="Century Gothic"/>
        </w:rPr>
      </w:pPr>
    </w:p>
    <w:p w14:paraId="5A5389E5" w14:textId="77777777" w:rsidR="00FC2887" w:rsidRDefault="00FC2887" w:rsidP="00FC2887">
      <w:pPr>
        <w:jc w:val="both"/>
        <w:rPr>
          <w:rFonts w:ascii="Century Gothic" w:eastAsia="Century Gothic" w:hAnsi="Century Gothic" w:cs="Century Gothic"/>
          <w:b/>
        </w:rPr>
      </w:pPr>
      <w:r>
        <w:rPr>
          <w:rFonts w:ascii="Century Gothic" w:eastAsia="Century Gothic" w:hAnsi="Century Gothic" w:cs="Century Gothic"/>
          <w:b/>
        </w:rPr>
        <w:t>Boletín de Estudiantes</w:t>
      </w:r>
    </w:p>
    <w:p w14:paraId="51DE0A68"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Desde el 2018 se implementó el Boletín de Estudiantes, el cual se envía semanalmente con la información más relevante y de interés para los alumnos de pregrado y posgrado.</w:t>
      </w:r>
    </w:p>
    <w:p w14:paraId="4E42070E"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El proceso para el envío del Boletín de Estudiantes es muy similar al del Boletín Interno: </w:t>
      </w:r>
    </w:p>
    <w:p w14:paraId="561584AB" w14:textId="77777777" w:rsidR="00FC2887" w:rsidRDefault="00FC2887" w:rsidP="00FC2887">
      <w:pPr>
        <w:numPr>
          <w:ilvl w:val="0"/>
          <w:numId w:val="26"/>
        </w:numPr>
        <w:spacing w:line="256" w:lineRule="auto"/>
        <w:jc w:val="both"/>
        <w:rPr>
          <w:rFonts w:ascii="Calibri" w:eastAsia="Calibri" w:hAnsi="Calibri" w:cs="Calibri"/>
          <w:color w:val="000000"/>
        </w:rPr>
      </w:pPr>
      <w:r>
        <w:rPr>
          <w:rFonts w:ascii="Century Gothic" w:eastAsia="Century Gothic" w:hAnsi="Century Gothic" w:cs="Century Gothic"/>
          <w:color w:val="000000"/>
        </w:rPr>
        <w:t xml:space="preserve">Ingresar al editable de la página principal </w:t>
      </w:r>
      <w:hyperlink r:id="rId17" w:history="1">
        <w:r>
          <w:rPr>
            <w:rStyle w:val="Hipervnculo"/>
            <w:rFonts w:ascii="Century Gothic" w:eastAsia="Century Gothic" w:hAnsi="Century Gothic" w:cs="Century Gothic"/>
            <w:color w:val="0563C1"/>
          </w:rPr>
          <w:t>www.ucm.edu.co/wp-admin</w:t>
        </w:r>
      </w:hyperlink>
      <w:r>
        <w:rPr>
          <w:rFonts w:ascii="Century Gothic" w:eastAsia="Century Gothic" w:hAnsi="Century Gothic" w:cs="Century Gothic"/>
          <w:color w:val="000000"/>
        </w:rPr>
        <w:t xml:space="preserve"> y digitar el usuario y contraseña</w:t>
      </w:r>
    </w:p>
    <w:p w14:paraId="128F7322" w14:textId="77777777" w:rsidR="00FC2887" w:rsidRDefault="00FC2887" w:rsidP="00FC2887">
      <w:pPr>
        <w:numPr>
          <w:ilvl w:val="0"/>
          <w:numId w:val="26"/>
        </w:numPr>
        <w:spacing w:line="256" w:lineRule="auto"/>
        <w:jc w:val="both"/>
        <w:rPr>
          <w:color w:val="000000"/>
        </w:rPr>
      </w:pPr>
      <w:r>
        <w:rPr>
          <w:rFonts w:ascii="Century Gothic" w:eastAsia="Century Gothic" w:hAnsi="Century Gothic" w:cs="Century Gothic"/>
          <w:color w:val="000000"/>
        </w:rPr>
        <w:t xml:space="preserve">En la barra izquierda está la aplicación </w:t>
      </w:r>
      <w:proofErr w:type="spellStart"/>
      <w:r>
        <w:rPr>
          <w:rFonts w:ascii="Century Gothic" w:eastAsia="Century Gothic" w:hAnsi="Century Gothic" w:cs="Century Gothic"/>
          <w:color w:val="000000"/>
        </w:rPr>
        <w:t>MailPoet</w:t>
      </w:r>
      <w:proofErr w:type="spellEnd"/>
      <w:r>
        <w:rPr>
          <w:rFonts w:ascii="Century Gothic" w:eastAsia="Century Gothic" w:hAnsi="Century Gothic" w:cs="Century Gothic"/>
          <w:color w:val="000000"/>
        </w:rPr>
        <w:t>, con la que se envía el boletín</w:t>
      </w:r>
    </w:p>
    <w:p w14:paraId="24409F1E" w14:textId="77777777" w:rsidR="00FC2887" w:rsidRDefault="00FC2887" w:rsidP="00FC2887">
      <w:pPr>
        <w:numPr>
          <w:ilvl w:val="0"/>
          <w:numId w:val="26"/>
        </w:numPr>
        <w:spacing w:line="256" w:lineRule="auto"/>
        <w:jc w:val="both"/>
        <w:rPr>
          <w:color w:val="000000"/>
        </w:rPr>
      </w:pPr>
      <w:r>
        <w:rPr>
          <w:rFonts w:ascii="Century Gothic" w:eastAsia="Century Gothic" w:hAnsi="Century Gothic" w:cs="Century Gothic"/>
          <w:color w:val="000000"/>
        </w:rPr>
        <w:t>Al aparecer el listado de boletines, se debe dar la opción de “Duplicar” en el más reciente y cuando aparezca la copia, se presiona en “Editar”</w:t>
      </w:r>
    </w:p>
    <w:p w14:paraId="5E250B7A" w14:textId="77777777" w:rsidR="00FC2887" w:rsidRDefault="00FC2887" w:rsidP="00FC2887">
      <w:pPr>
        <w:numPr>
          <w:ilvl w:val="0"/>
          <w:numId w:val="26"/>
        </w:numPr>
        <w:spacing w:line="256" w:lineRule="auto"/>
        <w:jc w:val="both"/>
        <w:rPr>
          <w:color w:val="000000"/>
        </w:rPr>
      </w:pPr>
      <w:r>
        <w:rPr>
          <w:rFonts w:ascii="Century Gothic" w:eastAsia="Century Gothic" w:hAnsi="Century Gothic" w:cs="Century Gothic"/>
          <w:color w:val="000000"/>
        </w:rPr>
        <w:t>Es importante eliminar las palabras “Copia de” en el título del boletín</w:t>
      </w:r>
    </w:p>
    <w:p w14:paraId="4E362F65" w14:textId="77777777" w:rsidR="00FC2887" w:rsidRDefault="00FC2887" w:rsidP="00FC2887">
      <w:pPr>
        <w:numPr>
          <w:ilvl w:val="0"/>
          <w:numId w:val="26"/>
        </w:numPr>
        <w:spacing w:line="256" w:lineRule="auto"/>
        <w:jc w:val="both"/>
        <w:rPr>
          <w:color w:val="000000"/>
        </w:rPr>
      </w:pPr>
      <w:r>
        <w:rPr>
          <w:rFonts w:ascii="Century Gothic" w:eastAsia="Century Gothic" w:hAnsi="Century Gothic" w:cs="Century Gothic"/>
          <w:color w:val="000000"/>
        </w:rPr>
        <w:t>En el recuadro de abajo del título principal, van los títulos de las noticias</w:t>
      </w:r>
    </w:p>
    <w:p w14:paraId="0FC51AFF" w14:textId="77777777" w:rsidR="00FC2887" w:rsidRDefault="00FC2887" w:rsidP="00FC2887">
      <w:pPr>
        <w:numPr>
          <w:ilvl w:val="0"/>
          <w:numId w:val="26"/>
        </w:numPr>
        <w:spacing w:line="256" w:lineRule="auto"/>
        <w:jc w:val="both"/>
        <w:rPr>
          <w:color w:val="000000"/>
        </w:rPr>
      </w:pPr>
      <w:r>
        <w:rPr>
          <w:rFonts w:ascii="Century Gothic" w:eastAsia="Century Gothic" w:hAnsi="Century Gothic" w:cs="Century Gothic"/>
          <w:color w:val="000000"/>
        </w:rPr>
        <w:t xml:space="preserve">Este boletín consta de un cabezote que dice “Boletín estudiantes” y está dividido en cuatro secciones: </w:t>
      </w:r>
    </w:p>
    <w:p w14:paraId="17A9724B" w14:textId="77777777" w:rsidR="00FC2887" w:rsidRDefault="00FC2887" w:rsidP="00FC2887">
      <w:pPr>
        <w:numPr>
          <w:ilvl w:val="2"/>
          <w:numId w:val="26"/>
        </w:numPr>
        <w:spacing w:line="256" w:lineRule="auto"/>
        <w:jc w:val="both"/>
        <w:rPr>
          <w:color w:val="000000"/>
        </w:rPr>
      </w:pPr>
      <w:r>
        <w:rPr>
          <w:rFonts w:ascii="Century Gothic" w:eastAsia="Century Gothic" w:hAnsi="Century Gothic" w:cs="Century Gothic"/>
          <w:color w:val="000000"/>
        </w:rPr>
        <w:t>Qué está pasando en la UCM</w:t>
      </w:r>
    </w:p>
    <w:p w14:paraId="5A926FED" w14:textId="77777777" w:rsidR="00FC2887" w:rsidRDefault="00FC2887" w:rsidP="00FC2887">
      <w:pPr>
        <w:numPr>
          <w:ilvl w:val="2"/>
          <w:numId w:val="26"/>
        </w:numPr>
        <w:spacing w:line="256" w:lineRule="auto"/>
        <w:jc w:val="both"/>
        <w:rPr>
          <w:color w:val="000000"/>
        </w:rPr>
      </w:pPr>
      <w:r>
        <w:rPr>
          <w:rFonts w:ascii="Century Gothic" w:eastAsia="Century Gothic" w:hAnsi="Century Gothic" w:cs="Century Gothic"/>
          <w:color w:val="000000"/>
        </w:rPr>
        <w:t>Servicios para ti</w:t>
      </w:r>
    </w:p>
    <w:p w14:paraId="3EDCB848" w14:textId="77777777" w:rsidR="00FC2887" w:rsidRDefault="00FC2887" w:rsidP="00FC2887">
      <w:pPr>
        <w:numPr>
          <w:ilvl w:val="2"/>
          <w:numId w:val="26"/>
        </w:numPr>
        <w:spacing w:line="256" w:lineRule="auto"/>
        <w:jc w:val="both"/>
        <w:rPr>
          <w:color w:val="000000"/>
        </w:rPr>
      </w:pPr>
      <w:r>
        <w:rPr>
          <w:rFonts w:ascii="Century Gothic" w:eastAsia="Century Gothic" w:hAnsi="Century Gothic" w:cs="Century Gothic"/>
          <w:color w:val="000000"/>
        </w:rPr>
        <w:t>Información de interés</w:t>
      </w:r>
    </w:p>
    <w:p w14:paraId="34966C30" w14:textId="77777777" w:rsidR="00FC2887" w:rsidRDefault="00FC2887" w:rsidP="00FC2887">
      <w:pPr>
        <w:numPr>
          <w:ilvl w:val="2"/>
          <w:numId w:val="26"/>
        </w:numPr>
        <w:spacing w:line="256" w:lineRule="auto"/>
        <w:jc w:val="both"/>
        <w:rPr>
          <w:color w:val="000000"/>
        </w:rPr>
      </w:pPr>
      <w:r>
        <w:rPr>
          <w:rFonts w:ascii="Century Gothic" w:eastAsia="Century Gothic" w:hAnsi="Century Gothic" w:cs="Century Gothic"/>
          <w:color w:val="000000"/>
        </w:rPr>
        <w:t xml:space="preserve">Qué hacer en la UCM  </w:t>
      </w:r>
    </w:p>
    <w:p w14:paraId="09C1329A" w14:textId="77777777" w:rsidR="00FC2887" w:rsidRDefault="00FC2887" w:rsidP="00FC2887">
      <w:pPr>
        <w:numPr>
          <w:ilvl w:val="0"/>
          <w:numId w:val="26"/>
        </w:numPr>
        <w:spacing w:line="256" w:lineRule="auto"/>
        <w:jc w:val="both"/>
        <w:rPr>
          <w:color w:val="000000"/>
        </w:rPr>
      </w:pPr>
      <w:r>
        <w:rPr>
          <w:rFonts w:ascii="Century Gothic" w:eastAsia="Century Gothic" w:hAnsi="Century Gothic" w:cs="Century Gothic"/>
          <w:color w:val="000000"/>
        </w:rPr>
        <w:t>La primera parte es sobre noticias, las cuales son arrastradas desde la opción “Artículos” de WordPress</w:t>
      </w:r>
    </w:p>
    <w:p w14:paraId="53BEE428" w14:textId="77777777" w:rsidR="00FC2887" w:rsidRDefault="00FC2887" w:rsidP="00FC2887">
      <w:pPr>
        <w:numPr>
          <w:ilvl w:val="0"/>
          <w:numId w:val="26"/>
        </w:numPr>
        <w:spacing w:line="256" w:lineRule="auto"/>
        <w:jc w:val="both"/>
        <w:rPr>
          <w:color w:val="000000"/>
        </w:rPr>
      </w:pPr>
      <w:r>
        <w:rPr>
          <w:rFonts w:ascii="Century Gothic" w:eastAsia="Century Gothic" w:hAnsi="Century Gothic" w:cs="Century Gothic"/>
          <w:color w:val="000000"/>
        </w:rPr>
        <w:t xml:space="preserve">La sección “Servicios para ti” es sobre todo lo que ofrece la UCM a los estudiantes, de lo que pueden disfrutar con o sin costo </w:t>
      </w:r>
    </w:p>
    <w:p w14:paraId="5D43C4CC" w14:textId="77777777" w:rsidR="00FC2887" w:rsidRDefault="00FC2887" w:rsidP="00FC2887">
      <w:pPr>
        <w:numPr>
          <w:ilvl w:val="0"/>
          <w:numId w:val="26"/>
        </w:numPr>
        <w:spacing w:line="256" w:lineRule="auto"/>
        <w:jc w:val="both"/>
        <w:rPr>
          <w:color w:val="000000"/>
        </w:rPr>
      </w:pPr>
      <w:r>
        <w:rPr>
          <w:rFonts w:ascii="Century Gothic" w:eastAsia="Century Gothic" w:hAnsi="Century Gothic" w:cs="Century Gothic"/>
          <w:color w:val="000000"/>
        </w:rPr>
        <w:t>La tercera parte recoge información importante, corta y concisa</w:t>
      </w:r>
    </w:p>
    <w:p w14:paraId="0BE1A007" w14:textId="77777777" w:rsidR="00FC2887" w:rsidRDefault="00FC2887" w:rsidP="00FC2887">
      <w:pPr>
        <w:numPr>
          <w:ilvl w:val="0"/>
          <w:numId w:val="26"/>
        </w:numPr>
        <w:spacing w:line="256" w:lineRule="auto"/>
        <w:jc w:val="both"/>
        <w:rPr>
          <w:color w:val="000000"/>
        </w:rPr>
      </w:pPr>
      <w:r>
        <w:rPr>
          <w:rFonts w:ascii="Century Gothic" w:eastAsia="Century Gothic" w:hAnsi="Century Gothic" w:cs="Century Gothic"/>
          <w:color w:val="000000"/>
        </w:rPr>
        <w:t>Y “Qué hacer en la UCM” reúne los eventos de la Institución</w:t>
      </w:r>
    </w:p>
    <w:p w14:paraId="69C4DED1" w14:textId="77777777" w:rsidR="00FC2887" w:rsidRDefault="00FC2887" w:rsidP="00FC2887">
      <w:pPr>
        <w:numPr>
          <w:ilvl w:val="0"/>
          <w:numId w:val="26"/>
        </w:numPr>
        <w:spacing w:line="256" w:lineRule="auto"/>
        <w:jc w:val="both"/>
        <w:rPr>
          <w:color w:val="000000"/>
        </w:rPr>
      </w:pPr>
      <w:r>
        <w:rPr>
          <w:rFonts w:ascii="Century Gothic" w:eastAsia="Century Gothic" w:hAnsi="Century Gothic" w:cs="Century Gothic"/>
          <w:color w:val="000000"/>
        </w:rPr>
        <w:t>El boletín finaliza con el pie de página que contiene las redes sociales de la Universidad</w:t>
      </w:r>
    </w:p>
    <w:p w14:paraId="40A4F38F" w14:textId="77777777" w:rsidR="00FC2887" w:rsidRDefault="00FC2887" w:rsidP="00FC2887">
      <w:pPr>
        <w:numPr>
          <w:ilvl w:val="0"/>
          <w:numId w:val="26"/>
        </w:numPr>
        <w:spacing w:line="256" w:lineRule="auto"/>
        <w:jc w:val="both"/>
        <w:rPr>
          <w:color w:val="000000"/>
        </w:rPr>
      </w:pPr>
      <w:r>
        <w:rPr>
          <w:rFonts w:ascii="Century Gothic" w:eastAsia="Century Gothic" w:hAnsi="Century Gothic" w:cs="Century Gothic"/>
          <w:color w:val="000000"/>
        </w:rPr>
        <w:lastRenderedPageBreak/>
        <w:t xml:space="preserve">Al presionar “Siguiente” el boletín se envía a los correos </w:t>
      </w:r>
      <w:hyperlink r:id="rId18" w:history="1">
        <w:r>
          <w:rPr>
            <w:rStyle w:val="Hipervnculo"/>
            <w:rFonts w:ascii="Century Gothic" w:eastAsia="Century Gothic" w:hAnsi="Century Gothic" w:cs="Century Gothic"/>
            <w:color w:val="0563C1"/>
          </w:rPr>
          <w:t>jefeprensa@ucm.edu.co</w:t>
        </w:r>
      </w:hyperlink>
      <w:r>
        <w:rPr>
          <w:rFonts w:ascii="Century Gothic" w:eastAsia="Century Gothic" w:hAnsi="Century Gothic" w:cs="Century Gothic"/>
          <w:color w:val="000000"/>
        </w:rPr>
        <w:t xml:space="preserve"> y </w:t>
      </w:r>
      <w:hyperlink r:id="rId19" w:history="1">
        <w:r>
          <w:rPr>
            <w:rStyle w:val="Hipervnculo"/>
            <w:rFonts w:ascii="Century Gothic" w:eastAsia="Century Gothic" w:hAnsi="Century Gothic" w:cs="Century Gothic"/>
            <w:color w:val="0563C1"/>
          </w:rPr>
          <w:t>dircom@ucm.edu.co</w:t>
        </w:r>
      </w:hyperlink>
      <w:r>
        <w:rPr>
          <w:rFonts w:ascii="Century Gothic" w:eastAsia="Century Gothic" w:hAnsi="Century Gothic" w:cs="Century Gothic"/>
          <w:color w:val="000000"/>
        </w:rPr>
        <w:t>, luego es reenviado desde el segundo correo</w:t>
      </w:r>
    </w:p>
    <w:p w14:paraId="1320838D" w14:textId="77777777" w:rsidR="00FC2887" w:rsidRDefault="00FC2887" w:rsidP="00FC2887">
      <w:pPr>
        <w:numPr>
          <w:ilvl w:val="0"/>
          <w:numId w:val="26"/>
        </w:numPr>
        <w:spacing w:after="160" w:line="256" w:lineRule="auto"/>
        <w:jc w:val="both"/>
        <w:rPr>
          <w:color w:val="000000"/>
        </w:rPr>
      </w:pPr>
      <w:r>
        <w:rPr>
          <w:rFonts w:ascii="Century Gothic" w:eastAsia="Century Gothic" w:hAnsi="Century Gothic" w:cs="Century Gothic"/>
          <w:color w:val="000000"/>
        </w:rPr>
        <w:t xml:space="preserve">Este boletín se envía cada jueves </w:t>
      </w:r>
    </w:p>
    <w:p w14:paraId="61638074" w14:textId="77777777" w:rsidR="00FC2887" w:rsidRDefault="00FC2887" w:rsidP="00FC2887">
      <w:pPr>
        <w:jc w:val="both"/>
        <w:rPr>
          <w:rFonts w:ascii="Century Gothic" w:eastAsia="Century Gothic" w:hAnsi="Century Gothic" w:cs="Century Gothic"/>
        </w:rPr>
      </w:pPr>
    </w:p>
    <w:p w14:paraId="4143BFE0" w14:textId="77777777" w:rsidR="00FC2887" w:rsidRDefault="00FC2887" w:rsidP="00FC2887">
      <w:pPr>
        <w:jc w:val="both"/>
        <w:rPr>
          <w:rFonts w:ascii="Century Gothic" w:eastAsia="Century Gothic" w:hAnsi="Century Gothic" w:cs="Century Gothic"/>
          <w:b/>
        </w:rPr>
      </w:pPr>
      <w:r>
        <w:rPr>
          <w:rFonts w:ascii="Century Gothic" w:eastAsia="Century Gothic" w:hAnsi="Century Gothic" w:cs="Century Gothic"/>
          <w:b/>
        </w:rPr>
        <w:t>Revista Plazoleta</w:t>
      </w:r>
    </w:p>
    <w:p w14:paraId="5F24D721"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Esta publicación tiene una periodicidad trimestral, con el fin de resaltar las experiencias de docentes, estudiantes y demás testimonios que puedan hacer de esta revista más experiencial. </w:t>
      </w:r>
    </w:p>
    <w:p w14:paraId="235DF644"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La extensión de la Revista Plazoleta varía según la cantidad de información. Esta es redactada por los comunicadores de la UCM y diagramada y diseñada por la Unidad de Marca.</w:t>
      </w:r>
    </w:p>
    <w:p w14:paraId="66BD4A0B"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Algunos de los puntos más importantes, en cuanto a diseño, son:</w:t>
      </w:r>
    </w:p>
    <w:p w14:paraId="06CE82CF" w14:textId="77777777" w:rsidR="00FC2887" w:rsidRDefault="00FC2887" w:rsidP="00FC2887">
      <w:pPr>
        <w:numPr>
          <w:ilvl w:val="0"/>
          <w:numId w:val="27"/>
        </w:numPr>
        <w:spacing w:line="256" w:lineRule="auto"/>
        <w:jc w:val="both"/>
        <w:rPr>
          <w:rFonts w:ascii="Calibri" w:eastAsia="Calibri" w:hAnsi="Calibri" w:cs="Calibri"/>
          <w:color w:val="000000"/>
        </w:rPr>
      </w:pPr>
      <w:r>
        <w:rPr>
          <w:rFonts w:ascii="Century Gothic" w:eastAsia="Century Gothic" w:hAnsi="Century Gothic" w:cs="Century Gothic"/>
          <w:color w:val="000000"/>
        </w:rPr>
        <w:t xml:space="preserve">Títulos en </w:t>
      </w:r>
      <w:proofErr w:type="spellStart"/>
      <w:r>
        <w:rPr>
          <w:rFonts w:ascii="Century Gothic" w:eastAsia="Century Gothic" w:hAnsi="Century Gothic" w:cs="Century Gothic"/>
          <w:color w:val="000000"/>
        </w:rPr>
        <w:t>Muller</w:t>
      </w:r>
      <w:proofErr w:type="spellEnd"/>
      <w:r>
        <w:rPr>
          <w:rFonts w:ascii="Century Gothic" w:eastAsia="Century Gothic" w:hAnsi="Century Gothic" w:cs="Century Gothic"/>
          <w:color w:val="000000"/>
        </w:rPr>
        <w:t xml:space="preserve"> a 22 puntos, aunque dependiendo de la extensión </w:t>
      </w:r>
      <w:proofErr w:type="gramStart"/>
      <w:r>
        <w:rPr>
          <w:rFonts w:ascii="Century Gothic" w:eastAsia="Century Gothic" w:hAnsi="Century Gothic" w:cs="Century Gothic"/>
          <w:color w:val="000000"/>
        </w:rPr>
        <w:t>del mismo</w:t>
      </w:r>
      <w:proofErr w:type="gramEnd"/>
      <w:r>
        <w:rPr>
          <w:rFonts w:ascii="Century Gothic" w:eastAsia="Century Gothic" w:hAnsi="Century Gothic" w:cs="Century Gothic"/>
          <w:color w:val="000000"/>
        </w:rPr>
        <w:t>, puede variar el tamaño</w:t>
      </w:r>
    </w:p>
    <w:p w14:paraId="3B7CE783" w14:textId="77777777" w:rsidR="00FC2887" w:rsidRDefault="00FC2887" w:rsidP="00FC2887">
      <w:pPr>
        <w:numPr>
          <w:ilvl w:val="0"/>
          <w:numId w:val="27"/>
        </w:numPr>
        <w:spacing w:line="256" w:lineRule="auto"/>
        <w:jc w:val="both"/>
        <w:rPr>
          <w:color w:val="000000"/>
        </w:rPr>
      </w:pPr>
      <w:r>
        <w:rPr>
          <w:rFonts w:ascii="Century Gothic" w:eastAsia="Century Gothic" w:hAnsi="Century Gothic" w:cs="Century Gothic"/>
          <w:color w:val="000000"/>
        </w:rPr>
        <w:t xml:space="preserve">El cuerpo de texto es en </w:t>
      </w:r>
      <w:proofErr w:type="spellStart"/>
      <w:r>
        <w:rPr>
          <w:rFonts w:ascii="Century Gothic" w:eastAsia="Century Gothic" w:hAnsi="Century Gothic" w:cs="Century Gothic"/>
          <w:color w:val="000000"/>
        </w:rPr>
        <w:t>Muller</w:t>
      </w:r>
      <w:proofErr w:type="spellEnd"/>
      <w:r>
        <w:rPr>
          <w:rFonts w:ascii="Century Gothic" w:eastAsia="Century Gothic" w:hAnsi="Century Gothic" w:cs="Century Gothic"/>
          <w:color w:val="000000"/>
        </w:rPr>
        <w:t xml:space="preserve"> a 11 puntos</w:t>
      </w:r>
    </w:p>
    <w:p w14:paraId="41CA5BCA" w14:textId="77777777" w:rsidR="00FC2887" w:rsidRDefault="00FC2887" w:rsidP="00FC2887">
      <w:pPr>
        <w:numPr>
          <w:ilvl w:val="0"/>
          <w:numId w:val="27"/>
        </w:numPr>
        <w:spacing w:line="256" w:lineRule="auto"/>
        <w:jc w:val="both"/>
        <w:rPr>
          <w:color w:val="000000"/>
        </w:rPr>
      </w:pPr>
      <w:r>
        <w:rPr>
          <w:rFonts w:ascii="Century Gothic" w:eastAsia="Century Gothic" w:hAnsi="Century Gothic" w:cs="Century Gothic"/>
          <w:color w:val="000000"/>
        </w:rPr>
        <w:t xml:space="preserve">Para resaltar información relevante se utilizan los bocadillos </w:t>
      </w:r>
    </w:p>
    <w:p w14:paraId="0B302E00" w14:textId="77777777" w:rsidR="00FC2887" w:rsidRDefault="00FC2887" w:rsidP="00FC2887">
      <w:pPr>
        <w:numPr>
          <w:ilvl w:val="0"/>
          <w:numId w:val="27"/>
        </w:numPr>
        <w:spacing w:line="256" w:lineRule="auto"/>
        <w:jc w:val="both"/>
        <w:rPr>
          <w:color w:val="000000"/>
        </w:rPr>
      </w:pPr>
      <w:r>
        <w:rPr>
          <w:rFonts w:ascii="Century Gothic" w:eastAsia="Century Gothic" w:hAnsi="Century Gothic" w:cs="Century Gothic"/>
          <w:color w:val="000000"/>
        </w:rPr>
        <w:t>Las fotos son tomadas por el Estudio de Televisión, ya que deben ser de alta calidad para la impresión</w:t>
      </w:r>
    </w:p>
    <w:p w14:paraId="526172C4" w14:textId="77777777" w:rsidR="00FC2887" w:rsidRDefault="00FC2887" w:rsidP="00FC2887">
      <w:pPr>
        <w:numPr>
          <w:ilvl w:val="0"/>
          <w:numId w:val="27"/>
        </w:numPr>
        <w:spacing w:line="256" w:lineRule="auto"/>
        <w:jc w:val="both"/>
        <w:rPr>
          <w:color w:val="000000"/>
        </w:rPr>
      </w:pPr>
      <w:r>
        <w:rPr>
          <w:rFonts w:ascii="Century Gothic" w:eastAsia="Century Gothic" w:hAnsi="Century Gothic" w:cs="Century Gothic"/>
          <w:color w:val="000000"/>
        </w:rPr>
        <w:t>En esta publicación los colores no determinan un tema en especial</w:t>
      </w:r>
    </w:p>
    <w:p w14:paraId="7F7CAEF4" w14:textId="77777777" w:rsidR="00FC2887" w:rsidRDefault="00FC2887" w:rsidP="00FC2887">
      <w:pPr>
        <w:numPr>
          <w:ilvl w:val="0"/>
          <w:numId w:val="27"/>
        </w:numPr>
        <w:spacing w:line="256" w:lineRule="auto"/>
        <w:jc w:val="both"/>
        <w:rPr>
          <w:color w:val="000000"/>
        </w:rPr>
      </w:pPr>
      <w:r>
        <w:rPr>
          <w:rFonts w:ascii="Century Gothic" w:eastAsia="Century Gothic" w:hAnsi="Century Gothic" w:cs="Century Gothic"/>
          <w:color w:val="000000"/>
        </w:rPr>
        <w:t>Plazoleta cuenta con un índice, la editorial y los artículos que pueden variar en temas como:</w:t>
      </w:r>
    </w:p>
    <w:p w14:paraId="6D50BA1A" w14:textId="77777777" w:rsidR="00FC2887" w:rsidRDefault="00FC2887" w:rsidP="00FC2887">
      <w:pPr>
        <w:numPr>
          <w:ilvl w:val="2"/>
          <w:numId w:val="27"/>
        </w:numPr>
        <w:spacing w:line="256" w:lineRule="auto"/>
        <w:jc w:val="both"/>
        <w:rPr>
          <w:color w:val="000000"/>
        </w:rPr>
      </w:pPr>
      <w:r>
        <w:rPr>
          <w:rFonts w:ascii="Century Gothic" w:eastAsia="Century Gothic" w:hAnsi="Century Gothic" w:cs="Century Gothic"/>
          <w:color w:val="000000"/>
        </w:rPr>
        <w:t>Nuevos estudiantes</w:t>
      </w:r>
    </w:p>
    <w:p w14:paraId="4D007433" w14:textId="77777777" w:rsidR="00FC2887" w:rsidRDefault="00FC2887" w:rsidP="00FC2887">
      <w:pPr>
        <w:numPr>
          <w:ilvl w:val="2"/>
          <w:numId w:val="27"/>
        </w:numPr>
        <w:spacing w:line="256" w:lineRule="auto"/>
        <w:jc w:val="both"/>
        <w:rPr>
          <w:color w:val="000000"/>
        </w:rPr>
      </w:pPr>
      <w:r>
        <w:rPr>
          <w:rFonts w:ascii="Century Gothic" w:eastAsia="Century Gothic" w:hAnsi="Century Gothic" w:cs="Century Gothic"/>
          <w:color w:val="000000"/>
        </w:rPr>
        <w:t>Nuevos docentes</w:t>
      </w:r>
    </w:p>
    <w:p w14:paraId="2576B301" w14:textId="77777777" w:rsidR="00FC2887" w:rsidRDefault="00FC2887" w:rsidP="00FC2887">
      <w:pPr>
        <w:numPr>
          <w:ilvl w:val="2"/>
          <w:numId w:val="27"/>
        </w:numPr>
        <w:spacing w:line="256" w:lineRule="auto"/>
        <w:jc w:val="both"/>
        <w:rPr>
          <w:color w:val="000000"/>
        </w:rPr>
      </w:pPr>
      <w:r>
        <w:rPr>
          <w:rFonts w:ascii="Century Gothic" w:eastAsia="Century Gothic" w:hAnsi="Century Gothic" w:cs="Century Gothic"/>
          <w:color w:val="000000"/>
        </w:rPr>
        <w:t xml:space="preserve">Estudiantes internacionales </w:t>
      </w:r>
    </w:p>
    <w:p w14:paraId="55BDE51C" w14:textId="77777777" w:rsidR="00FC2887" w:rsidRDefault="00FC2887" w:rsidP="00FC2887">
      <w:pPr>
        <w:numPr>
          <w:ilvl w:val="2"/>
          <w:numId w:val="27"/>
        </w:numPr>
        <w:spacing w:line="256" w:lineRule="auto"/>
        <w:jc w:val="both"/>
        <w:rPr>
          <w:color w:val="000000"/>
        </w:rPr>
      </w:pPr>
      <w:r>
        <w:rPr>
          <w:rFonts w:ascii="Century Gothic" w:eastAsia="Century Gothic" w:hAnsi="Century Gothic" w:cs="Century Gothic"/>
          <w:color w:val="000000"/>
        </w:rPr>
        <w:t xml:space="preserve">Emprendimiento </w:t>
      </w:r>
    </w:p>
    <w:p w14:paraId="710B4267" w14:textId="77777777" w:rsidR="00FC2887" w:rsidRDefault="00FC2887" w:rsidP="00FC2887">
      <w:pPr>
        <w:numPr>
          <w:ilvl w:val="2"/>
          <w:numId w:val="27"/>
        </w:numPr>
        <w:spacing w:line="256" w:lineRule="auto"/>
        <w:jc w:val="both"/>
        <w:rPr>
          <w:color w:val="000000"/>
        </w:rPr>
      </w:pPr>
      <w:r>
        <w:rPr>
          <w:rFonts w:ascii="Century Gothic" w:eastAsia="Century Gothic" w:hAnsi="Century Gothic" w:cs="Century Gothic"/>
          <w:color w:val="000000"/>
        </w:rPr>
        <w:t xml:space="preserve">Investigación </w:t>
      </w:r>
    </w:p>
    <w:p w14:paraId="57FF6473" w14:textId="77777777" w:rsidR="00FC2887" w:rsidRDefault="00FC2887" w:rsidP="00FC2887">
      <w:pPr>
        <w:numPr>
          <w:ilvl w:val="2"/>
          <w:numId w:val="27"/>
        </w:numPr>
        <w:spacing w:line="256" w:lineRule="auto"/>
        <w:jc w:val="both"/>
        <w:rPr>
          <w:color w:val="000000"/>
        </w:rPr>
      </w:pPr>
      <w:r>
        <w:rPr>
          <w:rFonts w:ascii="Century Gothic" w:eastAsia="Century Gothic" w:hAnsi="Century Gothic" w:cs="Century Gothic"/>
          <w:color w:val="000000"/>
        </w:rPr>
        <w:t xml:space="preserve">Proyección Social </w:t>
      </w:r>
    </w:p>
    <w:p w14:paraId="7BBD7381" w14:textId="77777777" w:rsidR="00FC2887" w:rsidRDefault="00FC2887" w:rsidP="00FC2887">
      <w:pPr>
        <w:numPr>
          <w:ilvl w:val="0"/>
          <w:numId w:val="27"/>
        </w:numPr>
        <w:spacing w:line="256" w:lineRule="auto"/>
        <w:jc w:val="both"/>
        <w:rPr>
          <w:color w:val="000000"/>
        </w:rPr>
      </w:pPr>
      <w:r>
        <w:rPr>
          <w:rFonts w:ascii="Century Gothic" w:eastAsia="Century Gothic" w:hAnsi="Century Gothic" w:cs="Century Gothic"/>
          <w:color w:val="000000"/>
        </w:rPr>
        <w:t xml:space="preserve">La primera página muestra los titulares de los artículos. Además, cuenta con ISSN (International Standard Serial </w:t>
      </w:r>
      <w:proofErr w:type="spellStart"/>
      <w:r>
        <w:rPr>
          <w:rFonts w:ascii="Century Gothic" w:eastAsia="Century Gothic" w:hAnsi="Century Gothic" w:cs="Century Gothic"/>
          <w:color w:val="000000"/>
        </w:rPr>
        <w:t>Number</w:t>
      </w:r>
      <w:proofErr w:type="spellEnd"/>
      <w:r>
        <w:rPr>
          <w:rFonts w:ascii="Century Gothic" w:eastAsia="Century Gothic" w:hAnsi="Century Gothic" w:cs="Century Gothic"/>
          <w:color w:val="000000"/>
        </w:rPr>
        <w:t xml:space="preserve"> / Número Internacional Normalizado de Publicaciones Seriadas), el cual es un número reconocido internacionalmente, para identificar las publicaciones seriadas. Este número debe ser impreso en cada publicación. </w:t>
      </w:r>
    </w:p>
    <w:p w14:paraId="2E051300" w14:textId="77777777" w:rsidR="00FC2887" w:rsidRDefault="00FC2887" w:rsidP="00FC2887">
      <w:pPr>
        <w:numPr>
          <w:ilvl w:val="0"/>
          <w:numId w:val="27"/>
        </w:numPr>
        <w:spacing w:line="256" w:lineRule="auto"/>
        <w:jc w:val="both"/>
        <w:rPr>
          <w:color w:val="000000"/>
        </w:rPr>
      </w:pPr>
      <w:r>
        <w:rPr>
          <w:rFonts w:ascii="Century Gothic" w:eastAsia="Century Gothic" w:hAnsi="Century Gothic" w:cs="Century Gothic"/>
          <w:color w:val="000000"/>
        </w:rPr>
        <w:t>Los artículos contienen el nombre del autor y el correo</w:t>
      </w:r>
    </w:p>
    <w:p w14:paraId="13B6B9A6" w14:textId="77777777" w:rsidR="00FC2887" w:rsidRDefault="00FC2887" w:rsidP="00FC2887">
      <w:pPr>
        <w:numPr>
          <w:ilvl w:val="0"/>
          <w:numId w:val="27"/>
        </w:numPr>
        <w:spacing w:line="256" w:lineRule="auto"/>
        <w:jc w:val="both"/>
        <w:rPr>
          <w:color w:val="000000"/>
        </w:rPr>
      </w:pPr>
      <w:r>
        <w:rPr>
          <w:rFonts w:ascii="Century Gothic" w:eastAsia="Century Gothic" w:hAnsi="Century Gothic" w:cs="Century Gothic"/>
          <w:color w:val="000000"/>
        </w:rPr>
        <w:lastRenderedPageBreak/>
        <w:t xml:space="preserve">En el momento de redactar un artículo no es necesario guardar el estilo, ya que este es organizado por la Unidad de Marca. </w:t>
      </w:r>
    </w:p>
    <w:p w14:paraId="63FCD631" w14:textId="77777777" w:rsidR="00FC2887" w:rsidRDefault="00FC2887" w:rsidP="00FC2887">
      <w:pPr>
        <w:numPr>
          <w:ilvl w:val="0"/>
          <w:numId w:val="27"/>
        </w:numPr>
        <w:spacing w:after="160" w:line="256" w:lineRule="auto"/>
        <w:jc w:val="both"/>
        <w:rPr>
          <w:color w:val="000000"/>
        </w:rPr>
      </w:pPr>
      <w:r>
        <w:rPr>
          <w:rFonts w:ascii="Century Gothic" w:eastAsia="Century Gothic" w:hAnsi="Century Gothic" w:cs="Century Gothic"/>
          <w:color w:val="000000"/>
        </w:rPr>
        <w:t xml:space="preserve">La manera de redactar es muy simple, ya que los estudiantes son los principales consumidores de este medio y la información debe ser de interés, fresca y con un lenguaje básico. </w:t>
      </w:r>
    </w:p>
    <w:p w14:paraId="75B1FB2D" w14:textId="77777777" w:rsidR="00FC2887" w:rsidRDefault="00FC2887" w:rsidP="00FC2887">
      <w:pPr>
        <w:jc w:val="both"/>
        <w:rPr>
          <w:rFonts w:ascii="Century Gothic" w:eastAsia="Century Gothic" w:hAnsi="Century Gothic" w:cs="Century Gothic"/>
          <w:highlight w:val="yellow"/>
        </w:rPr>
      </w:pPr>
    </w:p>
    <w:p w14:paraId="47FDE455" w14:textId="77777777" w:rsidR="00FC2887" w:rsidRDefault="00FC2887" w:rsidP="00FC2887">
      <w:pPr>
        <w:jc w:val="both"/>
        <w:rPr>
          <w:rFonts w:ascii="Century Gothic" w:eastAsia="Century Gothic" w:hAnsi="Century Gothic" w:cs="Century Gothic"/>
          <w:b/>
        </w:rPr>
      </w:pPr>
      <w:r>
        <w:rPr>
          <w:rFonts w:ascii="Century Gothic" w:eastAsia="Century Gothic" w:hAnsi="Century Gothic" w:cs="Century Gothic"/>
          <w:b/>
        </w:rPr>
        <w:t>Revista Obelisco</w:t>
      </w:r>
    </w:p>
    <w:p w14:paraId="722D7BCD"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La Revista Obelisco tiene un corte más interno y elaborado que la Revista Plazoleta, pues se encarga de difundir información sobre la plataforma estratégica, el PDI, el PEU, los factores de acreditación y temas de calidad en general. </w:t>
      </w:r>
    </w:p>
    <w:p w14:paraId="55F34907"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Su público específico son los colaboradores de la Institución. La extensión varía según la cantidad de información.</w:t>
      </w:r>
    </w:p>
    <w:p w14:paraId="71457E90"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Como Plazoleta, Obelisco también cuenta con unas características:</w:t>
      </w:r>
    </w:p>
    <w:p w14:paraId="12153F2B" w14:textId="77777777" w:rsidR="00FC2887" w:rsidRDefault="00FC2887" w:rsidP="00FC2887">
      <w:pPr>
        <w:numPr>
          <w:ilvl w:val="0"/>
          <w:numId w:val="27"/>
        </w:numPr>
        <w:spacing w:line="256" w:lineRule="auto"/>
        <w:jc w:val="both"/>
        <w:rPr>
          <w:rFonts w:ascii="Calibri" w:eastAsia="Calibri" w:hAnsi="Calibri" w:cs="Calibri"/>
          <w:color w:val="000000"/>
        </w:rPr>
      </w:pPr>
      <w:r>
        <w:rPr>
          <w:rFonts w:ascii="Century Gothic" w:eastAsia="Century Gothic" w:hAnsi="Century Gothic" w:cs="Century Gothic"/>
          <w:color w:val="000000"/>
        </w:rPr>
        <w:t>Su periodicidad es de una anual</w:t>
      </w:r>
    </w:p>
    <w:p w14:paraId="54251AFA" w14:textId="77777777" w:rsidR="00FC2887" w:rsidRDefault="00FC2887" w:rsidP="00FC2887">
      <w:pPr>
        <w:numPr>
          <w:ilvl w:val="0"/>
          <w:numId w:val="27"/>
        </w:numPr>
        <w:spacing w:line="256" w:lineRule="auto"/>
        <w:jc w:val="both"/>
        <w:rPr>
          <w:color w:val="000000"/>
        </w:rPr>
      </w:pPr>
      <w:r>
        <w:rPr>
          <w:rFonts w:ascii="Century Gothic" w:eastAsia="Century Gothic" w:hAnsi="Century Gothic" w:cs="Century Gothic"/>
          <w:color w:val="000000"/>
        </w:rPr>
        <w:t xml:space="preserve">Los títulos se plasman en </w:t>
      </w:r>
      <w:proofErr w:type="spellStart"/>
      <w:r>
        <w:rPr>
          <w:rFonts w:ascii="Century Gothic" w:eastAsia="Century Gothic" w:hAnsi="Century Gothic" w:cs="Century Gothic"/>
          <w:color w:val="000000"/>
        </w:rPr>
        <w:t>Muller</w:t>
      </w:r>
      <w:proofErr w:type="spellEnd"/>
      <w:r>
        <w:rPr>
          <w:rFonts w:ascii="Century Gothic" w:eastAsia="Century Gothic" w:hAnsi="Century Gothic" w:cs="Century Gothic"/>
          <w:color w:val="000000"/>
        </w:rPr>
        <w:t xml:space="preserve"> a 22 puntos, aunque dependiendo de la extensión </w:t>
      </w:r>
      <w:proofErr w:type="gramStart"/>
      <w:r>
        <w:rPr>
          <w:rFonts w:ascii="Century Gothic" w:eastAsia="Century Gothic" w:hAnsi="Century Gothic" w:cs="Century Gothic"/>
          <w:color w:val="000000"/>
        </w:rPr>
        <w:t>del mismo</w:t>
      </w:r>
      <w:proofErr w:type="gramEnd"/>
      <w:r>
        <w:rPr>
          <w:rFonts w:ascii="Century Gothic" w:eastAsia="Century Gothic" w:hAnsi="Century Gothic" w:cs="Century Gothic"/>
          <w:color w:val="000000"/>
        </w:rPr>
        <w:t>, puede variar el tamaño</w:t>
      </w:r>
    </w:p>
    <w:p w14:paraId="2E88D82A" w14:textId="77777777" w:rsidR="00FC2887" w:rsidRDefault="00FC2887" w:rsidP="00FC2887">
      <w:pPr>
        <w:numPr>
          <w:ilvl w:val="0"/>
          <w:numId w:val="27"/>
        </w:numPr>
        <w:spacing w:line="256" w:lineRule="auto"/>
        <w:jc w:val="both"/>
        <w:rPr>
          <w:color w:val="000000"/>
        </w:rPr>
      </w:pPr>
      <w:r>
        <w:rPr>
          <w:rFonts w:ascii="Century Gothic" w:eastAsia="Century Gothic" w:hAnsi="Century Gothic" w:cs="Century Gothic"/>
          <w:color w:val="000000"/>
        </w:rPr>
        <w:t xml:space="preserve">El cuerpo de texto es en </w:t>
      </w:r>
      <w:proofErr w:type="spellStart"/>
      <w:r>
        <w:rPr>
          <w:rFonts w:ascii="Century Gothic" w:eastAsia="Century Gothic" w:hAnsi="Century Gothic" w:cs="Century Gothic"/>
          <w:color w:val="000000"/>
        </w:rPr>
        <w:t>Muller</w:t>
      </w:r>
      <w:proofErr w:type="spellEnd"/>
      <w:r>
        <w:rPr>
          <w:rFonts w:ascii="Century Gothic" w:eastAsia="Century Gothic" w:hAnsi="Century Gothic" w:cs="Century Gothic"/>
          <w:color w:val="000000"/>
        </w:rPr>
        <w:t xml:space="preserve"> a 11 puntos</w:t>
      </w:r>
    </w:p>
    <w:p w14:paraId="52D999F3" w14:textId="77777777" w:rsidR="00FC2887" w:rsidRDefault="00FC2887" w:rsidP="00FC2887">
      <w:pPr>
        <w:numPr>
          <w:ilvl w:val="0"/>
          <w:numId w:val="27"/>
        </w:numPr>
        <w:spacing w:line="256" w:lineRule="auto"/>
        <w:jc w:val="both"/>
        <w:rPr>
          <w:color w:val="000000"/>
        </w:rPr>
      </w:pPr>
      <w:r>
        <w:rPr>
          <w:rFonts w:ascii="Century Gothic" w:eastAsia="Century Gothic" w:hAnsi="Century Gothic" w:cs="Century Gothic"/>
          <w:color w:val="000000"/>
        </w:rPr>
        <w:t xml:space="preserve">Para resaltar información relevante se utilizan los bocadillos </w:t>
      </w:r>
    </w:p>
    <w:p w14:paraId="00F3DF31" w14:textId="77777777" w:rsidR="00FC2887" w:rsidRDefault="00FC2887" w:rsidP="00FC2887">
      <w:pPr>
        <w:numPr>
          <w:ilvl w:val="0"/>
          <w:numId w:val="27"/>
        </w:numPr>
        <w:spacing w:line="256" w:lineRule="auto"/>
        <w:jc w:val="both"/>
        <w:rPr>
          <w:color w:val="000000"/>
        </w:rPr>
      </w:pPr>
      <w:r>
        <w:rPr>
          <w:rFonts w:ascii="Century Gothic" w:eastAsia="Century Gothic" w:hAnsi="Century Gothic" w:cs="Century Gothic"/>
          <w:color w:val="000000"/>
        </w:rPr>
        <w:t>Las fotos son tomadas por el Estudio de Televisión, ya que deben ser de alta calidad para la impresión</w:t>
      </w:r>
    </w:p>
    <w:p w14:paraId="26C5FB19" w14:textId="77777777" w:rsidR="00FC2887" w:rsidRDefault="00FC2887" w:rsidP="00FC2887">
      <w:pPr>
        <w:numPr>
          <w:ilvl w:val="0"/>
          <w:numId w:val="27"/>
        </w:numPr>
        <w:spacing w:line="256" w:lineRule="auto"/>
        <w:jc w:val="both"/>
        <w:rPr>
          <w:color w:val="000000"/>
        </w:rPr>
      </w:pPr>
      <w:r>
        <w:rPr>
          <w:rFonts w:ascii="Century Gothic" w:eastAsia="Century Gothic" w:hAnsi="Century Gothic" w:cs="Century Gothic"/>
          <w:color w:val="000000"/>
        </w:rPr>
        <w:t>En esta publicación los colores no determinan un tema en especial, pero varían en cada entrevista y artículo</w:t>
      </w:r>
    </w:p>
    <w:p w14:paraId="143EAC94" w14:textId="77777777" w:rsidR="00FC2887" w:rsidRDefault="00FC2887" w:rsidP="00FC2887">
      <w:pPr>
        <w:numPr>
          <w:ilvl w:val="0"/>
          <w:numId w:val="27"/>
        </w:numPr>
        <w:spacing w:line="256" w:lineRule="auto"/>
        <w:jc w:val="both"/>
        <w:rPr>
          <w:color w:val="000000"/>
        </w:rPr>
      </w:pPr>
      <w:r>
        <w:rPr>
          <w:rFonts w:ascii="Century Gothic" w:eastAsia="Century Gothic" w:hAnsi="Century Gothic" w:cs="Century Gothic"/>
          <w:color w:val="000000"/>
        </w:rPr>
        <w:t xml:space="preserve">Obelisco cuenta con un índice, la editorial y los artículos sobre calidad </w:t>
      </w:r>
    </w:p>
    <w:p w14:paraId="436F551D" w14:textId="77777777" w:rsidR="00FC2887" w:rsidRDefault="00FC2887" w:rsidP="00FC2887">
      <w:pPr>
        <w:numPr>
          <w:ilvl w:val="0"/>
          <w:numId w:val="27"/>
        </w:numPr>
        <w:spacing w:line="256" w:lineRule="auto"/>
        <w:jc w:val="both"/>
        <w:rPr>
          <w:color w:val="000000"/>
        </w:rPr>
      </w:pPr>
      <w:r>
        <w:rPr>
          <w:rFonts w:ascii="Century Gothic" w:eastAsia="Century Gothic" w:hAnsi="Century Gothic" w:cs="Century Gothic"/>
          <w:color w:val="000000"/>
        </w:rPr>
        <w:t xml:space="preserve">La primera página muestra los titulares de los artículos. Además, cuenta con ISSN (International Standard Serial </w:t>
      </w:r>
      <w:proofErr w:type="spellStart"/>
      <w:r>
        <w:rPr>
          <w:rFonts w:ascii="Century Gothic" w:eastAsia="Century Gothic" w:hAnsi="Century Gothic" w:cs="Century Gothic"/>
          <w:color w:val="000000"/>
        </w:rPr>
        <w:t>Number</w:t>
      </w:r>
      <w:proofErr w:type="spellEnd"/>
      <w:r>
        <w:rPr>
          <w:rFonts w:ascii="Century Gothic" w:eastAsia="Century Gothic" w:hAnsi="Century Gothic" w:cs="Century Gothic"/>
          <w:color w:val="000000"/>
        </w:rPr>
        <w:t xml:space="preserve"> / Número Internacional Normalizado de Publicaciones Seriadas), el cual es un número reconocido internacionalmente, para identificar las publicaciones seriadas. Este número debe ser impreso en cada publicación. </w:t>
      </w:r>
    </w:p>
    <w:p w14:paraId="2121033B" w14:textId="77777777" w:rsidR="00FC2887" w:rsidRDefault="00FC2887" w:rsidP="00FC2887">
      <w:pPr>
        <w:numPr>
          <w:ilvl w:val="0"/>
          <w:numId w:val="27"/>
        </w:numPr>
        <w:spacing w:line="256" w:lineRule="auto"/>
        <w:jc w:val="both"/>
        <w:rPr>
          <w:color w:val="000000"/>
        </w:rPr>
      </w:pPr>
      <w:r>
        <w:rPr>
          <w:rFonts w:ascii="Century Gothic" w:eastAsia="Century Gothic" w:hAnsi="Century Gothic" w:cs="Century Gothic"/>
          <w:color w:val="000000"/>
        </w:rPr>
        <w:t>Los artículos contienen el nombre del autor y el correo. Cuando son dos autores en un mismo artículo, solo se publican los nombres</w:t>
      </w:r>
    </w:p>
    <w:p w14:paraId="0A85A762" w14:textId="77777777" w:rsidR="00FC2887" w:rsidRDefault="00FC2887" w:rsidP="00FC2887">
      <w:pPr>
        <w:numPr>
          <w:ilvl w:val="0"/>
          <w:numId w:val="27"/>
        </w:numPr>
        <w:spacing w:after="160" w:line="256" w:lineRule="auto"/>
        <w:jc w:val="both"/>
        <w:rPr>
          <w:color w:val="000000"/>
        </w:rPr>
      </w:pPr>
      <w:r>
        <w:rPr>
          <w:rFonts w:ascii="Century Gothic" w:eastAsia="Century Gothic" w:hAnsi="Century Gothic" w:cs="Century Gothic"/>
          <w:color w:val="000000"/>
        </w:rPr>
        <w:t xml:space="preserve">En el momento de redactar un artículo no es necesario guardar el estilo, ya que este es organizado por la Unidad de Marca. </w:t>
      </w:r>
    </w:p>
    <w:p w14:paraId="44730FE0" w14:textId="77777777" w:rsidR="00FC2887" w:rsidRDefault="00FC2887" w:rsidP="00FC2887">
      <w:pPr>
        <w:jc w:val="both"/>
        <w:rPr>
          <w:rFonts w:ascii="Century Gothic" w:eastAsia="Century Gothic" w:hAnsi="Century Gothic" w:cs="Century Gothic"/>
          <w:highlight w:val="yellow"/>
        </w:rPr>
      </w:pPr>
    </w:p>
    <w:p w14:paraId="0D34E3D6" w14:textId="77777777" w:rsidR="00FC2887" w:rsidRDefault="00FC2887" w:rsidP="00FC2887">
      <w:pPr>
        <w:jc w:val="both"/>
        <w:rPr>
          <w:rFonts w:ascii="Century Gothic" w:eastAsia="Century Gothic" w:hAnsi="Century Gothic" w:cs="Century Gothic"/>
          <w:b/>
        </w:rPr>
      </w:pPr>
      <w:r>
        <w:rPr>
          <w:rFonts w:ascii="Century Gothic" w:eastAsia="Century Gothic" w:hAnsi="Century Gothic" w:cs="Century Gothic"/>
          <w:b/>
        </w:rPr>
        <w:lastRenderedPageBreak/>
        <w:t>En mi U</w:t>
      </w:r>
    </w:p>
    <w:p w14:paraId="41154BF4"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Anteriormente esta publicación se entregaba impresa, ahora se aprovechan las redes y tecnologías para mostrarse en la web, con el fin de abarcar más público.</w:t>
      </w:r>
    </w:p>
    <w:p w14:paraId="690FA6DB"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En mi U es un boletín más extenso que se enfoca en un evento académico de gran impacto. La periodicidad no es exacta, ya que se produce cada que hay un evento importante.  </w:t>
      </w:r>
    </w:p>
    <w:p w14:paraId="188109E2"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Las características son:</w:t>
      </w:r>
    </w:p>
    <w:p w14:paraId="2964F347" w14:textId="77777777" w:rsidR="00FC2887" w:rsidRDefault="00FC2887" w:rsidP="00FC2887">
      <w:pPr>
        <w:numPr>
          <w:ilvl w:val="0"/>
          <w:numId w:val="28"/>
        </w:numPr>
        <w:spacing w:line="256" w:lineRule="auto"/>
        <w:jc w:val="both"/>
        <w:rPr>
          <w:rFonts w:ascii="Calibri" w:eastAsia="Calibri" w:hAnsi="Calibri" w:cs="Calibri"/>
          <w:color w:val="000000"/>
        </w:rPr>
      </w:pPr>
      <w:r>
        <w:rPr>
          <w:rFonts w:ascii="Century Gothic" w:eastAsia="Century Gothic" w:hAnsi="Century Gothic" w:cs="Century Gothic"/>
          <w:color w:val="000000"/>
        </w:rPr>
        <w:t>En mi U cuenta con un índice, contexto sobre el evento, artículos basados en las ponencias, y fotos o imágenes del tema</w:t>
      </w:r>
    </w:p>
    <w:p w14:paraId="20D5ABE8" w14:textId="77777777" w:rsidR="00FC2887" w:rsidRDefault="00FC2887" w:rsidP="00FC2887">
      <w:pPr>
        <w:numPr>
          <w:ilvl w:val="0"/>
          <w:numId w:val="28"/>
        </w:numPr>
        <w:spacing w:line="256" w:lineRule="auto"/>
        <w:jc w:val="both"/>
        <w:rPr>
          <w:color w:val="000000"/>
        </w:rPr>
      </w:pPr>
      <w:r>
        <w:rPr>
          <w:rFonts w:ascii="Century Gothic" w:eastAsia="Century Gothic" w:hAnsi="Century Gothic" w:cs="Century Gothic"/>
          <w:color w:val="000000"/>
        </w:rPr>
        <w:t>Los artículos contienen entrevistas y aportes de las ponencias, lo que finalmente también se convierte en un recurso para investigadores y académicos. Al final de cada artículo se encuentra la bibliografía de los temas tratados.</w:t>
      </w:r>
    </w:p>
    <w:p w14:paraId="4030B734" w14:textId="77777777" w:rsidR="00FC2887" w:rsidRDefault="00FC2887" w:rsidP="00FC2887">
      <w:pPr>
        <w:numPr>
          <w:ilvl w:val="0"/>
          <w:numId w:val="28"/>
        </w:numPr>
        <w:spacing w:line="256" w:lineRule="auto"/>
        <w:jc w:val="both"/>
        <w:rPr>
          <w:color w:val="000000"/>
        </w:rPr>
      </w:pPr>
      <w:r>
        <w:rPr>
          <w:rFonts w:ascii="Century Gothic" w:eastAsia="Century Gothic" w:hAnsi="Century Gothic" w:cs="Century Gothic"/>
          <w:color w:val="000000"/>
        </w:rPr>
        <w:t xml:space="preserve">Las ponencias incluyen el nombre del investigador o ponente, reseña del ponente, referencias de las ponencias y entrevistas. </w:t>
      </w:r>
    </w:p>
    <w:p w14:paraId="27F10A27" w14:textId="77777777" w:rsidR="00FC2887" w:rsidRDefault="00FC2887" w:rsidP="00FC2887">
      <w:pPr>
        <w:numPr>
          <w:ilvl w:val="0"/>
          <w:numId w:val="28"/>
        </w:numPr>
        <w:spacing w:line="256" w:lineRule="auto"/>
        <w:jc w:val="both"/>
        <w:rPr>
          <w:color w:val="000000"/>
        </w:rPr>
      </w:pPr>
      <w:proofErr w:type="spellStart"/>
      <w:r>
        <w:rPr>
          <w:rFonts w:ascii="Century Gothic" w:eastAsia="Century Gothic" w:hAnsi="Century Gothic" w:cs="Century Gothic"/>
          <w:color w:val="000000"/>
        </w:rPr>
        <w:t>Muller</w:t>
      </w:r>
      <w:proofErr w:type="spellEnd"/>
      <w:r>
        <w:rPr>
          <w:rFonts w:ascii="Century Gothic" w:eastAsia="Century Gothic" w:hAnsi="Century Gothic" w:cs="Century Gothic"/>
          <w:color w:val="000000"/>
        </w:rPr>
        <w:t xml:space="preserve"> se usa en los títulos y en diferentes tamaños</w:t>
      </w:r>
    </w:p>
    <w:p w14:paraId="651F3FD9" w14:textId="77777777" w:rsidR="00FC2887" w:rsidRDefault="00FC2887" w:rsidP="00FC2887">
      <w:pPr>
        <w:numPr>
          <w:ilvl w:val="0"/>
          <w:numId w:val="28"/>
        </w:numPr>
        <w:spacing w:line="256" w:lineRule="auto"/>
        <w:jc w:val="both"/>
        <w:rPr>
          <w:color w:val="000000"/>
        </w:rPr>
      </w:pPr>
      <w:r>
        <w:rPr>
          <w:rFonts w:ascii="Century Gothic" w:eastAsia="Century Gothic" w:hAnsi="Century Gothic" w:cs="Century Gothic"/>
          <w:color w:val="000000"/>
        </w:rPr>
        <w:t>Aller a 11 puntos</w:t>
      </w:r>
    </w:p>
    <w:p w14:paraId="7AE1652F" w14:textId="77777777" w:rsidR="00FC2887" w:rsidRDefault="00FC2887" w:rsidP="00FC2887">
      <w:pPr>
        <w:numPr>
          <w:ilvl w:val="0"/>
          <w:numId w:val="28"/>
        </w:numPr>
        <w:spacing w:after="160" w:line="256" w:lineRule="auto"/>
        <w:jc w:val="both"/>
        <w:rPr>
          <w:color w:val="000000"/>
        </w:rPr>
      </w:pPr>
      <w:r>
        <w:rPr>
          <w:rFonts w:ascii="Century Gothic" w:eastAsia="Century Gothic" w:hAnsi="Century Gothic" w:cs="Century Gothic"/>
          <w:color w:val="000000"/>
        </w:rPr>
        <w:t>El color de la publicación varía dependiendo de la imagen del evento.</w:t>
      </w:r>
    </w:p>
    <w:p w14:paraId="33F3B7DB" w14:textId="77777777" w:rsidR="00FC2887" w:rsidRDefault="00FC2887" w:rsidP="00FC2887">
      <w:pPr>
        <w:jc w:val="both"/>
        <w:rPr>
          <w:rFonts w:ascii="Century Gothic" w:eastAsia="Century Gothic" w:hAnsi="Century Gothic" w:cs="Century Gothic"/>
          <w:highlight w:val="yellow"/>
        </w:rPr>
      </w:pPr>
    </w:p>
    <w:p w14:paraId="27E12919" w14:textId="77777777" w:rsidR="00FC2887" w:rsidRDefault="00FC2887" w:rsidP="00FC2887">
      <w:pPr>
        <w:jc w:val="both"/>
        <w:rPr>
          <w:rFonts w:ascii="Century Gothic" w:eastAsia="Century Gothic" w:hAnsi="Century Gothic" w:cs="Century Gothic"/>
          <w:b/>
        </w:rPr>
      </w:pPr>
      <w:r>
        <w:rPr>
          <w:rFonts w:ascii="Century Gothic" w:eastAsia="Century Gothic" w:hAnsi="Century Gothic" w:cs="Century Gothic"/>
          <w:b/>
        </w:rPr>
        <w:t xml:space="preserve">Redes sociales </w:t>
      </w:r>
    </w:p>
    <w:p w14:paraId="03F26413" w14:textId="77777777" w:rsidR="00FC2887" w:rsidRDefault="00FC2887" w:rsidP="00FC2887">
      <w:pPr>
        <w:jc w:val="both"/>
        <w:rPr>
          <w:rFonts w:ascii="Century Gothic" w:eastAsia="Century Gothic" w:hAnsi="Century Gothic" w:cs="Century Gothic"/>
          <w:b/>
        </w:rPr>
      </w:pPr>
      <w:r>
        <w:rPr>
          <w:rFonts w:ascii="Century Gothic" w:eastAsia="Century Gothic" w:hAnsi="Century Gothic" w:cs="Century Gothic"/>
          <w:b/>
        </w:rPr>
        <w:t xml:space="preserve">Twitter </w:t>
      </w:r>
    </w:p>
    <w:p w14:paraId="04F5E507"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w:t>
      </w:r>
      <w:proofErr w:type="spellStart"/>
      <w:r>
        <w:rPr>
          <w:rFonts w:ascii="Century Gothic" w:eastAsia="Century Gothic" w:hAnsi="Century Gothic" w:cs="Century Gothic"/>
        </w:rPr>
        <w:t>ucm_manizales</w:t>
      </w:r>
      <w:proofErr w:type="spellEnd"/>
      <w:r>
        <w:rPr>
          <w:rFonts w:ascii="Century Gothic" w:eastAsia="Century Gothic" w:hAnsi="Century Gothic" w:cs="Century Gothic"/>
        </w:rPr>
        <w:t xml:space="preserve"> </w:t>
      </w:r>
    </w:p>
    <w:p w14:paraId="685FF2E4"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Esta red social va dirigida al público externo, como aliados, medios, entidades públicas y privadas, y se publica el día a día de la Institución. </w:t>
      </w:r>
    </w:p>
    <w:p w14:paraId="43F5FB41"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Esta es una de las herramientas que se utilizan para localizar </w:t>
      </w:r>
      <w:r>
        <w:rPr>
          <w:rFonts w:ascii="Century Gothic" w:eastAsia="Century Gothic" w:hAnsi="Century Gothic" w:cs="Century Gothic"/>
          <w:i/>
        </w:rPr>
        <w:t xml:space="preserve">free </w:t>
      </w:r>
      <w:proofErr w:type="spellStart"/>
      <w:r>
        <w:rPr>
          <w:rFonts w:ascii="Century Gothic" w:eastAsia="Century Gothic" w:hAnsi="Century Gothic" w:cs="Century Gothic"/>
          <w:i/>
        </w:rPr>
        <w:t>press</w:t>
      </w:r>
      <w:proofErr w:type="spellEnd"/>
      <w:r>
        <w:rPr>
          <w:rFonts w:ascii="Century Gothic" w:eastAsia="Century Gothic" w:hAnsi="Century Gothic" w:cs="Century Gothic"/>
        </w:rPr>
        <w:t xml:space="preserve">, ya que los medios de comunicación publican en Twitter las noticias. </w:t>
      </w:r>
    </w:p>
    <w:p w14:paraId="4EB4D211"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Las etiquetas que se utilizan son: #</w:t>
      </w:r>
      <w:proofErr w:type="spellStart"/>
      <w:r>
        <w:rPr>
          <w:rFonts w:ascii="Century Gothic" w:eastAsia="Century Gothic" w:hAnsi="Century Gothic" w:cs="Century Gothic"/>
        </w:rPr>
        <w:t>SoyUCM</w:t>
      </w:r>
      <w:proofErr w:type="spellEnd"/>
      <w:r>
        <w:rPr>
          <w:rFonts w:ascii="Century Gothic" w:eastAsia="Century Gothic" w:hAnsi="Century Gothic" w:cs="Century Gothic"/>
        </w:rPr>
        <w:t xml:space="preserve"> #UCM #</w:t>
      </w:r>
      <w:proofErr w:type="spellStart"/>
      <w:r>
        <w:rPr>
          <w:rFonts w:ascii="Century Gothic" w:eastAsia="Century Gothic" w:hAnsi="Century Gothic" w:cs="Century Gothic"/>
        </w:rPr>
        <w:t>VivimosLaCulturaDeLaCalidad</w:t>
      </w:r>
      <w:proofErr w:type="spellEnd"/>
      <w:r>
        <w:rPr>
          <w:rFonts w:ascii="Century Gothic" w:eastAsia="Century Gothic" w:hAnsi="Century Gothic" w:cs="Century Gothic"/>
        </w:rPr>
        <w:t xml:space="preserve"> #Cultura o </w:t>
      </w:r>
      <w:r>
        <w:rPr>
          <w:rFonts w:ascii="Century Gothic" w:eastAsia="Century Gothic" w:hAnsi="Century Gothic" w:cs="Century Gothic"/>
          <w:i/>
        </w:rPr>
        <w:t>hashtags</w:t>
      </w:r>
      <w:r>
        <w:rPr>
          <w:rFonts w:ascii="Century Gothic" w:eastAsia="Century Gothic" w:hAnsi="Century Gothic" w:cs="Century Gothic"/>
        </w:rPr>
        <w:t xml:space="preserve"> creados en eventos o convocatorias como #</w:t>
      </w:r>
      <w:proofErr w:type="spellStart"/>
      <w:r>
        <w:rPr>
          <w:rFonts w:ascii="Century Gothic" w:eastAsia="Century Gothic" w:hAnsi="Century Gothic" w:cs="Century Gothic"/>
        </w:rPr>
        <w:t>ProgramaDelfín</w:t>
      </w:r>
      <w:proofErr w:type="spellEnd"/>
      <w:r>
        <w:rPr>
          <w:rFonts w:ascii="Century Gothic" w:eastAsia="Century Gothic" w:hAnsi="Century Gothic" w:cs="Century Gothic"/>
        </w:rPr>
        <w:t xml:space="preserve"> con tildes y mayúsculas. </w:t>
      </w:r>
    </w:p>
    <w:p w14:paraId="09EBADC5"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Los tuits se redactan en tercera persona y en lo posible con fotos o videos. Cuando el tema implica a otras instituciones, deben ser etiquetadas.</w:t>
      </w:r>
    </w:p>
    <w:p w14:paraId="31761F02" w14:textId="77777777" w:rsidR="00FC2887" w:rsidRDefault="00FC2887" w:rsidP="00FC2887">
      <w:pPr>
        <w:rPr>
          <w:rFonts w:ascii="Century Gothic" w:eastAsia="Century Gothic" w:hAnsi="Century Gothic" w:cs="Century Gothic"/>
        </w:rPr>
      </w:pPr>
      <w:r>
        <w:rPr>
          <w:rFonts w:ascii="Century Gothic" w:eastAsia="Century Gothic" w:hAnsi="Century Gothic" w:cs="Century Gothic"/>
        </w:rPr>
        <w:t xml:space="preserve">Las unidades </w:t>
      </w:r>
      <w:proofErr w:type="gramStart"/>
      <w:r>
        <w:rPr>
          <w:rFonts w:ascii="Century Gothic" w:eastAsia="Century Gothic" w:hAnsi="Century Gothic" w:cs="Century Gothic"/>
        </w:rPr>
        <w:t>académico administrativas</w:t>
      </w:r>
      <w:proofErr w:type="gramEnd"/>
      <w:r>
        <w:rPr>
          <w:rFonts w:ascii="Century Gothic" w:eastAsia="Century Gothic" w:hAnsi="Century Gothic" w:cs="Century Gothic"/>
        </w:rPr>
        <w:t xml:space="preserve"> que pongan en consideración tener una página en Twitter, deben tener en cuenta lo siguiente:</w:t>
      </w:r>
    </w:p>
    <w:p w14:paraId="1B904B4C" w14:textId="77777777" w:rsidR="00FC2887" w:rsidRDefault="00FC2887" w:rsidP="00FC2887">
      <w:pPr>
        <w:numPr>
          <w:ilvl w:val="0"/>
          <w:numId w:val="29"/>
        </w:numPr>
        <w:spacing w:line="256" w:lineRule="auto"/>
        <w:jc w:val="both"/>
        <w:rPr>
          <w:rFonts w:ascii="Century Gothic" w:eastAsia="Century Gothic" w:hAnsi="Century Gothic" w:cs="Century Gothic"/>
        </w:rPr>
      </w:pPr>
      <w:r>
        <w:rPr>
          <w:rFonts w:ascii="Century Gothic" w:eastAsia="Century Gothic" w:hAnsi="Century Gothic" w:cs="Century Gothic"/>
        </w:rPr>
        <w:lastRenderedPageBreak/>
        <w:t xml:space="preserve">Primero debe ser aprobada por la Unidad de Mercadeo y Comunicaciones UCM. El propósito de la cuenta será sometido a un estudio para revisar la pertinencia. </w:t>
      </w:r>
    </w:p>
    <w:p w14:paraId="09A56599" w14:textId="77777777" w:rsidR="00FC2887" w:rsidRDefault="00FC2887" w:rsidP="00FC2887">
      <w:pPr>
        <w:numPr>
          <w:ilvl w:val="0"/>
          <w:numId w:val="29"/>
        </w:numPr>
        <w:spacing w:line="256" w:lineRule="auto"/>
        <w:jc w:val="both"/>
        <w:rPr>
          <w:rFonts w:ascii="Century Gothic" w:eastAsia="Century Gothic" w:hAnsi="Century Gothic" w:cs="Century Gothic"/>
        </w:rPr>
      </w:pPr>
      <w:r>
        <w:rPr>
          <w:rFonts w:ascii="Century Gothic" w:eastAsia="Century Gothic" w:hAnsi="Century Gothic" w:cs="Century Gothic"/>
        </w:rPr>
        <w:t xml:space="preserve">Deben realizar una actualización permanente de información, mínimo una y máximo tres veces por semana. </w:t>
      </w:r>
    </w:p>
    <w:p w14:paraId="293760E5" w14:textId="77777777" w:rsidR="00FC2887" w:rsidRDefault="00FC2887" w:rsidP="00FC2887">
      <w:pPr>
        <w:numPr>
          <w:ilvl w:val="0"/>
          <w:numId w:val="29"/>
        </w:numPr>
        <w:spacing w:line="256" w:lineRule="auto"/>
        <w:jc w:val="both"/>
        <w:rPr>
          <w:rFonts w:ascii="Century Gothic" w:eastAsia="Century Gothic" w:hAnsi="Century Gothic" w:cs="Century Gothic"/>
        </w:rPr>
      </w:pPr>
      <w:r>
        <w:rPr>
          <w:rFonts w:ascii="Century Gothic" w:eastAsia="Century Gothic" w:hAnsi="Century Gothic" w:cs="Century Gothic"/>
        </w:rPr>
        <w:t xml:space="preserve">Una de esas publicaciones debe ser compartida desde la cuenta oficial de la Universidad Católica de Manizales. </w:t>
      </w:r>
    </w:p>
    <w:p w14:paraId="4C8D0184" w14:textId="77777777" w:rsidR="00FC2887" w:rsidRDefault="00FC2887" w:rsidP="00FC2887">
      <w:pPr>
        <w:numPr>
          <w:ilvl w:val="0"/>
          <w:numId w:val="29"/>
        </w:numPr>
        <w:spacing w:line="256" w:lineRule="auto"/>
        <w:jc w:val="both"/>
        <w:rPr>
          <w:rFonts w:ascii="Century Gothic" w:eastAsia="Century Gothic" w:hAnsi="Century Gothic" w:cs="Century Gothic"/>
        </w:rPr>
      </w:pPr>
      <w:r>
        <w:rPr>
          <w:rFonts w:ascii="Century Gothic" w:eastAsia="Century Gothic" w:hAnsi="Century Gothic" w:cs="Century Gothic"/>
        </w:rPr>
        <w:t xml:space="preserve">Las publicaciones deben ser de interés del programa o la unidad </w:t>
      </w:r>
      <w:proofErr w:type="gramStart"/>
      <w:r>
        <w:rPr>
          <w:rFonts w:ascii="Century Gothic" w:eastAsia="Century Gothic" w:hAnsi="Century Gothic" w:cs="Century Gothic"/>
        </w:rPr>
        <w:t>académico administrativa</w:t>
      </w:r>
      <w:proofErr w:type="gramEnd"/>
      <w:r>
        <w:rPr>
          <w:rFonts w:ascii="Century Gothic" w:eastAsia="Century Gothic" w:hAnsi="Century Gothic" w:cs="Century Gothic"/>
        </w:rPr>
        <w:t>.</w:t>
      </w:r>
    </w:p>
    <w:p w14:paraId="587FF400" w14:textId="77777777" w:rsidR="00FC2887" w:rsidRDefault="00FC2887" w:rsidP="00FC2887">
      <w:pPr>
        <w:numPr>
          <w:ilvl w:val="0"/>
          <w:numId w:val="29"/>
        </w:numPr>
        <w:spacing w:line="256" w:lineRule="auto"/>
        <w:jc w:val="both"/>
        <w:rPr>
          <w:rFonts w:ascii="Century Gothic" w:eastAsia="Century Gothic" w:hAnsi="Century Gothic" w:cs="Century Gothic"/>
        </w:rPr>
      </w:pPr>
      <w:r>
        <w:rPr>
          <w:rFonts w:ascii="Century Gothic" w:eastAsia="Century Gothic" w:hAnsi="Century Gothic" w:cs="Century Gothic"/>
        </w:rPr>
        <w:t xml:space="preserve">En caso de que la publicación no esté ligada directamente con algo institucional, la información debe coincidir con los temas de interés de la unidad </w:t>
      </w:r>
      <w:proofErr w:type="gramStart"/>
      <w:r>
        <w:rPr>
          <w:rFonts w:ascii="Century Gothic" w:eastAsia="Century Gothic" w:hAnsi="Century Gothic" w:cs="Century Gothic"/>
        </w:rPr>
        <w:t>académico administrativa</w:t>
      </w:r>
      <w:proofErr w:type="gramEnd"/>
      <w:r>
        <w:rPr>
          <w:rFonts w:ascii="Century Gothic" w:eastAsia="Century Gothic" w:hAnsi="Century Gothic" w:cs="Century Gothic"/>
        </w:rPr>
        <w:t xml:space="preserve">. </w:t>
      </w:r>
    </w:p>
    <w:p w14:paraId="3FC0960B" w14:textId="77777777" w:rsidR="00FC2887" w:rsidRDefault="00FC2887" w:rsidP="00FC2887">
      <w:pPr>
        <w:numPr>
          <w:ilvl w:val="0"/>
          <w:numId w:val="29"/>
        </w:numPr>
        <w:spacing w:line="256" w:lineRule="auto"/>
        <w:jc w:val="both"/>
        <w:rPr>
          <w:rFonts w:ascii="Century Gothic" w:eastAsia="Century Gothic" w:hAnsi="Century Gothic" w:cs="Century Gothic"/>
        </w:rPr>
      </w:pPr>
      <w:r>
        <w:rPr>
          <w:rFonts w:ascii="Century Gothic" w:eastAsia="Century Gothic" w:hAnsi="Century Gothic" w:cs="Century Gothic"/>
        </w:rPr>
        <w:t xml:space="preserve">La imagen de perfil y de portada de la cuenta será realizada por la Unidad de Marca. </w:t>
      </w:r>
    </w:p>
    <w:p w14:paraId="5A48E901" w14:textId="77777777" w:rsidR="00FC2887" w:rsidRDefault="00FC2887" w:rsidP="00FC2887">
      <w:pPr>
        <w:numPr>
          <w:ilvl w:val="0"/>
          <w:numId w:val="29"/>
        </w:numPr>
        <w:spacing w:line="256" w:lineRule="auto"/>
        <w:jc w:val="both"/>
        <w:rPr>
          <w:rFonts w:ascii="Century Gothic" w:eastAsia="Century Gothic" w:hAnsi="Century Gothic" w:cs="Century Gothic"/>
        </w:rPr>
      </w:pPr>
      <w:r>
        <w:rPr>
          <w:rFonts w:ascii="Century Gothic" w:eastAsia="Century Gothic" w:hAnsi="Century Gothic" w:cs="Century Gothic"/>
        </w:rPr>
        <w:t xml:space="preserve">En la cuenta de Twitter no se debe compartir contenido o información personal. </w:t>
      </w:r>
    </w:p>
    <w:p w14:paraId="3A1FB05E" w14:textId="77777777" w:rsidR="00FC2887" w:rsidRDefault="00FC2887" w:rsidP="00FC2887">
      <w:pPr>
        <w:numPr>
          <w:ilvl w:val="0"/>
          <w:numId w:val="29"/>
        </w:numPr>
        <w:spacing w:line="256" w:lineRule="auto"/>
        <w:jc w:val="both"/>
        <w:rPr>
          <w:rFonts w:ascii="Century Gothic" w:eastAsia="Century Gothic" w:hAnsi="Century Gothic" w:cs="Century Gothic"/>
        </w:rPr>
      </w:pPr>
      <w:r>
        <w:rPr>
          <w:rFonts w:ascii="Century Gothic" w:eastAsia="Century Gothic" w:hAnsi="Century Gothic" w:cs="Century Gothic"/>
        </w:rPr>
        <w:t xml:space="preserve">Los enunciados que acompañan las imágenes o publicaciones deben ser cortas y con excelente ortografía, ya que es compartido desde la cuenta de una institución de educación superior. </w:t>
      </w:r>
    </w:p>
    <w:p w14:paraId="6CBDDA4A" w14:textId="77777777" w:rsidR="00FC2887" w:rsidRDefault="00FC2887" w:rsidP="00FC2887">
      <w:pPr>
        <w:numPr>
          <w:ilvl w:val="0"/>
          <w:numId w:val="29"/>
        </w:numPr>
        <w:spacing w:line="256" w:lineRule="auto"/>
        <w:jc w:val="both"/>
        <w:rPr>
          <w:rFonts w:ascii="Century Gothic" w:eastAsia="Century Gothic" w:hAnsi="Century Gothic" w:cs="Century Gothic"/>
        </w:rPr>
      </w:pPr>
      <w:r>
        <w:rPr>
          <w:rFonts w:ascii="Century Gothic" w:eastAsia="Century Gothic" w:hAnsi="Century Gothic" w:cs="Century Gothic"/>
        </w:rPr>
        <w:t>En caso de que la cuenta no tenga actividad constante, desde Comunicaciones se intervendrá para hacer un plan de mejora o cerrar la cuenta.</w:t>
      </w:r>
    </w:p>
    <w:p w14:paraId="4A6C4869" w14:textId="77777777" w:rsidR="00FC2887" w:rsidRDefault="00FC2887" w:rsidP="00FC2887">
      <w:pPr>
        <w:numPr>
          <w:ilvl w:val="0"/>
          <w:numId w:val="29"/>
        </w:numPr>
        <w:spacing w:after="160" w:line="256" w:lineRule="auto"/>
        <w:jc w:val="both"/>
        <w:rPr>
          <w:rFonts w:ascii="Century Gothic" w:eastAsia="Century Gothic" w:hAnsi="Century Gothic" w:cs="Century Gothic"/>
        </w:rPr>
      </w:pPr>
      <w:r>
        <w:rPr>
          <w:rFonts w:ascii="Century Gothic" w:eastAsia="Century Gothic" w:hAnsi="Century Gothic" w:cs="Century Gothic"/>
        </w:rPr>
        <w:t>La administración de esa cuenta debe ser compartida con algún colaborador de la Unidad de Mercadeo y Comunicaciones UCM.</w:t>
      </w:r>
    </w:p>
    <w:p w14:paraId="3722C3FB" w14:textId="77777777" w:rsidR="00FC2887" w:rsidRDefault="00FC2887" w:rsidP="00FC2887">
      <w:pPr>
        <w:jc w:val="both"/>
        <w:rPr>
          <w:rFonts w:ascii="Century Gothic" w:eastAsia="Century Gothic" w:hAnsi="Century Gothic" w:cs="Century Gothic"/>
        </w:rPr>
      </w:pPr>
    </w:p>
    <w:p w14:paraId="4BC533DF" w14:textId="77777777" w:rsidR="00FC2887" w:rsidRDefault="00FC2887" w:rsidP="00FC2887">
      <w:pPr>
        <w:jc w:val="both"/>
        <w:rPr>
          <w:rFonts w:ascii="Century Gothic" w:eastAsia="Century Gothic" w:hAnsi="Century Gothic" w:cs="Century Gothic"/>
          <w:b/>
        </w:rPr>
      </w:pPr>
      <w:r>
        <w:rPr>
          <w:rFonts w:ascii="Century Gothic" w:eastAsia="Century Gothic" w:hAnsi="Century Gothic" w:cs="Century Gothic"/>
          <w:b/>
        </w:rPr>
        <w:t xml:space="preserve">Instagram </w:t>
      </w:r>
    </w:p>
    <w:p w14:paraId="6763DAFC"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w:t>
      </w:r>
      <w:proofErr w:type="spellStart"/>
      <w:r>
        <w:rPr>
          <w:rFonts w:ascii="Century Gothic" w:eastAsia="Century Gothic" w:hAnsi="Century Gothic" w:cs="Century Gothic"/>
        </w:rPr>
        <w:t>ucatolica_manizales</w:t>
      </w:r>
      <w:proofErr w:type="spellEnd"/>
    </w:p>
    <w:p w14:paraId="7CD4E1BD"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Quienes más hacen uso de esta red social son los estudiantes y graduados, quienes interactúan con las publicaciones de la Universidad. </w:t>
      </w:r>
    </w:p>
    <w:p w14:paraId="0DE51AF5"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Las etiquetas que se utilizan son: #</w:t>
      </w:r>
      <w:proofErr w:type="spellStart"/>
      <w:r>
        <w:rPr>
          <w:rFonts w:ascii="Century Gothic" w:eastAsia="Century Gothic" w:hAnsi="Century Gothic" w:cs="Century Gothic"/>
        </w:rPr>
        <w:t>SoyUCM</w:t>
      </w:r>
      <w:proofErr w:type="spellEnd"/>
      <w:r>
        <w:rPr>
          <w:rFonts w:ascii="Century Gothic" w:eastAsia="Century Gothic" w:hAnsi="Century Gothic" w:cs="Century Gothic"/>
        </w:rPr>
        <w:t xml:space="preserve"> #UCM #</w:t>
      </w:r>
      <w:proofErr w:type="spellStart"/>
      <w:r>
        <w:rPr>
          <w:rFonts w:ascii="Century Gothic" w:eastAsia="Century Gothic" w:hAnsi="Century Gothic" w:cs="Century Gothic"/>
        </w:rPr>
        <w:t>VivimosLaCulturaDeLaCalidad</w:t>
      </w:r>
      <w:proofErr w:type="spellEnd"/>
      <w:r>
        <w:rPr>
          <w:rFonts w:ascii="Century Gothic" w:eastAsia="Century Gothic" w:hAnsi="Century Gothic" w:cs="Century Gothic"/>
        </w:rPr>
        <w:t xml:space="preserve"> #Cultura o </w:t>
      </w:r>
      <w:r>
        <w:rPr>
          <w:rFonts w:ascii="Century Gothic" w:eastAsia="Century Gothic" w:hAnsi="Century Gothic" w:cs="Century Gothic"/>
          <w:i/>
        </w:rPr>
        <w:t>hashtags</w:t>
      </w:r>
      <w:r>
        <w:rPr>
          <w:rFonts w:ascii="Century Gothic" w:eastAsia="Century Gothic" w:hAnsi="Century Gothic" w:cs="Century Gothic"/>
        </w:rPr>
        <w:t xml:space="preserve"> creados en eventos o convocatorias como #</w:t>
      </w:r>
      <w:proofErr w:type="spellStart"/>
      <w:r>
        <w:rPr>
          <w:rFonts w:ascii="Century Gothic" w:eastAsia="Century Gothic" w:hAnsi="Century Gothic" w:cs="Century Gothic"/>
        </w:rPr>
        <w:t>ProgramaDelfín</w:t>
      </w:r>
      <w:proofErr w:type="spellEnd"/>
      <w:r>
        <w:rPr>
          <w:rFonts w:ascii="Century Gothic" w:eastAsia="Century Gothic" w:hAnsi="Century Gothic" w:cs="Century Gothic"/>
        </w:rPr>
        <w:t xml:space="preserve"> con tildes y mayúsculas. </w:t>
      </w:r>
    </w:p>
    <w:p w14:paraId="2947CFE5"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Cuando las publicaciones e historias contienen texto, este debe ser redactado en tercera persona y con un lenguaje juvenil. </w:t>
      </w:r>
    </w:p>
    <w:p w14:paraId="42FF4215"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Las publicaciones son de corte interno y las historias externo e interno. </w:t>
      </w:r>
    </w:p>
    <w:p w14:paraId="5596FAD1"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lastRenderedPageBreak/>
        <w:t>En caso de que las publicaciones abarquen otras instituciones, deben ser etiquetadas y así hay mayor interacción.</w:t>
      </w:r>
    </w:p>
    <w:p w14:paraId="1C20FFF1" w14:textId="77777777" w:rsidR="00FC2887" w:rsidRDefault="00FC2887" w:rsidP="00FC2887">
      <w:pPr>
        <w:rPr>
          <w:rFonts w:ascii="Century Gothic" w:eastAsia="Century Gothic" w:hAnsi="Century Gothic" w:cs="Century Gothic"/>
        </w:rPr>
      </w:pPr>
      <w:r>
        <w:rPr>
          <w:rFonts w:ascii="Century Gothic" w:eastAsia="Century Gothic" w:hAnsi="Century Gothic" w:cs="Century Gothic"/>
        </w:rPr>
        <w:t xml:space="preserve">Las unidades </w:t>
      </w:r>
      <w:proofErr w:type="gramStart"/>
      <w:r>
        <w:rPr>
          <w:rFonts w:ascii="Century Gothic" w:eastAsia="Century Gothic" w:hAnsi="Century Gothic" w:cs="Century Gothic"/>
        </w:rPr>
        <w:t>académico administrativas</w:t>
      </w:r>
      <w:proofErr w:type="gramEnd"/>
      <w:r>
        <w:rPr>
          <w:rFonts w:ascii="Century Gothic" w:eastAsia="Century Gothic" w:hAnsi="Century Gothic" w:cs="Century Gothic"/>
        </w:rPr>
        <w:t xml:space="preserve"> que pongan en consideración tener una cuenta en Instagram, deben tener en cuenta lo siguiente:</w:t>
      </w:r>
    </w:p>
    <w:p w14:paraId="39077620" w14:textId="77777777" w:rsidR="00FC2887" w:rsidRDefault="00FC2887" w:rsidP="00FC2887">
      <w:pPr>
        <w:numPr>
          <w:ilvl w:val="0"/>
          <w:numId w:val="29"/>
        </w:numPr>
        <w:spacing w:line="256" w:lineRule="auto"/>
        <w:jc w:val="both"/>
        <w:rPr>
          <w:rFonts w:ascii="Century Gothic" w:eastAsia="Century Gothic" w:hAnsi="Century Gothic" w:cs="Century Gothic"/>
        </w:rPr>
      </w:pPr>
      <w:r>
        <w:rPr>
          <w:rFonts w:ascii="Century Gothic" w:eastAsia="Century Gothic" w:hAnsi="Century Gothic" w:cs="Century Gothic"/>
        </w:rPr>
        <w:t xml:space="preserve">Primero debe ser aprobada por la Unidad de Mercadeo y Comunicaciones UCM. El propósito de la cuenta será sometido a un estudio para revisar la pertinencia. </w:t>
      </w:r>
    </w:p>
    <w:p w14:paraId="6E4B7E97" w14:textId="77777777" w:rsidR="00FC2887" w:rsidRDefault="00FC2887" w:rsidP="00FC2887">
      <w:pPr>
        <w:numPr>
          <w:ilvl w:val="0"/>
          <w:numId w:val="29"/>
        </w:numPr>
        <w:spacing w:line="256" w:lineRule="auto"/>
        <w:jc w:val="both"/>
        <w:rPr>
          <w:rFonts w:ascii="Century Gothic" w:eastAsia="Century Gothic" w:hAnsi="Century Gothic" w:cs="Century Gothic"/>
        </w:rPr>
      </w:pPr>
      <w:r>
        <w:rPr>
          <w:rFonts w:ascii="Century Gothic" w:eastAsia="Century Gothic" w:hAnsi="Century Gothic" w:cs="Century Gothic"/>
        </w:rPr>
        <w:t xml:space="preserve">Deben realizar una actualización permanente de información, mínimo una y máximo tres veces por semana. </w:t>
      </w:r>
    </w:p>
    <w:p w14:paraId="6144664F" w14:textId="77777777" w:rsidR="00FC2887" w:rsidRDefault="00FC2887" w:rsidP="00FC2887">
      <w:pPr>
        <w:numPr>
          <w:ilvl w:val="0"/>
          <w:numId w:val="29"/>
        </w:numPr>
        <w:spacing w:line="256" w:lineRule="auto"/>
        <w:jc w:val="both"/>
        <w:rPr>
          <w:rFonts w:ascii="Century Gothic" w:eastAsia="Century Gothic" w:hAnsi="Century Gothic" w:cs="Century Gothic"/>
        </w:rPr>
      </w:pPr>
      <w:r>
        <w:rPr>
          <w:rFonts w:ascii="Century Gothic" w:eastAsia="Century Gothic" w:hAnsi="Century Gothic" w:cs="Century Gothic"/>
        </w:rPr>
        <w:t xml:space="preserve">Una de esas publicaciones debe ser compartida desde la cuenta oficial de la Universidad Católica de Manizales. </w:t>
      </w:r>
    </w:p>
    <w:p w14:paraId="1815BD7E" w14:textId="77777777" w:rsidR="00FC2887" w:rsidRDefault="00FC2887" w:rsidP="00FC2887">
      <w:pPr>
        <w:numPr>
          <w:ilvl w:val="0"/>
          <w:numId w:val="29"/>
        </w:numPr>
        <w:spacing w:line="256" w:lineRule="auto"/>
        <w:jc w:val="both"/>
        <w:rPr>
          <w:rFonts w:ascii="Century Gothic" w:eastAsia="Century Gothic" w:hAnsi="Century Gothic" w:cs="Century Gothic"/>
        </w:rPr>
      </w:pPr>
      <w:r>
        <w:rPr>
          <w:rFonts w:ascii="Century Gothic" w:eastAsia="Century Gothic" w:hAnsi="Century Gothic" w:cs="Century Gothic"/>
        </w:rPr>
        <w:t xml:space="preserve">Las publicaciones deben ser de interés del programa o la unidad </w:t>
      </w:r>
      <w:proofErr w:type="gramStart"/>
      <w:r>
        <w:rPr>
          <w:rFonts w:ascii="Century Gothic" w:eastAsia="Century Gothic" w:hAnsi="Century Gothic" w:cs="Century Gothic"/>
        </w:rPr>
        <w:t>académico administrativa</w:t>
      </w:r>
      <w:proofErr w:type="gramEnd"/>
      <w:r>
        <w:rPr>
          <w:rFonts w:ascii="Century Gothic" w:eastAsia="Century Gothic" w:hAnsi="Century Gothic" w:cs="Century Gothic"/>
        </w:rPr>
        <w:t>.</w:t>
      </w:r>
    </w:p>
    <w:p w14:paraId="1513479E" w14:textId="77777777" w:rsidR="00FC2887" w:rsidRDefault="00FC2887" w:rsidP="00FC2887">
      <w:pPr>
        <w:numPr>
          <w:ilvl w:val="0"/>
          <w:numId w:val="29"/>
        </w:numPr>
        <w:spacing w:line="256" w:lineRule="auto"/>
        <w:jc w:val="both"/>
        <w:rPr>
          <w:rFonts w:ascii="Century Gothic" w:eastAsia="Century Gothic" w:hAnsi="Century Gothic" w:cs="Century Gothic"/>
        </w:rPr>
      </w:pPr>
      <w:r>
        <w:rPr>
          <w:rFonts w:ascii="Century Gothic" w:eastAsia="Century Gothic" w:hAnsi="Century Gothic" w:cs="Century Gothic"/>
        </w:rPr>
        <w:t xml:space="preserve">En caso de que la publicación no esté ligada directamente con algo institucional, la información debe coincidir con los temas de interés de la unidad </w:t>
      </w:r>
      <w:proofErr w:type="gramStart"/>
      <w:r>
        <w:rPr>
          <w:rFonts w:ascii="Century Gothic" w:eastAsia="Century Gothic" w:hAnsi="Century Gothic" w:cs="Century Gothic"/>
        </w:rPr>
        <w:t>académico administrativa</w:t>
      </w:r>
      <w:proofErr w:type="gramEnd"/>
      <w:r>
        <w:rPr>
          <w:rFonts w:ascii="Century Gothic" w:eastAsia="Century Gothic" w:hAnsi="Century Gothic" w:cs="Century Gothic"/>
        </w:rPr>
        <w:t xml:space="preserve">. </w:t>
      </w:r>
    </w:p>
    <w:p w14:paraId="1FAF3EC2" w14:textId="77777777" w:rsidR="00FC2887" w:rsidRDefault="00FC2887" w:rsidP="00FC2887">
      <w:pPr>
        <w:numPr>
          <w:ilvl w:val="0"/>
          <w:numId w:val="29"/>
        </w:numPr>
        <w:spacing w:line="256" w:lineRule="auto"/>
        <w:jc w:val="both"/>
        <w:rPr>
          <w:rFonts w:ascii="Century Gothic" w:eastAsia="Century Gothic" w:hAnsi="Century Gothic" w:cs="Century Gothic"/>
        </w:rPr>
      </w:pPr>
      <w:r>
        <w:rPr>
          <w:rFonts w:ascii="Century Gothic" w:eastAsia="Century Gothic" w:hAnsi="Century Gothic" w:cs="Century Gothic"/>
        </w:rPr>
        <w:t xml:space="preserve">La imagen de perfil de la cuenta será realizada por la Unidad de Marca. </w:t>
      </w:r>
    </w:p>
    <w:p w14:paraId="21076175" w14:textId="77777777" w:rsidR="00FC2887" w:rsidRDefault="00FC2887" w:rsidP="00FC2887">
      <w:pPr>
        <w:numPr>
          <w:ilvl w:val="0"/>
          <w:numId w:val="29"/>
        </w:numPr>
        <w:spacing w:line="256" w:lineRule="auto"/>
        <w:jc w:val="both"/>
        <w:rPr>
          <w:rFonts w:ascii="Century Gothic" w:eastAsia="Century Gothic" w:hAnsi="Century Gothic" w:cs="Century Gothic"/>
        </w:rPr>
      </w:pPr>
      <w:r>
        <w:rPr>
          <w:rFonts w:ascii="Century Gothic" w:eastAsia="Century Gothic" w:hAnsi="Century Gothic" w:cs="Century Gothic"/>
        </w:rPr>
        <w:t xml:space="preserve">En la cuenta no se debe compartir contenido o información personal. </w:t>
      </w:r>
    </w:p>
    <w:p w14:paraId="33329C32" w14:textId="77777777" w:rsidR="00FC2887" w:rsidRDefault="00FC2887" w:rsidP="00FC2887">
      <w:pPr>
        <w:numPr>
          <w:ilvl w:val="0"/>
          <w:numId w:val="29"/>
        </w:numPr>
        <w:spacing w:line="256" w:lineRule="auto"/>
        <w:jc w:val="both"/>
        <w:rPr>
          <w:rFonts w:ascii="Century Gothic" w:eastAsia="Century Gothic" w:hAnsi="Century Gothic" w:cs="Century Gothic"/>
        </w:rPr>
      </w:pPr>
      <w:r>
        <w:rPr>
          <w:rFonts w:ascii="Century Gothic" w:eastAsia="Century Gothic" w:hAnsi="Century Gothic" w:cs="Century Gothic"/>
        </w:rPr>
        <w:t xml:space="preserve">Los enunciados que acompañan las imágenes o publicaciones deben ser cortas y con excelente ortografía, ya que es compartido desde la cuenta de una institución de educación superior. </w:t>
      </w:r>
    </w:p>
    <w:p w14:paraId="379F0A13" w14:textId="77777777" w:rsidR="00FC2887" w:rsidRDefault="00FC2887" w:rsidP="00FC2887">
      <w:pPr>
        <w:numPr>
          <w:ilvl w:val="0"/>
          <w:numId w:val="29"/>
        </w:numPr>
        <w:spacing w:line="256" w:lineRule="auto"/>
        <w:jc w:val="both"/>
        <w:rPr>
          <w:rFonts w:ascii="Century Gothic" w:eastAsia="Century Gothic" w:hAnsi="Century Gothic" w:cs="Century Gothic"/>
        </w:rPr>
      </w:pPr>
      <w:r>
        <w:rPr>
          <w:rFonts w:ascii="Century Gothic" w:eastAsia="Century Gothic" w:hAnsi="Century Gothic" w:cs="Century Gothic"/>
        </w:rPr>
        <w:t>En caso de que la cuenta no tenga actividad constante, desde Comunicaciones se intervendrá para hacer un plan de mejora o cerrar la cuenta.</w:t>
      </w:r>
    </w:p>
    <w:p w14:paraId="6B52418F" w14:textId="77777777" w:rsidR="00FC2887" w:rsidRDefault="00FC2887" w:rsidP="00FC2887">
      <w:pPr>
        <w:numPr>
          <w:ilvl w:val="0"/>
          <w:numId w:val="29"/>
        </w:numPr>
        <w:spacing w:after="160" w:line="256" w:lineRule="auto"/>
        <w:jc w:val="both"/>
        <w:rPr>
          <w:rFonts w:ascii="Century Gothic" w:eastAsia="Century Gothic" w:hAnsi="Century Gothic" w:cs="Century Gothic"/>
        </w:rPr>
      </w:pPr>
      <w:r>
        <w:rPr>
          <w:rFonts w:ascii="Century Gothic" w:eastAsia="Century Gothic" w:hAnsi="Century Gothic" w:cs="Century Gothic"/>
        </w:rPr>
        <w:t>La administración de esa cuenta debe ser compartida con algún colaborador de la Unidad de Mercadeo y Comunicaciones UCM.</w:t>
      </w:r>
    </w:p>
    <w:p w14:paraId="4DA9EFCD" w14:textId="77777777" w:rsidR="00FC2887" w:rsidRDefault="00FC2887" w:rsidP="00FC2887">
      <w:pPr>
        <w:jc w:val="both"/>
        <w:rPr>
          <w:rFonts w:ascii="Century Gothic" w:eastAsia="Century Gothic" w:hAnsi="Century Gothic" w:cs="Century Gothic"/>
          <w:b/>
        </w:rPr>
      </w:pPr>
    </w:p>
    <w:p w14:paraId="0B617832" w14:textId="77777777" w:rsidR="00FC2887" w:rsidRDefault="00FC2887" w:rsidP="00FC2887">
      <w:pPr>
        <w:jc w:val="both"/>
        <w:rPr>
          <w:rFonts w:ascii="Century Gothic" w:eastAsia="Century Gothic" w:hAnsi="Century Gothic" w:cs="Century Gothic"/>
          <w:b/>
        </w:rPr>
      </w:pPr>
      <w:r>
        <w:rPr>
          <w:rFonts w:ascii="Century Gothic" w:eastAsia="Century Gothic" w:hAnsi="Century Gothic" w:cs="Century Gothic"/>
          <w:b/>
        </w:rPr>
        <w:t xml:space="preserve">Facebook </w:t>
      </w:r>
    </w:p>
    <w:p w14:paraId="354CDF25"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Universidad Católica de Manizales – UCM </w:t>
      </w:r>
    </w:p>
    <w:p w14:paraId="61196522"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Esta red social es la que incluye a más cantidad de estamentos, ya que los administrativos, docentes, graduados y aspirantes, interactúan constantemente enviando mensajes o reaccionando a las publicaciones. </w:t>
      </w:r>
    </w:p>
    <w:p w14:paraId="2649A943"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La administración del fan page oficial de la UCM se realiza desde un perfil oculto. </w:t>
      </w:r>
    </w:p>
    <w:p w14:paraId="72EF35FF"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lastRenderedPageBreak/>
        <w:t>Las etiquetas que se utilizan son: #</w:t>
      </w:r>
      <w:proofErr w:type="spellStart"/>
      <w:r>
        <w:rPr>
          <w:rFonts w:ascii="Century Gothic" w:eastAsia="Century Gothic" w:hAnsi="Century Gothic" w:cs="Century Gothic"/>
        </w:rPr>
        <w:t>SoyUCM</w:t>
      </w:r>
      <w:proofErr w:type="spellEnd"/>
      <w:r>
        <w:rPr>
          <w:rFonts w:ascii="Century Gothic" w:eastAsia="Century Gothic" w:hAnsi="Century Gothic" w:cs="Century Gothic"/>
        </w:rPr>
        <w:t xml:space="preserve"> #UCM #</w:t>
      </w:r>
      <w:proofErr w:type="spellStart"/>
      <w:r>
        <w:rPr>
          <w:rFonts w:ascii="Century Gothic" w:eastAsia="Century Gothic" w:hAnsi="Century Gothic" w:cs="Century Gothic"/>
        </w:rPr>
        <w:t>VivimosLaCulturaDeLaCalidad</w:t>
      </w:r>
      <w:proofErr w:type="spellEnd"/>
      <w:r>
        <w:rPr>
          <w:rFonts w:ascii="Century Gothic" w:eastAsia="Century Gothic" w:hAnsi="Century Gothic" w:cs="Century Gothic"/>
        </w:rPr>
        <w:t xml:space="preserve"> #Cultura o </w:t>
      </w:r>
      <w:r>
        <w:rPr>
          <w:rFonts w:ascii="Century Gothic" w:eastAsia="Century Gothic" w:hAnsi="Century Gothic" w:cs="Century Gothic"/>
          <w:i/>
        </w:rPr>
        <w:t>hashtags</w:t>
      </w:r>
      <w:r>
        <w:rPr>
          <w:rFonts w:ascii="Century Gothic" w:eastAsia="Century Gothic" w:hAnsi="Century Gothic" w:cs="Century Gothic"/>
        </w:rPr>
        <w:t xml:space="preserve"> creados en eventos o convocatorias como #</w:t>
      </w:r>
      <w:proofErr w:type="spellStart"/>
      <w:r>
        <w:rPr>
          <w:rFonts w:ascii="Century Gothic" w:eastAsia="Century Gothic" w:hAnsi="Century Gothic" w:cs="Century Gothic"/>
        </w:rPr>
        <w:t>ProgramaDelfín</w:t>
      </w:r>
      <w:proofErr w:type="spellEnd"/>
      <w:r>
        <w:rPr>
          <w:rFonts w:ascii="Century Gothic" w:eastAsia="Century Gothic" w:hAnsi="Century Gothic" w:cs="Century Gothic"/>
        </w:rPr>
        <w:t xml:space="preserve"> con tildes y mayúsculas.</w:t>
      </w:r>
    </w:p>
    <w:p w14:paraId="5DF75C7D"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Dependiendo de la publicación o campaña, se redacta en primera o tercera persona. Cuando es una convocatoria se redacta de manera amable y directa. </w:t>
      </w:r>
    </w:p>
    <w:p w14:paraId="75A41421"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La información de los álbumes siempre se redacta en tercera persona. </w:t>
      </w:r>
    </w:p>
    <w:p w14:paraId="32A52555"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Facebook es utilizado para publicar convocatorias, oferta académica, eventos, fotos y campañas de entidades aliadas como Manizales Más, Manizales Cómo Vamos, Educación para la Competitividad, RENATA, ODUCAL, FLIP, Manizales Campus Universitario, y universidades internacionales cuando los estudiantes UCM participan en actividades de esas instituciones.</w:t>
      </w:r>
    </w:p>
    <w:p w14:paraId="049604BA" w14:textId="77777777" w:rsidR="00FC2887" w:rsidRDefault="00FC2887" w:rsidP="00FC2887">
      <w:pPr>
        <w:rPr>
          <w:rFonts w:ascii="Century Gothic" w:eastAsia="Century Gothic" w:hAnsi="Century Gothic" w:cs="Century Gothic"/>
        </w:rPr>
      </w:pPr>
      <w:r>
        <w:rPr>
          <w:rFonts w:ascii="Century Gothic" w:eastAsia="Century Gothic" w:hAnsi="Century Gothic" w:cs="Century Gothic"/>
        </w:rPr>
        <w:t xml:space="preserve">Las unidades </w:t>
      </w:r>
      <w:proofErr w:type="gramStart"/>
      <w:r>
        <w:rPr>
          <w:rFonts w:ascii="Century Gothic" w:eastAsia="Century Gothic" w:hAnsi="Century Gothic" w:cs="Century Gothic"/>
        </w:rPr>
        <w:t>académico administrativas</w:t>
      </w:r>
      <w:proofErr w:type="gramEnd"/>
      <w:r>
        <w:rPr>
          <w:rFonts w:ascii="Century Gothic" w:eastAsia="Century Gothic" w:hAnsi="Century Gothic" w:cs="Century Gothic"/>
        </w:rPr>
        <w:t xml:space="preserve"> que pongan en consideración tener una página en Facebook, deben tener en cuenta lo siguiente:</w:t>
      </w:r>
    </w:p>
    <w:p w14:paraId="0A3FF4B1" w14:textId="77777777" w:rsidR="00FC2887" w:rsidRDefault="00FC2887" w:rsidP="00FC2887">
      <w:pPr>
        <w:numPr>
          <w:ilvl w:val="0"/>
          <w:numId w:val="29"/>
        </w:numPr>
        <w:spacing w:line="256" w:lineRule="auto"/>
        <w:jc w:val="both"/>
        <w:rPr>
          <w:rFonts w:ascii="Century Gothic" w:eastAsia="Century Gothic" w:hAnsi="Century Gothic" w:cs="Century Gothic"/>
        </w:rPr>
      </w:pPr>
      <w:r>
        <w:rPr>
          <w:rFonts w:ascii="Century Gothic" w:eastAsia="Century Gothic" w:hAnsi="Century Gothic" w:cs="Century Gothic"/>
        </w:rPr>
        <w:t xml:space="preserve">Primero debe ser aprobada por la Unidad de Mercadeo y Comunicaciones UCM. El propósito del fan page será sometido a un estudio para revisar la pertinencia. </w:t>
      </w:r>
    </w:p>
    <w:p w14:paraId="529AE8B7" w14:textId="77777777" w:rsidR="00FC2887" w:rsidRDefault="00FC2887" w:rsidP="00FC2887">
      <w:pPr>
        <w:numPr>
          <w:ilvl w:val="0"/>
          <w:numId w:val="29"/>
        </w:numPr>
        <w:spacing w:line="256" w:lineRule="auto"/>
        <w:jc w:val="both"/>
        <w:rPr>
          <w:rFonts w:ascii="Century Gothic" w:eastAsia="Century Gothic" w:hAnsi="Century Gothic" w:cs="Century Gothic"/>
        </w:rPr>
      </w:pPr>
      <w:r>
        <w:rPr>
          <w:rFonts w:ascii="Century Gothic" w:eastAsia="Century Gothic" w:hAnsi="Century Gothic" w:cs="Century Gothic"/>
        </w:rPr>
        <w:t>No se pueden tener perfiles personales, sino fan page.</w:t>
      </w:r>
    </w:p>
    <w:p w14:paraId="1BDE9A16" w14:textId="77777777" w:rsidR="00FC2887" w:rsidRDefault="00FC2887" w:rsidP="00FC2887">
      <w:pPr>
        <w:numPr>
          <w:ilvl w:val="0"/>
          <w:numId w:val="29"/>
        </w:numPr>
        <w:spacing w:line="256" w:lineRule="auto"/>
        <w:jc w:val="both"/>
        <w:rPr>
          <w:rFonts w:ascii="Century Gothic" w:eastAsia="Century Gothic" w:hAnsi="Century Gothic" w:cs="Century Gothic"/>
        </w:rPr>
      </w:pPr>
      <w:r>
        <w:rPr>
          <w:rFonts w:ascii="Century Gothic" w:eastAsia="Century Gothic" w:hAnsi="Century Gothic" w:cs="Century Gothic"/>
        </w:rPr>
        <w:t xml:space="preserve">Deben realizar una actualización permanente de información, mínimo una y máximo tres veces por semana. </w:t>
      </w:r>
    </w:p>
    <w:p w14:paraId="45C9FD28" w14:textId="77777777" w:rsidR="00FC2887" w:rsidRDefault="00FC2887" w:rsidP="00FC2887">
      <w:pPr>
        <w:numPr>
          <w:ilvl w:val="0"/>
          <w:numId w:val="29"/>
        </w:numPr>
        <w:spacing w:line="256" w:lineRule="auto"/>
        <w:jc w:val="both"/>
        <w:rPr>
          <w:rFonts w:ascii="Century Gothic" w:eastAsia="Century Gothic" w:hAnsi="Century Gothic" w:cs="Century Gothic"/>
        </w:rPr>
      </w:pPr>
      <w:r>
        <w:rPr>
          <w:rFonts w:ascii="Century Gothic" w:eastAsia="Century Gothic" w:hAnsi="Century Gothic" w:cs="Century Gothic"/>
        </w:rPr>
        <w:t xml:space="preserve">Una de esas publicaciones debe ser compartida desde el fan Page oficial de la Universidad Católica de Manizales </w:t>
      </w:r>
    </w:p>
    <w:p w14:paraId="7101C617" w14:textId="77777777" w:rsidR="00FC2887" w:rsidRDefault="00FC2887" w:rsidP="00FC2887">
      <w:pPr>
        <w:numPr>
          <w:ilvl w:val="0"/>
          <w:numId w:val="29"/>
        </w:numPr>
        <w:spacing w:line="256" w:lineRule="auto"/>
        <w:jc w:val="both"/>
        <w:rPr>
          <w:rFonts w:ascii="Century Gothic" w:eastAsia="Century Gothic" w:hAnsi="Century Gothic" w:cs="Century Gothic"/>
        </w:rPr>
      </w:pPr>
      <w:r>
        <w:rPr>
          <w:rFonts w:ascii="Century Gothic" w:eastAsia="Century Gothic" w:hAnsi="Century Gothic" w:cs="Century Gothic"/>
        </w:rPr>
        <w:t xml:space="preserve">Las publicaciones deben ser de interés del programa o la unidad </w:t>
      </w:r>
      <w:proofErr w:type="gramStart"/>
      <w:r>
        <w:rPr>
          <w:rFonts w:ascii="Century Gothic" w:eastAsia="Century Gothic" w:hAnsi="Century Gothic" w:cs="Century Gothic"/>
        </w:rPr>
        <w:t>académico administrativa</w:t>
      </w:r>
      <w:proofErr w:type="gramEnd"/>
      <w:r>
        <w:rPr>
          <w:rFonts w:ascii="Century Gothic" w:eastAsia="Century Gothic" w:hAnsi="Century Gothic" w:cs="Century Gothic"/>
        </w:rPr>
        <w:t>.</w:t>
      </w:r>
    </w:p>
    <w:p w14:paraId="6C194309" w14:textId="77777777" w:rsidR="00FC2887" w:rsidRDefault="00FC2887" w:rsidP="00FC2887">
      <w:pPr>
        <w:numPr>
          <w:ilvl w:val="0"/>
          <w:numId w:val="29"/>
        </w:numPr>
        <w:spacing w:line="256" w:lineRule="auto"/>
        <w:jc w:val="both"/>
        <w:rPr>
          <w:rFonts w:ascii="Century Gothic" w:eastAsia="Century Gothic" w:hAnsi="Century Gothic" w:cs="Century Gothic"/>
        </w:rPr>
      </w:pPr>
      <w:r>
        <w:rPr>
          <w:rFonts w:ascii="Century Gothic" w:eastAsia="Century Gothic" w:hAnsi="Century Gothic" w:cs="Century Gothic"/>
        </w:rPr>
        <w:t xml:space="preserve">En caso de que la publicación no esté ligada directamente con algo institucional, la información debe coincidir con los temas de interés de la unidad </w:t>
      </w:r>
      <w:proofErr w:type="gramStart"/>
      <w:r>
        <w:rPr>
          <w:rFonts w:ascii="Century Gothic" w:eastAsia="Century Gothic" w:hAnsi="Century Gothic" w:cs="Century Gothic"/>
        </w:rPr>
        <w:t>académico administrativa</w:t>
      </w:r>
      <w:proofErr w:type="gramEnd"/>
      <w:r>
        <w:rPr>
          <w:rFonts w:ascii="Century Gothic" w:eastAsia="Century Gothic" w:hAnsi="Century Gothic" w:cs="Century Gothic"/>
        </w:rPr>
        <w:t xml:space="preserve">. </w:t>
      </w:r>
    </w:p>
    <w:p w14:paraId="202D92A7" w14:textId="77777777" w:rsidR="00FC2887" w:rsidRDefault="00FC2887" w:rsidP="00FC2887">
      <w:pPr>
        <w:numPr>
          <w:ilvl w:val="0"/>
          <w:numId w:val="29"/>
        </w:numPr>
        <w:spacing w:line="256" w:lineRule="auto"/>
        <w:jc w:val="both"/>
        <w:rPr>
          <w:rFonts w:ascii="Century Gothic" w:eastAsia="Century Gothic" w:hAnsi="Century Gothic" w:cs="Century Gothic"/>
        </w:rPr>
      </w:pPr>
      <w:r>
        <w:rPr>
          <w:rFonts w:ascii="Century Gothic" w:eastAsia="Century Gothic" w:hAnsi="Century Gothic" w:cs="Century Gothic"/>
        </w:rPr>
        <w:t xml:space="preserve">La imagen de perfil y de portada del fan page será realizada por la Unidad de Marca. </w:t>
      </w:r>
    </w:p>
    <w:p w14:paraId="0F5FD72E" w14:textId="77777777" w:rsidR="00FC2887" w:rsidRDefault="00FC2887" w:rsidP="00FC2887">
      <w:pPr>
        <w:numPr>
          <w:ilvl w:val="0"/>
          <w:numId w:val="29"/>
        </w:numPr>
        <w:spacing w:line="256" w:lineRule="auto"/>
        <w:jc w:val="both"/>
        <w:rPr>
          <w:rFonts w:ascii="Century Gothic" w:eastAsia="Century Gothic" w:hAnsi="Century Gothic" w:cs="Century Gothic"/>
        </w:rPr>
      </w:pPr>
      <w:r>
        <w:rPr>
          <w:rFonts w:ascii="Century Gothic" w:eastAsia="Century Gothic" w:hAnsi="Century Gothic" w:cs="Century Gothic"/>
        </w:rPr>
        <w:t xml:space="preserve">En el fan page no se debe compartir contenido o información personal. </w:t>
      </w:r>
    </w:p>
    <w:p w14:paraId="6ACEB043" w14:textId="77777777" w:rsidR="00FC2887" w:rsidRDefault="00FC2887" w:rsidP="00FC2887">
      <w:pPr>
        <w:numPr>
          <w:ilvl w:val="0"/>
          <w:numId w:val="29"/>
        </w:numPr>
        <w:spacing w:line="256" w:lineRule="auto"/>
        <w:jc w:val="both"/>
        <w:rPr>
          <w:rFonts w:ascii="Century Gothic" w:eastAsia="Century Gothic" w:hAnsi="Century Gothic" w:cs="Century Gothic"/>
        </w:rPr>
      </w:pPr>
      <w:r>
        <w:rPr>
          <w:rFonts w:ascii="Century Gothic" w:eastAsia="Century Gothic" w:hAnsi="Century Gothic" w:cs="Century Gothic"/>
        </w:rPr>
        <w:t xml:space="preserve">Los enunciados que acompañan las imágenes o publicaciones deben ser cortas y con excelente ortografía, ya que es compartido desde la página de una institución de educación superior. </w:t>
      </w:r>
    </w:p>
    <w:p w14:paraId="164CEF28" w14:textId="77777777" w:rsidR="00FC2887" w:rsidRDefault="00FC2887" w:rsidP="00FC2887">
      <w:pPr>
        <w:numPr>
          <w:ilvl w:val="0"/>
          <w:numId w:val="29"/>
        </w:numPr>
        <w:spacing w:line="256" w:lineRule="auto"/>
        <w:jc w:val="both"/>
        <w:rPr>
          <w:rFonts w:ascii="Century Gothic" w:eastAsia="Century Gothic" w:hAnsi="Century Gothic" w:cs="Century Gothic"/>
        </w:rPr>
      </w:pPr>
      <w:r>
        <w:rPr>
          <w:rFonts w:ascii="Century Gothic" w:eastAsia="Century Gothic" w:hAnsi="Century Gothic" w:cs="Century Gothic"/>
        </w:rPr>
        <w:lastRenderedPageBreak/>
        <w:t>En caso de que el fan page no tenga actividad constante, desde Comunicaciones se intervendrá para hacer un plan de mejora o cerrar la página.</w:t>
      </w:r>
    </w:p>
    <w:p w14:paraId="207F8BE7" w14:textId="77777777" w:rsidR="00FC2887" w:rsidRDefault="00FC2887" w:rsidP="00FC2887">
      <w:pPr>
        <w:numPr>
          <w:ilvl w:val="0"/>
          <w:numId w:val="29"/>
        </w:numPr>
        <w:spacing w:after="160" w:line="256" w:lineRule="auto"/>
        <w:jc w:val="both"/>
        <w:rPr>
          <w:rFonts w:ascii="Century Gothic" w:eastAsia="Century Gothic" w:hAnsi="Century Gothic" w:cs="Century Gothic"/>
        </w:rPr>
      </w:pPr>
      <w:r>
        <w:rPr>
          <w:rFonts w:ascii="Century Gothic" w:eastAsia="Century Gothic" w:hAnsi="Century Gothic" w:cs="Century Gothic"/>
        </w:rPr>
        <w:t xml:space="preserve">La administración de ese fan page debe ser compartida con algún colaborador de la Unidad de Mercadeo y Comunicaciones UCM. </w:t>
      </w:r>
    </w:p>
    <w:p w14:paraId="5826E380" w14:textId="77777777" w:rsidR="00FC2887" w:rsidRDefault="00FC2887" w:rsidP="00FC2887">
      <w:pPr>
        <w:jc w:val="both"/>
        <w:rPr>
          <w:rFonts w:ascii="Century Gothic" w:eastAsia="Century Gothic" w:hAnsi="Century Gothic" w:cs="Century Gothic"/>
          <w:b/>
        </w:rPr>
      </w:pPr>
    </w:p>
    <w:p w14:paraId="66F28362" w14:textId="77777777" w:rsidR="00FC2887" w:rsidRDefault="00FC2887" w:rsidP="00FC2887">
      <w:pPr>
        <w:jc w:val="both"/>
        <w:rPr>
          <w:rFonts w:ascii="Century Gothic" w:eastAsia="Century Gothic" w:hAnsi="Century Gothic" w:cs="Century Gothic"/>
          <w:b/>
        </w:rPr>
      </w:pPr>
      <w:r>
        <w:rPr>
          <w:rFonts w:ascii="Century Gothic" w:eastAsia="Century Gothic" w:hAnsi="Century Gothic" w:cs="Century Gothic"/>
          <w:b/>
        </w:rPr>
        <w:t xml:space="preserve">YouTube </w:t>
      </w:r>
    </w:p>
    <w:p w14:paraId="00A7374C" w14:textId="77777777" w:rsidR="00FC2887" w:rsidRDefault="00FC2887" w:rsidP="00FC2887">
      <w:pPr>
        <w:jc w:val="both"/>
        <w:rPr>
          <w:rFonts w:ascii="Century Gothic" w:eastAsia="Century Gothic" w:hAnsi="Century Gothic" w:cs="Century Gothic"/>
        </w:rPr>
      </w:pPr>
      <w:proofErr w:type="spellStart"/>
      <w:r>
        <w:rPr>
          <w:rFonts w:ascii="Century Gothic" w:eastAsia="Century Gothic" w:hAnsi="Century Gothic" w:cs="Century Gothic"/>
        </w:rPr>
        <w:t>UCMtelevisión</w:t>
      </w:r>
      <w:proofErr w:type="spellEnd"/>
      <w:r>
        <w:rPr>
          <w:rFonts w:ascii="Century Gothic" w:eastAsia="Century Gothic" w:hAnsi="Century Gothic" w:cs="Century Gothic"/>
        </w:rPr>
        <w:t xml:space="preserve"> </w:t>
      </w:r>
    </w:p>
    <w:p w14:paraId="2A011948"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El Estudio de Televisión, adscrito a la Unidad de Mercadeo y Comunicaciones, constantemente está desarrollando productos audiovisuales que se ajustan a las necesidades de la Institución. </w:t>
      </w:r>
    </w:p>
    <w:p w14:paraId="07339B41"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Estos videos, los cuales se publican en el canal de YouTube de la UCM, son netamente internos, por lo que no son utilizados por otras organizaciones. </w:t>
      </w:r>
    </w:p>
    <w:p w14:paraId="61D7BF27"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Desde el área de Comunicaciones se desarrollan cápsulas informativas para redes sociales, llamadas “#</w:t>
      </w:r>
      <w:proofErr w:type="spellStart"/>
      <w:r>
        <w:rPr>
          <w:rFonts w:ascii="Century Gothic" w:eastAsia="Century Gothic" w:hAnsi="Century Gothic" w:cs="Century Gothic"/>
        </w:rPr>
        <w:t>SoyUCM</w:t>
      </w:r>
      <w:proofErr w:type="spellEnd"/>
      <w:r>
        <w:rPr>
          <w:rFonts w:ascii="Century Gothic" w:eastAsia="Century Gothic" w:hAnsi="Century Gothic" w:cs="Century Gothic"/>
        </w:rPr>
        <w:t xml:space="preserve">”, que tratan sobre eventos de alto impacto o temas de interés para la comunidad universitaria. </w:t>
      </w:r>
    </w:p>
    <w:p w14:paraId="2CCD15A5"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Estos videos son de máximo 60 segundos, en los que solo habla el organizador del evento o el experto en algún tema. De la edición y animación se encarga el coordinador del Estudio de Televisión, quien también facilita la grabación de las cápsulas. </w:t>
      </w:r>
    </w:p>
    <w:p w14:paraId="52C42E43" w14:textId="77777777" w:rsidR="00FC2887" w:rsidRDefault="00FC2887" w:rsidP="00FC2887">
      <w:pPr>
        <w:jc w:val="both"/>
        <w:rPr>
          <w:rFonts w:ascii="Century Gothic" w:eastAsia="Century Gothic" w:hAnsi="Century Gothic" w:cs="Century Gothic"/>
          <w:b/>
        </w:rPr>
      </w:pPr>
    </w:p>
    <w:p w14:paraId="4B2F9994" w14:textId="77777777" w:rsidR="00FC2887" w:rsidRDefault="00FC2887" w:rsidP="00FC2887">
      <w:pPr>
        <w:jc w:val="both"/>
        <w:rPr>
          <w:rFonts w:ascii="Century Gothic" w:eastAsia="Century Gothic" w:hAnsi="Century Gothic" w:cs="Century Gothic"/>
          <w:b/>
          <w:lang w:val="en-US"/>
        </w:rPr>
      </w:pPr>
      <w:r>
        <w:rPr>
          <w:rFonts w:ascii="Century Gothic" w:eastAsia="Century Gothic" w:hAnsi="Century Gothic" w:cs="Century Gothic"/>
          <w:b/>
          <w:lang w:val="en-US"/>
        </w:rPr>
        <w:t xml:space="preserve">Radio </w:t>
      </w:r>
    </w:p>
    <w:p w14:paraId="7C23A96A" w14:textId="77777777" w:rsidR="00FC2887" w:rsidRDefault="00FC2887" w:rsidP="00FC2887">
      <w:pPr>
        <w:jc w:val="both"/>
        <w:rPr>
          <w:rFonts w:ascii="Century Gothic" w:eastAsia="Century Gothic" w:hAnsi="Century Gothic" w:cs="Century Gothic"/>
          <w:lang w:val="en-US"/>
        </w:rPr>
      </w:pPr>
      <w:hyperlink r:id="rId20" w:history="1">
        <w:r>
          <w:rPr>
            <w:rStyle w:val="Hipervnculo"/>
            <w:rFonts w:ascii="Century Gothic" w:eastAsia="Century Gothic" w:hAnsi="Century Gothic" w:cs="Century Gothic"/>
            <w:color w:val="0563C1"/>
            <w:lang w:val="en-US"/>
          </w:rPr>
          <w:t>www.ucm.edu.co/radio/marca</w:t>
        </w:r>
      </w:hyperlink>
      <w:r>
        <w:rPr>
          <w:rFonts w:ascii="Century Gothic" w:eastAsia="Century Gothic" w:hAnsi="Century Gothic" w:cs="Century Gothic"/>
          <w:lang w:val="en-US"/>
        </w:rPr>
        <w:t xml:space="preserve">   </w:t>
      </w:r>
    </w:p>
    <w:p w14:paraId="7F2741DD" w14:textId="77777777" w:rsidR="00FC2887" w:rsidRDefault="00FC2887" w:rsidP="00FC2887">
      <w:pPr>
        <w:jc w:val="both"/>
        <w:rPr>
          <w:rFonts w:ascii="Century Gothic" w:eastAsia="Century Gothic" w:hAnsi="Century Gothic" w:cs="Century Gothic"/>
          <w:lang w:val="es-CO"/>
        </w:rPr>
      </w:pPr>
      <w:r>
        <w:rPr>
          <w:rFonts w:ascii="Century Gothic" w:eastAsia="Century Gothic" w:hAnsi="Century Gothic" w:cs="Century Gothic"/>
        </w:rPr>
        <w:t xml:space="preserve">Radio UCM, adscrito al Programa de Publicidad de la Universidad, gestiona los informativos semanales del área de Comunicaciones, desde la grabación hasta la edición. </w:t>
      </w:r>
    </w:p>
    <w:p w14:paraId="2016ACF4"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La emisora no cuenta con parrilla de programación, por lo que los productos se basan en podcast, que se suben a la página de la Institución.</w:t>
      </w:r>
    </w:p>
    <w:p w14:paraId="20F5D540"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El informativo, al igual que las cápsulas de video, se llama #</w:t>
      </w:r>
      <w:proofErr w:type="spellStart"/>
      <w:r>
        <w:rPr>
          <w:rFonts w:ascii="Century Gothic" w:eastAsia="Century Gothic" w:hAnsi="Century Gothic" w:cs="Century Gothic"/>
        </w:rPr>
        <w:t>SoyUCM</w:t>
      </w:r>
      <w:proofErr w:type="spellEnd"/>
      <w:r>
        <w:rPr>
          <w:rFonts w:ascii="Century Gothic" w:eastAsia="Century Gothic" w:hAnsi="Century Gothic" w:cs="Century Gothic"/>
        </w:rPr>
        <w:t xml:space="preserve"> Radio, donde los periodistas cuentan los acontecimientos más importantes de la Universidad, tanto internos como externos. </w:t>
      </w:r>
    </w:p>
    <w:p w14:paraId="1202AC1A"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En este espacio se utilizan entrevistas, se informa sobre convocatorias y se cuenta con invitados, los cuales son los protagonistas de las noticias. </w:t>
      </w:r>
    </w:p>
    <w:p w14:paraId="0B912F99"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Los programas duran máximo 20 minutos. </w:t>
      </w:r>
    </w:p>
    <w:p w14:paraId="5BDBC55D" w14:textId="77777777" w:rsidR="00FC2887" w:rsidRDefault="00FC2887" w:rsidP="00FC2887">
      <w:pPr>
        <w:jc w:val="both"/>
        <w:rPr>
          <w:rFonts w:ascii="Century Gothic" w:eastAsia="Century Gothic" w:hAnsi="Century Gothic" w:cs="Century Gothic"/>
          <w:b/>
          <w:highlight w:val="yellow"/>
        </w:rPr>
      </w:pPr>
    </w:p>
    <w:p w14:paraId="192F7740" w14:textId="77777777" w:rsidR="00FC2887" w:rsidRDefault="00FC2887" w:rsidP="00FC2887">
      <w:pPr>
        <w:jc w:val="both"/>
        <w:rPr>
          <w:rFonts w:ascii="Century Gothic" w:eastAsia="Century Gothic" w:hAnsi="Century Gothic" w:cs="Century Gothic"/>
          <w:b/>
        </w:rPr>
      </w:pPr>
      <w:r>
        <w:rPr>
          <w:rFonts w:ascii="Century Gothic" w:eastAsia="Century Gothic" w:hAnsi="Century Gothic" w:cs="Century Gothic"/>
          <w:b/>
        </w:rPr>
        <w:t>Pantallas (Carteleras digitales)</w:t>
      </w:r>
    </w:p>
    <w:p w14:paraId="4CFE8C65"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lastRenderedPageBreak/>
        <w:t xml:space="preserve">El área de Comunicaciones cuenta con pantallas o carteleras digitales, en las cuales se exponen diferentes piezas gráficas de convocatorias, eventos, información interna y servicios. </w:t>
      </w:r>
    </w:p>
    <w:p w14:paraId="5C5CD6BB"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Algunas de las piezas que más se utilizan para las pantallas son: </w:t>
      </w:r>
    </w:p>
    <w:p w14:paraId="70A6AE2E" w14:textId="77777777" w:rsidR="00FC2887" w:rsidRDefault="00FC2887" w:rsidP="00FC2887">
      <w:pPr>
        <w:numPr>
          <w:ilvl w:val="0"/>
          <w:numId w:val="30"/>
        </w:numPr>
        <w:spacing w:line="256" w:lineRule="auto"/>
        <w:jc w:val="both"/>
        <w:rPr>
          <w:rFonts w:ascii="Calibri" w:eastAsia="Calibri" w:hAnsi="Calibri" w:cs="Calibri"/>
          <w:color w:val="000000"/>
        </w:rPr>
      </w:pPr>
      <w:r>
        <w:rPr>
          <w:rFonts w:ascii="Century Gothic" w:eastAsia="Century Gothic" w:hAnsi="Century Gothic" w:cs="Century Gothic"/>
          <w:color w:val="000000"/>
        </w:rPr>
        <w:t>Cartelera de películas en Cinema UCM</w:t>
      </w:r>
    </w:p>
    <w:p w14:paraId="45750A47" w14:textId="77777777" w:rsidR="00FC2887" w:rsidRDefault="00FC2887" w:rsidP="00FC2887">
      <w:pPr>
        <w:numPr>
          <w:ilvl w:val="0"/>
          <w:numId w:val="30"/>
        </w:numPr>
        <w:spacing w:line="256" w:lineRule="auto"/>
        <w:jc w:val="both"/>
        <w:rPr>
          <w:color w:val="000000"/>
        </w:rPr>
      </w:pPr>
      <w:r>
        <w:rPr>
          <w:rFonts w:ascii="Century Gothic" w:eastAsia="Century Gothic" w:hAnsi="Century Gothic" w:cs="Century Gothic"/>
          <w:color w:val="000000"/>
        </w:rPr>
        <w:t>Promociones de la Agencia de Viajes UCM, en convenio con Aviatur</w:t>
      </w:r>
    </w:p>
    <w:p w14:paraId="36183177" w14:textId="77777777" w:rsidR="00FC2887" w:rsidRDefault="00FC2887" w:rsidP="00FC2887">
      <w:pPr>
        <w:numPr>
          <w:ilvl w:val="0"/>
          <w:numId w:val="30"/>
        </w:numPr>
        <w:spacing w:line="256" w:lineRule="auto"/>
        <w:jc w:val="both"/>
        <w:rPr>
          <w:color w:val="000000"/>
        </w:rPr>
      </w:pPr>
      <w:r>
        <w:rPr>
          <w:rFonts w:ascii="Century Gothic" w:eastAsia="Century Gothic" w:hAnsi="Century Gothic" w:cs="Century Gothic"/>
          <w:color w:val="000000"/>
        </w:rPr>
        <w:t>Plataforma estratégica</w:t>
      </w:r>
    </w:p>
    <w:p w14:paraId="592E7CBE" w14:textId="77777777" w:rsidR="00FC2887" w:rsidRDefault="00FC2887" w:rsidP="00FC2887">
      <w:pPr>
        <w:numPr>
          <w:ilvl w:val="0"/>
          <w:numId w:val="30"/>
        </w:numPr>
        <w:spacing w:line="256" w:lineRule="auto"/>
        <w:jc w:val="both"/>
        <w:rPr>
          <w:color w:val="000000"/>
        </w:rPr>
      </w:pPr>
      <w:r>
        <w:rPr>
          <w:rFonts w:ascii="Century Gothic" w:eastAsia="Century Gothic" w:hAnsi="Century Gothic" w:cs="Century Gothic"/>
          <w:color w:val="000000"/>
        </w:rPr>
        <w:t>Campañas ambientales</w:t>
      </w:r>
    </w:p>
    <w:p w14:paraId="67746F0B" w14:textId="77777777" w:rsidR="00FC2887" w:rsidRDefault="00FC2887" w:rsidP="00FC2887">
      <w:pPr>
        <w:numPr>
          <w:ilvl w:val="0"/>
          <w:numId w:val="30"/>
        </w:numPr>
        <w:spacing w:after="160" w:line="256" w:lineRule="auto"/>
        <w:jc w:val="both"/>
        <w:rPr>
          <w:color w:val="000000"/>
        </w:rPr>
      </w:pPr>
      <w:r>
        <w:rPr>
          <w:rFonts w:ascii="Century Gothic" w:eastAsia="Century Gothic" w:hAnsi="Century Gothic" w:cs="Century Gothic"/>
          <w:color w:val="000000"/>
        </w:rPr>
        <w:t>Servicios de bienestar</w:t>
      </w:r>
    </w:p>
    <w:p w14:paraId="78D4FA05"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La información de la cartelera se actualiza semanalmente y se cuenta con la Unidad de Medios Audiovisuales (UMA) para recoger las memorias USB y volverlas a instalar después de cargarlas con nuevas piezas. </w:t>
      </w:r>
    </w:p>
    <w:p w14:paraId="1D8889C7"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El área de Marca se encarga del diseño de las imágenes.</w:t>
      </w:r>
    </w:p>
    <w:p w14:paraId="1A1A69CB" w14:textId="77777777" w:rsidR="00FC2887" w:rsidRDefault="00FC2887" w:rsidP="00FC2887">
      <w:pPr>
        <w:jc w:val="both"/>
        <w:rPr>
          <w:rFonts w:ascii="Century Gothic" w:eastAsia="Century Gothic" w:hAnsi="Century Gothic" w:cs="Century Gothic"/>
          <w:highlight w:val="yellow"/>
        </w:rPr>
      </w:pPr>
    </w:p>
    <w:p w14:paraId="025943B4" w14:textId="77777777" w:rsidR="00FC2887" w:rsidRDefault="00FC2887" w:rsidP="00FC2887">
      <w:pPr>
        <w:jc w:val="both"/>
        <w:rPr>
          <w:rFonts w:ascii="Century Gothic" w:eastAsia="Century Gothic" w:hAnsi="Century Gothic" w:cs="Century Gothic"/>
          <w:b/>
        </w:rPr>
      </w:pPr>
      <w:r>
        <w:rPr>
          <w:rFonts w:ascii="Century Gothic" w:eastAsia="Century Gothic" w:hAnsi="Century Gothic" w:cs="Century Gothic"/>
          <w:b/>
        </w:rPr>
        <w:t>Fondos de pantalla (Computadores)</w:t>
      </w:r>
    </w:p>
    <w:p w14:paraId="3586F149"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Otro de los medios internos son las pantallas de los computadores, las cuales sirven para difundir piezas de carácter interno, como la plataforma estratégica. </w:t>
      </w:r>
    </w:p>
    <w:p w14:paraId="14E34D66"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No muy a menudo se cambian los fondos, pero cuando es necesario, la Unidad de Sistemas de la Información se encarga de recibir las piezas diseñadas por el área de Marca, y luego actualizar todos los computadores.  </w:t>
      </w:r>
    </w:p>
    <w:p w14:paraId="6F1CFE4B" w14:textId="77777777" w:rsidR="00FC2887" w:rsidRDefault="00FC2887" w:rsidP="00FC2887">
      <w:pPr>
        <w:jc w:val="both"/>
        <w:rPr>
          <w:rFonts w:ascii="Century Gothic" w:eastAsia="Century Gothic" w:hAnsi="Century Gothic" w:cs="Century Gothic"/>
          <w:highlight w:val="yellow"/>
        </w:rPr>
      </w:pPr>
    </w:p>
    <w:p w14:paraId="465484F2" w14:textId="77777777" w:rsidR="00FC2887" w:rsidRDefault="00FC2887" w:rsidP="00FC2887">
      <w:pPr>
        <w:jc w:val="both"/>
        <w:rPr>
          <w:rFonts w:ascii="Century Gothic" w:eastAsia="Century Gothic" w:hAnsi="Century Gothic" w:cs="Century Gothic"/>
          <w:b/>
        </w:rPr>
      </w:pPr>
      <w:r>
        <w:rPr>
          <w:rFonts w:ascii="Century Gothic" w:eastAsia="Century Gothic" w:hAnsi="Century Gothic" w:cs="Century Gothic"/>
          <w:b/>
        </w:rPr>
        <w:t xml:space="preserve">Comunicado de prensa </w:t>
      </w:r>
    </w:p>
    <w:p w14:paraId="337D21F0"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Cuando suceden acontecimientos importantes, sean buenos o malos, el área de Comunicaciones tiene la oportunidad, y a veces la obligación, de emitir un comunicado de prensa para aclarar hechos y declaraciones de alguna situación de la UCM.</w:t>
      </w:r>
    </w:p>
    <w:p w14:paraId="628BCED9"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La Universidad Católica de Manizales, al ser una institución humanista y cristiana, emite comunicados con un lenguaje amable, respetuoso y pacífico.</w:t>
      </w:r>
    </w:p>
    <w:p w14:paraId="288B52CB"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Los comunicados de prensa deben ser escritos sobre el membrete institucional, el cual consta del logo de la Universidad en el costado superior izquierdo, la imagen de Marie Poussepin en líneas azules y el pie de página con la dirección de la Institución, el teléfono, la página web y el logo de la Congregación de las Hermanas de la Caridad Dominicas de la Presentación de la Santísima Virgen. </w:t>
      </w:r>
    </w:p>
    <w:p w14:paraId="03F4082C"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lastRenderedPageBreak/>
        <w:t xml:space="preserve">En caso de que el comunicado sea emitido a nombre de alguna área o unidad de la UCM y que tenga logo propio, se utiliza esa marca en vez del membrete, como el Observatorio de Violencia y Paz de Manizales. </w:t>
      </w:r>
    </w:p>
    <w:p w14:paraId="43EA2BF8"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Los comunicados deben contar con las siguientes características:</w:t>
      </w:r>
    </w:p>
    <w:p w14:paraId="09A5947A" w14:textId="77777777" w:rsidR="00FC2887" w:rsidRDefault="00FC2887" w:rsidP="00FC2887">
      <w:pPr>
        <w:numPr>
          <w:ilvl w:val="0"/>
          <w:numId w:val="31"/>
        </w:numPr>
        <w:spacing w:line="256" w:lineRule="auto"/>
        <w:jc w:val="both"/>
        <w:rPr>
          <w:rFonts w:ascii="Calibri" w:eastAsia="Calibri" w:hAnsi="Calibri" w:cs="Calibri"/>
          <w:color w:val="000000"/>
        </w:rPr>
      </w:pPr>
      <w:r>
        <w:rPr>
          <w:rFonts w:ascii="Century Gothic" w:eastAsia="Century Gothic" w:hAnsi="Century Gothic" w:cs="Century Gothic"/>
          <w:color w:val="000000"/>
        </w:rPr>
        <w:t xml:space="preserve">Nombre de la unidad o de la UCM en Century Gothic, a 12 puntos y en negrilla </w:t>
      </w:r>
    </w:p>
    <w:p w14:paraId="303DB575" w14:textId="77777777" w:rsidR="00FC2887" w:rsidRDefault="00FC2887" w:rsidP="00FC2887">
      <w:pPr>
        <w:numPr>
          <w:ilvl w:val="0"/>
          <w:numId w:val="31"/>
        </w:numPr>
        <w:spacing w:line="256" w:lineRule="auto"/>
        <w:jc w:val="both"/>
        <w:rPr>
          <w:color w:val="000000"/>
        </w:rPr>
      </w:pPr>
      <w:r>
        <w:rPr>
          <w:rFonts w:ascii="Century Gothic" w:eastAsia="Century Gothic" w:hAnsi="Century Gothic" w:cs="Century Gothic"/>
          <w:color w:val="000000"/>
        </w:rPr>
        <w:t>El número de comunicado y el año, por ejemplo: Comunicado 01-2018, también con Century Gothic, a 12 puntos y en negrilla</w:t>
      </w:r>
    </w:p>
    <w:p w14:paraId="4A6718A1" w14:textId="77777777" w:rsidR="00FC2887" w:rsidRDefault="00FC2887" w:rsidP="00FC2887">
      <w:pPr>
        <w:numPr>
          <w:ilvl w:val="0"/>
          <w:numId w:val="31"/>
        </w:numPr>
        <w:spacing w:line="256" w:lineRule="auto"/>
        <w:jc w:val="both"/>
        <w:rPr>
          <w:color w:val="000000"/>
        </w:rPr>
      </w:pPr>
      <w:r>
        <w:rPr>
          <w:rFonts w:ascii="Century Gothic" w:eastAsia="Century Gothic" w:hAnsi="Century Gothic" w:cs="Century Gothic"/>
          <w:color w:val="000000"/>
        </w:rPr>
        <w:t>Un título que resuma el tema del comunicado, con Century Gothic, a 12 puntos y en negrilla</w:t>
      </w:r>
    </w:p>
    <w:p w14:paraId="7028AB22" w14:textId="77777777" w:rsidR="00FC2887" w:rsidRDefault="00FC2887" w:rsidP="00FC2887">
      <w:pPr>
        <w:numPr>
          <w:ilvl w:val="0"/>
          <w:numId w:val="31"/>
        </w:numPr>
        <w:spacing w:line="256" w:lineRule="auto"/>
        <w:jc w:val="both"/>
        <w:rPr>
          <w:color w:val="000000"/>
        </w:rPr>
      </w:pPr>
      <w:r>
        <w:rPr>
          <w:rFonts w:ascii="Century Gothic" w:eastAsia="Century Gothic" w:hAnsi="Century Gothic" w:cs="Century Gothic"/>
          <w:color w:val="000000"/>
        </w:rPr>
        <w:t xml:space="preserve">La ciudad y fecha desde donde se emite con Century Gothic, a 8 puntos. Es importante tener en cuenta que, aunque el comunicado sea redactado por el área de Comunicaciones, el real emisor no esté en Manizales. </w:t>
      </w:r>
    </w:p>
    <w:p w14:paraId="633A1E9A" w14:textId="77777777" w:rsidR="00FC2887" w:rsidRDefault="00FC2887" w:rsidP="00FC2887">
      <w:pPr>
        <w:numPr>
          <w:ilvl w:val="0"/>
          <w:numId w:val="31"/>
        </w:numPr>
        <w:spacing w:line="256" w:lineRule="auto"/>
        <w:jc w:val="both"/>
        <w:rPr>
          <w:color w:val="000000"/>
        </w:rPr>
      </w:pPr>
      <w:r>
        <w:rPr>
          <w:rFonts w:ascii="Century Gothic" w:eastAsia="Century Gothic" w:hAnsi="Century Gothic" w:cs="Century Gothic"/>
          <w:color w:val="000000"/>
        </w:rPr>
        <w:t>El cuerpo de texto debe contar con párrafos cortos, de máximo cinco líneas. El estilo es en Century Gothic a 11 puntos.</w:t>
      </w:r>
    </w:p>
    <w:p w14:paraId="47B4DF79" w14:textId="77777777" w:rsidR="00FC2887" w:rsidRDefault="00FC2887" w:rsidP="00FC2887">
      <w:pPr>
        <w:numPr>
          <w:ilvl w:val="0"/>
          <w:numId w:val="31"/>
        </w:numPr>
        <w:spacing w:line="256" w:lineRule="auto"/>
        <w:jc w:val="both"/>
        <w:rPr>
          <w:color w:val="000000"/>
        </w:rPr>
      </w:pPr>
      <w:r>
        <w:rPr>
          <w:rFonts w:ascii="Century Gothic" w:eastAsia="Century Gothic" w:hAnsi="Century Gothic" w:cs="Century Gothic"/>
          <w:color w:val="000000"/>
        </w:rPr>
        <w:t>Si el comunicado es corto, se puede redactar con dos o tres párrafos. En caso de que sea más largo, los argumentos se pueden enumerar o plasmar con viñetas, para facilitar la lectura</w:t>
      </w:r>
    </w:p>
    <w:p w14:paraId="00EE0385" w14:textId="77777777" w:rsidR="00FC2887" w:rsidRDefault="00FC2887" w:rsidP="00FC2887">
      <w:pPr>
        <w:numPr>
          <w:ilvl w:val="0"/>
          <w:numId w:val="31"/>
        </w:numPr>
        <w:spacing w:line="256" w:lineRule="auto"/>
        <w:jc w:val="both"/>
        <w:rPr>
          <w:color w:val="000000"/>
        </w:rPr>
      </w:pPr>
      <w:r>
        <w:rPr>
          <w:rFonts w:ascii="Century Gothic" w:eastAsia="Century Gothic" w:hAnsi="Century Gothic" w:cs="Century Gothic"/>
          <w:color w:val="000000"/>
        </w:rPr>
        <w:t xml:space="preserve">La firma del comunicado va con el nombre del emisor y su cargo, el cual es la misma persona que coordina una unidad, también puede ser la Rectora, o puede ser firmado por varias personas. El nombre va primero con mayúscula sostenida, en negrilla y a 12 puntos. Luego va el cargo a 11 puntos y, finalmente, el nombre de la Universidad. </w:t>
      </w:r>
    </w:p>
    <w:p w14:paraId="4609C1A2" w14:textId="77777777" w:rsidR="00FC2887" w:rsidRDefault="00FC2887" w:rsidP="00FC2887">
      <w:pPr>
        <w:numPr>
          <w:ilvl w:val="0"/>
          <w:numId w:val="31"/>
        </w:numPr>
        <w:spacing w:after="160" w:line="256" w:lineRule="auto"/>
        <w:jc w:val="both"/>
        <w:rPr>
          <w:color w:val="000000"/>
        </w:rPr>
      </w:pPr>
      <w:r>
        <w:rPr>
          <w:rFonts w:ascii="Century Gothic" w:eastAsia="Century Gothic" w:hAnsi="Century Gothic" w:cs="Century Gothic"/>
          <w:color w:val="000000"/>
        </w:rPr>
        <w:t xml:space="preserve">Al redactar un comunicado, este debe ser aprobado por el coordinador de la Unidad de Mercadeo y Comunicaciones, y por la unidad desde donde se emite. </w:t>
      </w:r>
    </w:p>
    <w:p w14:paraId="7F564628" w14:textId="77777777" w:rsidR="00FC2887" w:rsidRDefault="00FC2887" w:rsidP="00FC2887">
      <w:pPr>
        <w:jc w:val="both"/>
        <w:rPr>
          <w:rFonts w:ascii="Century Gothic" w:eastAsia="Century Gothic" w:hAnsi="Century Gothic" w:cs="Century Gothic"/>
        </w:rPr>
      </w:pPr>
    </w:p>
    <w:p w14:paraId="2BCE5DD3" w14:textId="77777777" w:rsidR="00FC2887" w:rsidRDefault="00FC2887" w:rsidP="00FC2887">
      <w:pPr>
        <w:jc w:val="both"/>
        <w:rPr>
          <w:rFonts w:ascii="Century Gothic" w:eastAsia="Century Gothic" w:hAnsi="Century Gothic" w:cs="Century Gothic"/>
          <w:b/>
        </w:rPr>
      </w:pPr>
      <w:r>
        <w:rPr>
          <w:rFonts w:ascii="Century Gothic" w:eastAsia="Century Gothic" w:hAnsi="Century Gothic" w:cs="Century Gothic"/>
          <w:b/>
        </w:rPr>
        <w:t>Condolencias</w:t>
      </w:r>
    </w:p>
    <w:p w14:paraId="26F233B5"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 xml:space="preserve">La UCM informa y lamenta el fallecimiento de los miembros de la familia, de hasta segundo grado de consanguinidad, de los colaboradores de la Institución. Por ello, el área de Comunicaciones emite esta información por medio del correo institucional </w:t>
      </w:r>
      <w:hyperlink r:id="rId21" w:history="1">
        <w:r>
          <w:rPr>
            <w:rStyle w:val="Hipervnculo"/>
            <w:rFonts w:ascii="Century Gothic" w:eastAsia="Century Gothic" w:hAnsi="Century Gothic" w:cs="Century Gothic"/>
            <w:color w:val="0563C1"/>
          </w:rPr>
          <w:t>dircom@ucm.edu.co</w:t>
        </w:r>
      </w:hyperlink>
      <w:r>
        <w:rPr>
          <w:rFonts w:ascii="Century Gothic" w:eastAsia="Century Gothic" w:hAnsi="Century Gothic" w:cs="Century Gothic"/>
        </w:rPr>
        <w:t>, con una plantilla especial.</w:t>
      </w:r>
    </w:p>
    <w:p w14:paraId="34B6683E" w14:textId="77777777" w:rsidR="00FC2887" w:rsidRDefault="00FC2887" w:rsidP="00FC2887">
      <w:pPr>
        <w:jc w:val="both"/>
        <w:rPr>
          <w:rFonts w:ascii="Century Gothic" w:eastAsia="Century Gothic" w:hAnsi="Century Gothic" w:cs="Century Gothic"/>
          <w:b/>
          <w:highlight w:val="yellow"/>
        </w:rPr>
      </w:pPr>
    </w:p>
    <w:p w14:paraId="54C9E2EC" w14:textId="77777777" w:rsidR="00FC2887" w:rsidRDefault="00FC2887" w:rsidP="00FC2887">
      <w:pPr>
        <w:jc w:val="both"/>
        <w:rPr>
          <w:rFonts w:ascii="Century Gothic" w:eastAsia="Century Gothic" w:hAnsi="Century Gothic" w:cs="Century Gothic"/>
          <w:b/>
        </w:rPr>
      </w:pPr>
      <w:r>
        <w:rPr>
          <w:rFonts w:ascii="Century Gothic" w:eastAsia="Century Gothic" w:hAnsi="Century Gothic" w:cs="Century Gothic"/>
          <w:b/>
        </w:rPr>
        <w:t xml:space="preserve">Cápsulas gramaticales. </w:t>
      </w:r>
    </w:p>
    <w:p w14:paraId="60134DC0" w14:textId="77777777" w:rsidR="00FC2887" w:rsidRDefault="00FC2887" w:rsidP="00FC2887">
      <w:pPr>
        <w:numPr>
          <w:ilvl w:val="0"/>
          <w:numId w:val="32"/>
        </w:numPr>
        <w:spacing w:line="256" w:lineRule="auto"/>
        <w:jc w:val="both"/>
        <w:rPr>
          <w:rFonts w:ascii="Calibri" w:eastAsia="Calibri" w:hAnsi="Calibri" w:cs="Calibri"/>
          <w:color w:val="000000"/>
        </w:rPr>
      </w:pPr>
      <w:r>
        <w:rPr>
          <w:rFonts w:ascii="Century Gothic" w:eastAsia="Century Gothic" w:hAnsi="Century Gothic" w:cs="Century Gothic"/>
          <w:b/>
          <w:i/>
          <w:color w:val="000000"/>
        </w:rPr>
        <w:lastRenderedPageBreak/>
        <w:t>“En el marco de…”</w:t>
      </w:r>
      <w:r>
        <w:rPr>
          <w:rFonts w:ascii="Century Gothic" w:eastAsia="Century Gothic" w:hAnsi="Century Gothic" w:cs="Century Gothic"/>
          <w:color w:val="000000"/>
        </w:rPr>
        <w:t xml:space="preserve"> es una expresión figurada que se ha utilizado para referirse tanto a un ambiente o paisaje que rodea algo, o para significar los límites en que se encuadra un problema, una situación o una etapa en la historia. No obstante, es conveniente evitar el uso de </w:t>
      </w:r>
      <w:proofErr w:type="gramStart"/>
      <w:r>
        <w:rPr>
          <w:rFonts w:ascii="Century Gothic" w:eastAsia="Century Gothic" w:hAnsi="Century Gothic" w:cs="Century Gothic"/>
          <w:color w:val="000000"/>
        </w:rPr>
        <w:t>la misma</w:t>
      </w:r>
      <w:proofErr w:type="gramEnd"/>
      <w:r>
        <w:rPr>
          <w:rFonts w:ascii="Century Gothic" w:eastAsia="Century Gothic" w:hAnsi="Century Gothic" w:cs="Century Gothic"/>
          <w:color w:val="000000"/>
        </w:rPr>
        <w:t xml:space="preserve"> como una constante en cualquier método de redacción, tanto interno como externo, y en su lugar emplear, por ejemplo</w:t>
      </w:r>
      <w:r>
        <w:rPr>
          <w:rFonts w:ascii="Century Gothic" w:eastAsia="Century Gothic" w:hAnsi="Century Gothic" w:cs="Century Gothic"/>
          <w:color w:val="000000"/>
          <w:u w:val="single"/>
        </w:rPr>
        <w:t xml:space="preserve">, </w:t>
      </w:r>
      <w:r>
        <w:rPr>
          <w:rFonts w:ascii="Century Gothic" w:eastAsia="Century Gothic" w:hAnsi="Century Gothic" w:cs="Century Gothic"/>
          <w:i/>
          <w:color w:val="000000"/>
          <w:u w:val="single"/>
        </w:rPr>
        <w:t>en el contexto, en el escenario, en el ámbito, alrededor de</w:t>
      </w:r>
      <w:r>
        <w:rPr>
          <w:rFonts w:ascii="Century Gothic" w:eastAsia="Century Gothic" w:hAnsi="Century Gothic" w:cs="Century Gothic"/>
          <w:color w:val="000000"/>
          <w:u w:val="single"/>
        </w:rPr>
        <w:t>,</w:t>
      </w:r>
      <w:r>
        <w:rPr>
          <w:rFonts w:ascii="Century Gothic" w:eastAsia="Century Gothic" w:hAnsi="Century Gothic" w:cs="Century Gothic"/>
          <w:color w:val="000000"/>
        </w:rPr>
        <w:t xml:space="preserve"> entre otros modismos que pueden reemplazarlo.</w:t>
      </w:r>
    </w:p>
    <w:p w14:paraId="5F9AACAB" w14:textId="77777777" w:rsidR="00FC2887" w:rsidRDefault="00FC2887" w:rsidP="00FC2887">
      <w:pPr>
        <w:ind w:left="840" w:hanging="720"/>
        <w:jc w:val="both"/>
        <w:rPr>
          <w:rFonts w:ascii="Century Gothic" w:eastAsia="Century Gothic" w:hAnsi="Century Gothic" w:cs="Century Gothic"/>
          <w:color w:val="000000"/>
          <w:highlight w:val="yellow"/>
        </w:rPr>
      </w:pPr>
    </w:p>
    <w:p w14:paraId="4BDF07DE" w14:textId="77777777" w:rsidR="00FC2887" w:rsidRDefault="00FC2887" w:rsidP="00FC2887">
      <w:pPr>
        <w:numPr>
          <w:ilvl w:val="0"/>
          <w:numId w:val="32"/>
        </w:numPr>
        <w:spacing w:line="256" w:lineRule="auto"/>
        <w:jc w:val="both"/>
        <w:rPr>
          <w:rFonts w:ascii="Calibri" w:eastAsia="Calibri" w:hAnsi="Calibri" w:cs="Calibri"/>
          <w:color w:val="000000"/>
        </w:rPr>
      </w:pPr>
      <w:r>
        <w:rPr>
          <w:rFonts w:ascii="Century Gothic" w:eastAsia="Century Gothic" w:hAnsi="Century Gothic" w:cs="Century Gothic"/>
          <w:b/>
          <w:i/>
          <w:color w:val="000000"/>
        </w:rPr>
        <w:t>Dequeísmo</w:t>
      </w:r>
      <w:r>
        <w:rPr>
          <w:rFonts w:ascii="Century Gothic" w:eastAsia="Century Gothic" w:hAnsi="Century Gothic" w:cs="Century Gothic"/>
          <w:color w:val="000000"/>
        </w:rPr>
        <w:t xml:space="preserve"> es un concepto que se utiliza en la gramática del idioma español para dar nombre a la utilización incorrecta de la expresión “de que”, en una forma indebida del empleo de la preposición “de” junto la conjunción “que” en una misma oración completiva o subordinada. Este error se da cuando la preposición </w:t>
      </w:r>
      <w:r>
        <w:rPr>
          <w:rFonts w:ascii="Century Gothic" w:eastAsia="Century Gothic" w:hAnsi="Century Gothic" w:cs="Century Gothic"/>
          <w:i/>
          <w:color w:val="000000"/>
        </w:rPr>
        <w:t>de</w:t>
      </w:r>
      <w:r>
        <w:rPr>
          <w:rFonts w:ascii="Century Gothic" w:eastAsia="Century Gothic" w:hAnsi="Century Gothic" w:cs="Century Gothic"/>
          <w:color w:val="000000"/>
        </w:rPr>
        <w:t xml:space="preserve"> no la exige ninguna palabra del enunciado. Ejemplo:</w:t>
      </w:r>
    </w:p>
    <w:p w14:paraId="463DB121" w14:textId="77777777" w:rsidR="00FC2887" w:rsidRDefault="00FC2887" w:rsidP="00FC2887">
      <w:pPr>
        <w:ind w:left="720" w:hanging="720"/>
        <w:jc w:val="both"/>
        <w:rPr>
          <w:rFonts w:ascii="Century Gothic" w:eastAsia="Century Gothic" w:hAnsi="Century Gothic" w:cs="Century Gothic"/>
          <w:color w:val="000000"/>
        </w:rPr>
      </w:pPr>
    </w:p>
    <w:p w14:paraId="47C124E4" w14:textId="77777777" w:rsidR="00FC2887" w:rsidRDefault="00FC2887" w:rsidP="00FC2887">
      <w:pPr>
        <w:numPr>
          <w:ilvl w:val="2"/>
          <w:numId w:val="32"/>
        </w:numPr>
        <w:spacing w:line="256" w:lineRule="auto"/>
        <w:jc w:val="both"/>
        <w:rPr>
          <w:rFonts w:ascii="Calibri" w:eastAsia="Calibri" w:hAnsi="Calibri" w:cs="Calibri"/>
          <w:color w:val="000000"/>
        </w:rPr>
      </w:pPr>
      <w:r>
        <w:rPr>
          <w:rFonts w:ascii="Century Gothic" w:eastAsia="Century Gothic" w:hAnsi="Century Gothic" w:cs="Century Gothic"/>
          <w:i/>
          <w:color w:val="000000"/>
        </w:rPr>
        <w:t xml:space="preserve">“le dijeron </w:t>
      </w:r>
      <w:proofErr w:type="gramStart"/>
      <w:r>
        <w:rPr>
          <w:rFonts w:ascii="Century Gothic" w:eastAsia="Century Gothic" w:hAnsi="Century Gothic" w:cs="Century Gothic"/>
          <w:i/>
          <w:color w:val="000000"/>
        </w:rPr>
        <w:t>de que</w:t>
      </w:r>
      <w:proofErr w:type="gramEnd"/>
      <w:r>
        <w:rPr>
          <w:rFonts w:ascii="Century Gothic" w:eastAsia="Century Gothic" w:hAnsi="Century Gothic" w:cs="Century Gothic"/>
          <w:i/>
          <w:color w:val="000000"/>
        </w:rPr>
        <w:t xml:space="preserve"> fuera”</w:t>
      </w:r>
      <w:r>
        <w:rPr>
          <w:rFonts w:ascii="Century Gothic" w:eastAsia="Century Gothic" w:hAnsi="Century Gothic" w:cs="Century Gothic"/>
          <w:color w:val="000000"/>
        </w:rPr>
        <w:t xml:space="preserve"> es un dequeísmo, donde </w:t>
      </w:r>
      <w:r>
        <w:rPr>
          <w:rFonts w:ascii="Century Gothic" w:eastAsia="Century Gothic" w:hAnsi="Century Gothic" w:cs="Century Gothic"/>
          <w:i/>
          <w:color w:val="000000"/>
        </w:rPr>
        <w:t>de</w:t>
      </w:r>
      <w:r>
        <w:rPr>
          <w:rFonts w:ascii="Century Gothic" w:eastAsia="Century Gothic" w:hAnsi="Century Gothic" w:cs="Century Gothic"/>
          <w:color w:val="000000"/>
        </w:rPr>
        <w:t xml:space="preserve"> no cumple una función gramatical correcta, su correcta redacción sería: </w:t>
      </w:r>
      <w:r>
        <w:rPr>
          <w:rFonts w:ascii="Century Gothic" w:eastAsia="Century Gothic" w:hAnsi="Century Gothic" w:cs="Century Gothic"/>
          <w:i/>
          <w:color w:val="000000"/>
        </w:rPr>
        <w:t>“le dijeron que fuera”.</w:t>
      </w:r>
    </w:p>
    <w:p w14:paraId="57B119DD" w14:textId="77777777" w:rsidR="00FC2887" w:rsidRDefault="00FC2887" w:rsidP="00FC2887">
      <w:pPr>
        <w:numPr>
          <w:ilvl w:val="2"/>
          <w:numId w:val="32"/>
        </w:numPr>
        <w:spacing w:line="256" w:lineRule="auto"/>
        <w:jc w:val="both"/>
        <w:rPr>
          <w:color w:val="000000"/>
        </w:rPr>
      </w:pPr>
      <w:r>
        <w:rPr>
          <w:rFonts w:ascii="Century Gothic" w:eastAsia="Century Gothic" w:hAnsi="Century Gothic" w:cs="Century Gothic"/>
          <w:color w:val="000000"/>
        </w:rPr>
        <w:t xml:space="preserve">Hay casos donde debe evitarse la supresión de la preposición </w:t>
      </w:r>
      <w:r>
        <w:rPr>
          <w:rFonts w:ascii="Century Gothic" w:eastAsia="Century Gothic" w:hAnsi="Century Gothic" w:cs="Century Gothic"/>
          <w:i/>
          <w:color w:val="000000"/>
        </w:rPr>
        <w:t>de</w:t>
      </w:r>
      <w:r>
        <w:rPr>
          <w:rFonts w:ascii="Century Gothic" w:eastAsia="Century Gothic" w:hAnsi="Century Gothic" w:cs="Century Gothic"/>
          <w:color w:val="000000"/>
        </w:rPr>
        <w:t xml:space="preserve"> cuando el complemento es una oración subordinada introducida por la conjunción </w:t>
      </w:r>
      <w:r>
        <w:rPr>
          <w:rFonts w:ascii="Century Gothic" w:eastAsia="Century Gothic" w:hAnsi="Century Gothic" w:cs="Century Gothic"/>
          <w:i/>
          <w:color w:val="000000"/>
        </w:rPr>
        <w:t xml:space="preserve">que: “Él se dio cuenta </w:t>
      </w:r>
      <w:r>
        <w:rPr>
          <w:rFonts w:ascii="Century Gothic" w:eastAsia="Century Gothic" w:hAnsi="Century Gothic" w:cs="Century Gothic"/>
          <w:i/>
          <w:color w:val="000000"/>
          <w:u w:val="single"/>
        </w:rPr>
        <w:t>de que</w:t>
      </w:r>
      <w:r>
        <w:rPr>
          <w:rFonts w:ascii="Century Gothic" w:eastAsia="Century Gothic" w:hAnsi="Century Gothic" w:cs="Century Gothic"/>
          <w:i/>
          <w:color w:val="000000"/>
        </w:rPr>
        <w:t xml:space="preserve"> estaba mal”</w:t>
      </w:r>
      <w:r>
        <w:rPr>
          <w:rFonts w:ascii="Century Gothic" w:eastAsia="Century Gothic" w:hAnsi="Century Gothic" w:cs="Century Gothic"/>
          <w:color w:val="000000"/>
        </w:rPr>
        <w:t xml:space="preserve"> es la forma correcta de escribirla en estos casos.</w:t>
      </w:r>
    </w:p>
    <w:p w14:paraId="403A27B9" w14:textId="77777777" w:rsidR="00FC2887" w:rsidRDefault="00FC2887" w:rsidP="00FC2887">
      <w:pPr>
        <w:ind w:left="1080" w:hanging="720"/>
        <w:jc w:val="both"/>
        <w:rPr>
          <w:rFonts w:ascii="Century Gothic" w:eastAsia="Century Gothic" w:hAnsi="Century Gothic" w:cs="Century Gothic"/>
          <w:color w:val="000000"/>
          <w:highlight w:val="yellow"/>
        </w:rPr>
      </w:pPr>
    </w:p>
    <w:p w14:paraId="1212C864" w14:textId="77777777" w:rsidR="00FC2887" w:rsidRDefault="00FC2887" w:rsidP="00FC2887">
      <w:pPr>
        <w:numPr>
          <w:ilvl w:val="0"/>
          <w:numId w:val="32"/>
        </w:numPr>
        <w:spacing w:line="256" w:lineRule="auto"/>
        <w:jc w:val="both"/>
        <w:rPr>
          <w:rFonts w:ascii="Calibri" w:eastAsia="Calibri" w:hAnsi="Calibri" w:cs="Calibri"/>
          <w:b/>
          <w:color w:val="000000"/>
        </w:rPr>
      </w:pPr>
      <w:r>
        <w:rPr>
          <w:rFonts w:ascii="Century Gothic" w:eastAsia="Century Gothic" w:hAnsi="Century Gothic" w:cs="Century Gothic"/>
          <w:b/>
          <w:color w:val="000000"/>
        </w:rPr>
        <w:t>“</w:t>
      </w:r>
      <w:r>
        <w:rPr>
          <w:rFonts w:ascii="Century Gothic" w:eastAsia="Century Gothic" w:hAnsi="Century Gothic" w:cs="Century Gothic"/>
          <w:b/>
          <w:i/>
          <w:color w:val="000000"/>
        </w:rPr>
        <w:t>A través de</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es una locución</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 xml:space="preserve">adverbial que evoca un sentido de dirección transversal o de modo transversal. Por ello, se recomienda evitar el uso de </w:t>
      </w:r>
      <w:proofErr w:type="gramStart"/>
      <w:r>
        <w:rPr>
          <w:rFonts w:ascii="Century Gothic" w:eastAsia="Century Gothic" w:hAnsi="Century Gothic" w:cs="Century Gothic"/>
          <w:color w:val="000000"/>
        </w:rPr>
        <w:t>la misma</w:t>
      </w:r>
      <w:proofErr w:type="gramEnd"/>
      <w:r>
        <w:rPr>
          <w:rFonts w:ascii="Century Gothic" w:eastAsia="Century Gothic" w:hAnsi="Century Gothic" w:cs="Century Gothic"/>
          <w:color w:val="000000"/>
        </w:rPr>
        <w:t xml:space="preserve"> en cualquier método de redacción, tanto interno como externo, y en su lugar utilizar, por ejemplo, </w:t>
      </w:r>
      <w:r>
        <w:rPr>
          <w:rFonts w:ascii="Century Gothic" w:eastAsia="Century Gothic" w:hAnsi="Century Gothic" w:cs="Century Gothic"/>
          <w:i/>
          <w:color w:val="000000"/>
          <w:u w:val="single"/>
        </w:rPr>
        <w:t>gracias a, con la ayuda de, por medio de, en el curso de,</w:t>
      </w:r>
      <w:r>
        <w:rPr>
          <w:rFonts w:ascii="Century Gothic" w:eastAsia="Century Gothic" w:hAnsi="Century Gothic" w:cs="Century Gothic"/>
          <w:color w:val="000000"/>
        </w:rPr>
        <w:t xml:space="preserve"> entre otros modismos que puedan reemplazarlos dependiendo el contexto.</w:t>
      </w:r>
    </w:p>
    <w:p w14:paraId="759E522E" w14:textId="77777777" w:rsidR="00FC2887" w:rsidRDefault="00FC2887" w:rsidP="00FC2887">
      <w:pPr>
        <w:ind w:left="840" w:hanging="720"/>
        <w:jc w:val="both"/>
        <w:rPr>
          <w:rFonts w:ascii="Century Gothic" w:eastAsia="Century Gothic" w:hAnsi="Century Gothic" w:cs="Century Gothic"/>
          <w:color w:val="000000"/>
          <w:highlight w:val="yellow"/>
        </w:rPr>
      </w:pPr>
    </w:p>
    <w:p w14:paraId="55C3B535" w14:textId="77777777" w:rsidR="00FC2887" w:rsidRDefault="00FC2887" w:rsidP="00FC2887">
      <w:pPr>
        <w:numPr>
          <w:ilvl w:val="0"/>
          <w:numId w:val="32"/>
        </w:numPr>
        <w:spacing w:line="256" w:lineRule="auto"/>
        <w:jc w:val="both"/>
        <w:rPr>
          <w:rFonts w:ascii="Calibri" w:eastAsia="Calibri" w:hAnsi="Calibri" w:cs="Calibri"/>
          <w:color w:val="000000"/>
        </w:rPr>
      </w:pPr>
      <w:r>
        <w:rPr>
          <w:rFonts w:ascii="Century Gothic" w:eastAsia="Century Gothic" w:hAnsi="Century Gothic" w:cs="Century Gothic"/>
          <w:b/>
          <w:color w:val="000000"/>
        </w:rPr>
        <w:t>“</w:t>
      </w:r>
      <w:r>
        <w:rPr>
          <w:rFonts w:ascii="Century Gothic" w:eastAsia="Century Gothic" w:hAnsi="Century Gothic" w:cs="Century Gothic"/>
          <w:b/>
          <w:i/>
          <w:color w:val="000000"/>
        </w:rPr>
        <w:t>A nivel…”</w:t>
      </w:r>
      <w:r>
        <w:rPr>
          <w:rFonts w:ascii="Century Gothic" w:eastAsia="Century Gothic" w:hAnsi="Century Gothic" w:cs="Century Gothic"/>
          <w:color w:val="000000"/>
        </w:rPr>
        <w:t xml:space="preserve"> es una expresión que, erróneamente, se utiliza en la cotidianidad dentro del léxico común y llega a ubicarse dentro de los estándares informativos de los medios de comunicación para dar medida al alcance de algo como método de apertura o </w:t>
      </w:r>
      <w:r>
        <w:rPr>
          <w:rFonts w:ascii="Century Gothic" w:eastAsia="Century Gothic" w:hAnsi="Century Gothic" w:cs="Century Gothic"/>
          <w:color w:val="000000"/>
        </w:rPr>
        <w:lastRenderedPageBreak/>
        <w:t>acogimiento. Sin embargo, es un error el uso de la misma en varias situaciones, pues se entiende que esta expresión es utilizada firmemente como una medida real, por ejemplo, en casos como “</w:t>
      </w:r>
      <w:r>
        <w:rPr>
          <w:rFonts w:ascii="Century Gothic" w:eastAsia="Century Gothic" w:hAnsi="Century Gothic" w:cs="Century Gothic"/>
          <w:i/>
          <w:color w:val="000000"/>
        </w:rPr>
        <w:t xml:space="preserve">al nivel del mar” </w:t>
      </w:r>
      <w:r>
        <w:rPr>
          <w:rFonts w:ascii="Century Gothic" w:eastAsia="Century Gothic" w:hAnsi="Century Gothic" w:cs="Century Gothic"/>
          <w:color w:val="000000"/>
        </w:rPr>
        <w:t>o</w:t>
      </w:r>
      <w:r>
        <w:rPr>
          <w:rFonts w:ascii="Century Gothic" w:eastAsia="Century Gothic" w:hAnsi="Century Gothic" w:cs="Century Gothic"/>
          <w:i/>
          <w:color w:val="000000"/>
        </w:rPr>
        <w:t xml:space="preserve"> “el alumbrado público está al nivel de los edificios vecinos”</w:t>
      </w:r>
      <w:r>
        <w:rPr>
          <w:rFonts w:ascii="Century Gothic" w:eastAsia="Century Gothic" w:hAnsi="Century Gothic" w:cs="Century Gothic"/>
          <w:color w:val="000000"/>
        </w:rPr>
        <w:t xml:space="preserve">, su uso es correcto, pero cuando se utiliza para dar expansión o una medida ‘figurativa’ para dar idea de altura, por ejemplo, en casos como </w:t>
      </w:r>
      <w:r>
        <w:rPr>
          <w:rFonts w:ascii="Century Gothic" w:eastAsia="Century Gothic" w:hAnsi="Century Gothic" w:cs="Century Gothic"/>
          <w:i/>
          <w:color w:val="000000"/>
        </w:rPr>
        <w:t xml:space="preserve">“Sufrió dolores </w:t>
      </w:r>
      <w:r>
        <w:rPr>
          <w:rFonts w:ascii="Century Gothic" w:eastAsia="Century Gothic" w:hAnsi="Century Gothic" w:cs="Century Gothic"/>
          <w:i/>
          <w:color w:val="000000"/>
          <w:u w:val="single"/>
        </w:rPr>
        <w:t>a nivel</w:t>
      </w:r>
      <w:r>
        <w:rPr>
          <w:rFonts w:ascii="Century Gothic" w:eastAsia="Century Gothic" w:hAnsi="Century Gothic" w:cs="Century Gothic"/>
          <w:i/>
          <w:color w:val="000000"/>
        </w:rPr>
        <w:t xml:space="preserve"> estomacal”</w:t>
      </w:r>
      <w:r>
        <w:rPr>
          <w:rFonts w:ascii="Century Gothic" w:eastAsia="Century Gothic" w:hAnsi="Century Gothic" w:cs="Century Gothic"/>
          <w:color w:val="000000"/>
        </w:rPr>
        <w:t xml:space="preserve"> o </w:t>
      </w:r>
      <w:r>
        <w:rPr>
          <w:rFonts w:ascii="Century Gothic" w:eastAsia="Century Gothic" w:hAnsi="Century Gothic" w:cs="Century Gothic"/>
          <w:i/>
          <w:color w:val="000000"/>
        </w:rPr>
        <w:t xml:space="preserve">“La inseguridad se extiende </w:t>
      </w:r>
      <w:r>
        <w:rPr>
          <w:rFonts w:ascii="Century Gothic" w:eastAsia="Century Gothic" w:hAnsi="Century Gothic" w:cs="Century Gothic"/>
          <w:i/>
          <w:color w:val="000000"/>
          <w:u w:val="single"/>
        </w:rPr>
        <w:t>a nivel</w:t>
      </w:r>
      <w:r>
        <w:rPr>
          <w:rFonts w:ascii="Century Gothic" w:eastAsia="Century Gothic" w:hAnsi="Century Gothic" w:cs="Century Gothic"/>
          <w:i/>
          <w:color w:val="000000"/>
        </w:rPr>
        <w:t xml:space="preserve"> nacional”</w:t>
      </w:r>
      <w:r>
        <w:rPr>
          <w:rFonts w:ascii="Century Gothic" w:eastAsia="Century Gothic" w:hAnsi="Century Gothic" w:cs="Century Gothic"/>
          <w:color w:val="000000"/>
        </w:rPr>
        <w:t xml:space="preserve">, es incorrecto, pues no significa </w:t>
      </w:r>
      <w:r>
        <w:rPr>
          <w:rFonts w:ascii="Century Gothic" w:eastAsia="Century Gothic" w:hAnsi="Century Gothic" w:cs="Century Gothic"/>
          <w:i/>
          <w:color w:val="000000"/>
          <w:u w:val="single"/>
        </w:rPr>
        <w:t>en, con respecto a</w:t>
      </w:r>
      <w:r>
        <w:rPr>
          <w:rFonts w:ascii="Century Gothic" w:eastAsia="Century Gothic" w:hAnsi="Century Gothic" w:cs="Century Gothic"/>
          <w:i/>
          <w:color w:val="000000"/>
        </w:rPr>
        <w:t xml:space="preserve"> </w:t>
      </w:r>
      <w:r>
        <w:rPr>
          <w:rFonts w:ascii="Century Gothic" w:eastAsia="Century Gothic" w:hAnsi="Century Gothic" w:cs="Century Gothic"/>
          <w:color w:val="000000"/>
        </w:rPr>
        <w:t xml:space="preserve">o </w:t>
      </w:r>
      <w:r>
        <w:rPr>
          <w:rFonts w:ascii="Century Gothic" w:eastAsia="Century Gothic" w:hAnsi="Century Gothic" w:cs="Century Gothic"/>
          <w:i/>
          <w:color w:val="000000"/>
          <w:u w:val="single"/>
        </w:rPr>
        <w:t>en el ámbito de.</w:t>
      </w:r>
    </w:p>
    <w:p w14:paraId="500B8DE4" w14:textId="77777777" w:rsidR="00FC2887" w:rsidRDefault="00FC2887" w:rsidP="00FC2887">
      <w:pPr>
        <w:ind w:left="720" w:hanging="720"/>
        <w:rPr>
          <w:rFonts w:ascii="Century Gothic" w:eastAsia="Century Gothic" w:hAnsi="Century Gothic" w:cs="Century Gothic"/>
          <w:color w:val="000000"/>
          <w:highlight w:val="yellow"/>
        </w:rPr>
      </w:pPr>
    </w:p>
    <w:p w14:paraId="664F4349" w14:textId="77777777" w:rsidR="00FC2887" w:rsidRDefault="00FC2887" w:rsidP="00FC2887">
      <w:pPr>
        <w:ind w:left="840" w:hanging="720"/>
        <w:jc w:val="both"/>
        <w:rPr>
          <w:rFonts w:ascii="Century Gothic" w:eastAsia="Century Gothic" w:hAnsi="Century Gothic" w:cs="Century Gothic"/>
          <w:color w:val="000000"/>
          <w:highlight w:val="yellow"/>
        </w:rPr>
      </w:pPr>
    </w:p>
    <w:p w14:paraId="09D53119" w14:textId="77777777" w:rsidR="00FC2887" w:rsidRDefault="00FC2887" w:rsidP="00FC2887">
      <w:pPr>
        <w:numPr>
          <w:ilvl w:val="0"/>
          <w:numId w:val="32"/>
        </w:numPr>
        <w:spacing w:line="256" w:lineRule="auto"/>
        <w:jc w:val="both"/>
        <w:rPr>
          <w:rFonts w:ascii="Calibri" w:eastAsia="Calibri" w:hAnsi="Calibri" w:cs="Calibri"/>
          <w:b/>
          <w:color w:val="000000"/>
        </w:rPr>
      </w:pPr>
      <w:r>
        <w:rPr>
          <w:rFonts w:ascii="Century Gothic" w:eastAsia="Century Gothic" w:hAnsi="Century Gothic" w:cs="Century Gothic"/>
          <w:b/>
          <w:color w:val="000000"/>
        </w:rPr>
        <w:t>No repetir palabras en al menos tres renglones:</w:t>
      </w:r>
      <w:r>
        <w:rPr>
          <w:rFonts w:ascii="Century Gothic" w:eastAsia="Century Gothic" w:hAnsi="Century Gothic" w:cs="Century Gothic"/>
          <w:color w:val="000000"/>
        </w:rPr>
        <w:t xml:space="preserve"> Evitar el uso de la misma terminología en un párrafo permite mayor coherencia y expresa mayor claridad en el mensaje que se busca transmitir. La sinonimia es una herramienta que prima en la redacción. </w:t>
      </w:r>
      <w:r>
        <w:rPr>
          <w:rFonts w:ascii="Century Gothic" w:eastAsia="Century Gothic" w:hAnsi="Century Gothic" w:cs="Century Gothic"/>
          <w:b/>
          <w:color w:val="000000"/>
        </w:rPr>
        <w:t xml:space="preserve"> </w:t>
      </w:r>
    </w:p>
    <w:p w14:paraId="52C93CEF" w14:textId="77777777" w:rsidR="00FC2887" w:rsidRDefault="00FC2887" w:rsidP="00FC2887">
      <w:pPr>
        <w:ind w:left="840" w:hanging="720"/>
        <w:jc w:val="both"/>
        <w:rPr>
          <w:rFonts w:ascii="Century Gothic" w:eastAsia="Century Gothic" w:hAnsi="Century Gothic" w:cs="Century Gothic"/>
          <w:color w:val="000000"/>
        </w:rPr>
      </w:pPr>
    </w:p>
    <w:p w14:paraId="0D338727" w14:textId="77777777" w:rsidR="00FC2887" w:rsidRDefault="00FC2887" w:rsidP="00FC2887">
      <w:pPr>
        <w:numPr>
          <w:ilvl w:val="0"/>
          <w:numId w:val="32"/>
        </w:numPr>
        <w:spacing w:after="160" w:line="256" w:lineRule="auto"/>
        <w:jc w:val="both"/>
        <w:rPr>
          <w:rFonts w:ascii="Calibri" w:eastAsia="Calibri" w:hAnsi="Calibri" w:cs="Calibri"/>
          <w:b/>
          <w:color w:val="000000"/>
        </w:rPr>
      </w:pPr>
      <w:r>
        <w:rPr>
          <w:rFonts w:ascii="Century Gothic" w:eastAsia="Century Gothic" w:hAnsi="Century Gothic" w:cs="Century Gothic"/>
          <w:b/>
          <w:color w:val="000000"/>
        </w:rPr>
        <w:t xml:space="preserve">Economía del lenguaje: </w:t>
      </w:r>
      <w:r>
        <w:rPr>
          <w:rFonts w:ascii="Century Gothic" w:eastAsia="Century Gothic" w:hAnsi="Century Gothic" w:cs="Century Gothic"/>
          <w:color w:val="000000"/>
        </w:rPr>
        <w:t xml:space="preserve">En contraste con la </w:t>
      </w:r>
      <w:r>
        <w:rPr>
          <w:rFonts w:ascii="Century Gothic" w:eastAsia="Century Gothic" w:hAnsi="Century Gothic" w:cs="Century Gothic"/>
          <w:i/>
          <w:color w:val="000000"/>
        </w:rPr>
        <w:t>redundancia</w:t>
      </w:r>
      <w:r>
        <w:rPr>
          <w:rFonts w:ascii="Century Gothic" w:eastAsia="Century Gothic" w:hAnsi="Century Gothic" w:cs="Century Gothic"/>
          <w:color w:val="000000"/>
        </w:rPr>
        <w:t>, que es la tendencia a dar información innecesaria para reforzar una idea, la economía lingüística es la tendencia del lenguaje a simplificar y a minimizar el esfuerzo a la hora de redactar para eliminar irregularidades o a reducir el número de modelos sintácticos. Es la aplicación unidireccional de dejar todo bien dicho en el menor número posible de palabras.</w:t>
      </w:r>
    </w:p>
    <w:p w14:paraId="0CD48CFB" w14:textId="77777777" w:rsidR="00FC2887" w:rsidRDefault="00FC2887" w:rsidP="00FC2887">
      <w:pPr>
        <w:jc w:val="both"/>
        <w:rPr>
          <w:rFonts w:ascii="Century Gothic" w:eastAsia="Century Gothic" w:hAnsi="Century Gothic" w:cs="Century Gothic"/>
        </w:rPr>
      </w:pPr>
    </w:p>
    <w:p w14:paraId="51313A4C" w14:textId="77777777" w:rsidR="00FC2887" w:rsidRDefault="00FC2887" w:rsidP="00FC2887">
      <w:pPr>
        <w:numPr>
          <w:ilvl w:val="0"/>
          <w:numId w:val="32"/>
        </w:numPr>
        <w:spacing w:line="256" w:lineRule="auto"/>
        <w:jc w:val="both"/>
        <w:rPr>
          <w:rFonts w:ascii="Calibri" w:eastAsia="Calibri" w:hAnsi="Calibri" w:cs="Calibri"/>
          <w:color w:val="000000"/>
        </w:rPr>
      </w:pPr>
      <w:r>
        <w:rPr>
          <w:rFonts w:ascii="Century Gothic" w:eastAsia="Century Gothic" w:hAnsi="Century Gothic" w:cs="Century Gothic"/>
          <w:b/>
          <w:color w:val="000000"/>
        </w:rPr>
        <w:t xml:space="preserve">Uso de mayúsculas: </w:t>
      </w:r>
      <w:r>
        <w:rPr>
          <w:rFonts w:ascii="Century Gothic" w:eastAsia="Century Gothic" w:hAnsi="Century Gothic" w:cs="Century Gothic"/>
          <w:color w:val="000000"/>
        </w:rPr>
        <w:t>Se utilizan para realzar oficios y puestos de terceros dentro de los contenidos redactados, tanto internos como externos. Sin embargo, solo los cargos de índole únicos (que solo ocupa una persona), como</w:t>
      </w:r>
      <w:r>
        <w:rPr>
          <w:rFonts w:ascii="Century Gothic" w:eastAsia="Century Gothic" w:hAnsi="Century Gothic" w:cs="Century Gothic"/>
          <w:i/>
          <w:color w:val="000000"/>
        </w:rPr>
        <w:t xml:space="preserve"> “Rector/a”, “Vicerrector/a”, “Decano/a”, </w:t>
      </w:r>
      <w:r>
        <w:rPr>
          <w:rFonts w:ascii="Century Gothic" w:eastAsia="Century Gothic" w:hAnsi="Century Gothic" w:cs="Century Gothic"/>
          <w:color w:val="000000"/>
        </w:rPr>
        <w:t xml:space="preserve">deben tener su inicial en mayúscula; los cargos que son compartidos, independiente de que varíen entre departamentos, van siempre en minúscula, como </w:t>
      </w:r>
      <w:r>
        <w:rPr>
          <w:rFonts w:ascii="Century Gothic" w:eastAsia="Century Gothic" w:hAnsi="Century Gothic" w:cs="Century Gothic"/>
          <w:i/>
          <w:color w:val="000000"/>
        </w:rPr>
        <w:t>“profesor/a”, “docente”, “coordinador”</w:t>
      </w:r>
      <w:r>
        <w:rPr>
          <w:rFonts w:ascii="Century Gothic" w:eastAsia="Century Gothic" w:hAnsi="Century Gothic" w:cs="Century Gothic"/>
          <w:color w:val="000000"/>
        </w:rPr>
        <w:t>.</w:t>
      </w:r>
    </w:p>
    <w:p w14:paraId="68964987" w14:textId="77777777" w:rsidR="00FC2887" w:rsidRDefault="00FC2887" w:rsidP="00FC2887">
      <w:pPr>
        <w:ind w:left="720" w:hanging="720"/>
        <w:rPr>
          <w:rFonts w:ascii="Century Gothic" w:eastAsia="Century Gothic" w:hAnsi="Century Gothic" w:cs="Century Gothic"/>
          <w:color w:val="000000"/>
          <w:highlight w:val="yellow"/>
        </w:rPr>
      </w:pPr>
    </w:p>
    <w:p w14:paraId="688FAAAA" w14:textId="77777777" w:rsidR="00FC2887" w:rsidRDefault="00FC2887" w:rsidP="00FC2887">
      <w:pPr>
        <w:ind w:left="840" w:hanging="720"/>
        <w:jc w:val="both"/>
        <w:rPr>
          <w:rFonts w:ascii="Century Gothic" w:eastAsia="Century Gothic" w:hAnsi="Century Gothic" w:cs="Century Gothic"/>
          <w:color w:val="000000"/>
          <w:highlight w:val="yellow"/>
        </w:rPr>
      </w:pPr>
    </w:p>
    <w:p w14:paraId="6A9327CD" w14:textId="77777777" w:rsidR="00FC2887" w:rsidRDefault="00FC2887" w:rsidP="00FC2887">
      <w:pPr>
        <w:numPr>
          <w:ilvl w:val="0"/>
          <w:numId w:val="33"/>
        </w:numPr>
        <w:spacing w:after="160" w:line="256" w:lineRule="auto"/>
        <w:jc w:val="both"/>
        <w:rPr>
          <w:rFonts w:ascii="Calibri" w:eastAsia="Calibri" w:hAnsi="Calibri" w:cs="Calibri"/>
          <w:color w:val="000000"/>
          <w:u w:val="single"/>
        </w:rPr>
      </w:pPr>
      <w:r>
        <w:rPr>
          <w:rFonts w:ascii="Century Gothic" w:eastAsia="Century Gothic" w:hAnsi="Century Gothic" w:cs="Century Gothic"/>
          <w:b/>
          <w:color w:val="000000"/>
        </w:rPr>
        <w:lastRenderedPageBreak/>
        <w:t>Extranjerismos y neologismos:</w:t>
      </w:r>
      <w:r>
        <w:rPr>
          <w:rFonts w:ascii="Century Gothic" w:eastAsia="Century Gothic" w:hAnsi="Century Gothic" w:cs="Century Gothic"/>
          <w:color w:val="000000"/>
        </w:rPr>
        <w:t xml:space="preserve"> Los extranjerismos son expresiones o términos que un idioma adopta de otro para generar alternativas a expresiones o para suplir necesidades semánticas; por su parte, los neologismos pueden definirse directamente como palabras nuevas o la adición de un significado a una que ya existe. </w:t>
      </w:r>
      <w:proofErr w:type="gramStart"/>
      <w:r>
        <w:rPr>
          <w:rFonts w:ascii="Century Gothic" w:eastAsia="Century Gothic" w:hAnsi="Century Gothic" w:cs="Century Gothic"/>
          <w:color w:val="000000"/>
        </w:rPr>
        <w:t>De acuerdo a</w:t>
      </w:r>
      <w:proofErr w:type="gramEnd"/>
      <w:r>
        <w:rPr>
          <w:rFonts w:ascii="Century Gothic" w:eastAsia="Century Gothic" w:hAnsi="Century Gothic" w:cs="Century Gothic"/>
          <w:color w:val="000000"/>
        </w:rPr>
        <w:t xml:space="preserve"> lo anterior, es conveniente hacer uso de la letra cursiva para al utilizar estas locuciones en términos de redacción. Por ejemplo: </w:t>
      </w:r>
      <w:r>
        <w:rPr>
          <w:rFonts w:ascii="Century Gothic" w:eastAsia="Century Gothic" w:hAnsi="Century Gothic" w:cs="Century Gothic"/>
          <w:i/>
          <w:color w:val="000000"/>
          <w:u w:val="single"/>
        </w:rPr>
        <w:t>“hashtag”.</w:t>
      </w:r>
    </w:p>
    <w:p w14:paraId="2A6AE0D4" w14:textId="77777777" w:rsidR="00FC2887" w:rsidRDefault="00FC2887" w:rsidP="00FC2887">
      <w:pPr>
        <w:jc w:val="both"/>
        <w:rPr>
          <w:rFonts w:ascii="Century Gothic" w:eastAsia="Century Gothic" w:hAnsi="Century Gothic" w:cs="Century Gothic"/>
          <w:b/>
        </w:rPr>
      </w:pPr>
      <w:r>
        <w:rPr>
          <w:rFonts w:ascii="Century Gothic" w:eastAsia="Century Gothic" w:hAnsi="Century Gothic" w:cs="Century Gothic"/>
          <w:b/>
        </w:rPr>
        <w:t>Para no olvidar…</w:t>
      </w:r>
    </w:p>
    <w:p w14:paraId="613FFA6F"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En la redacción debe primar el contenido más que el pensamiento del redactor sobre el mismo, más aún cuando se trata de la construcción de textos estructurados y/o propios de una entidad. Los textos deben contar con unas bases emergidas de un manual preestablecido, que en este caso poseen como punto de partida la objetividad.</w:t>
      </w:r>
    </w:p>
    <w:p w14:paraId="6E7750DC" w14:textId="77777777" w:rsidR="00FC2887" w:rsidRDefault="00FC2887" w:rsidP="00FC2887">
      <w:pPr>
        <w:jc w:val="both"/>
        <w:rPr>
          <w:rFonts w:ascii="Century Gothic" w:eastAsia="Century Gothic" w:hAnsi="Century Gothic" w:cs="Century Gothic"/>
        </w:rPr>
      </w:pPr>
    </w:p>
    <w:p w14:paraId="7265EE45"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Los medios son un canal de información entre el receptor y la noticia/contenido, por ello es su deber omitir juicios de valor y la publicación de campañas políticas, que directamente pueden influir en la percepción del público. No corresponde apuntar si un suceso es “bueno” o “malo”, el destinatario es el encargado de valorarlo a partir de la información brindada que, además, estará sustentada por fuentes oficiales.</w:t>
      </w:r>
    </w:p>
    <w:p w14:paraId="4B72D210" w14:textId="77777777" w:rsidR="00FC2887" w:rsidRDefault="00FC2887" w:rsidP="00FC2887">
      <w:pPr>
        <w:jc w:val="both"/>
        <w:rPr>
          <w:rFonts w:ascii="Century Gothic" w:eastAsia="Century Gothic" w:hAnsi="Century Gothic" w:cs="Century Gothic"/>
        </w:rPr>
      </w:pPr>
    </w:p>
    <w:p w14:paraId="0EF1998A"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Dicho esto, la información atraviesa un proceso de publicación cimentado en una disposición base: Es redactada y estructurada por el área de Comunicaciones, y es diseñada y diagramada por el área de Marca, dependencia adscrita a la Unidad de Mercadeo y Comunicaciones.</w:t>
      </w:r>
    </w:p>
    <w:p w14:paraId="659C01EC" w14:textId="77777777" w:rsidR="00FC2887" w:rsidRDefault="00FC2887" w:rsidP="00FC2887">
      <w:pPr>
        <w:jc w:val="both"/>
        <w:rPr>
          <w:rFonts w:ascii="Century Gothic" w:eastAsia="Century Gothic" w:hAnsi="Century Gothic" w:cs="Century Gothic"/>
        </w:rPr>
      </w:pPr>
    </w:p>
    <w:p w14:paraId="2D029CD1" w14:textId="77777777" w:rsidR="00FC2887" w:rsidRDefault="00FC2887" w:rsidP="00FC2887">
      <w:pPr>
        <w:jc w:val="both"/>
        <w:rPr>
          <w:rFonts w:ascii="Century Gothic" w:eastAsia="Century Gothic" w:hAnsi="Century Gothic" w:cs="Century Gothic"/>
        </w:rPr>
      </w:pPr>
      <w:r>
        <w:rPr>
          <w:rFonts w:ascii="Century Gothic" w:eastAsia="Century Gothic" w:hAnsi="Century Gothic" w:cs="Century Gothic"/>
        </w:rPr>
        <w:t>Por su parte, el área de Marca anualmente se actualiza con las tendencias mundiales en diseño y publicidad, para brindarle a la comunidad UCM piezas modernas y ajustadas a las constantes necesidades de la Institución.</w:t>
      </w:r>
    </w:p>
    <w:p w14:paraId="5846CED9" w14:textId="77777777" w:rsidR="00FC2887" w:rsidRDefault="00FC2887" w:rsidP="00FC2887">
      <w:pPr>
        <w:jc w:val="both"/>
        <w:rPr>
          <w:rFonts w:ascii="Century Gothic" w:eastAsia="Century Gothic" w:hAnsi="Century Gothic" w:cs="Century Gothic"/>
        </w:rPr>
      </w:pPr>
    </w:p>
    <w:p w14:paraId="2F7A3B44" w14:textId="77777777" w:rsidR="00FC2887" w:rsidRDefault="00FC2887" w:rsidP="00FC2887">
      <w:pPr>
        <w:rPr>
          <w:rFonts w:ascii="Century Gothic" w:eastAsia="Century Gothic" w:hAnsi="Century Gothic" w:cs="Century Gothic"/>
        </w:rPr>
      </w:pPr>
    </w:p>
    <w:p w14:paraId="7F4070C6" w14:textId="77777777" w:rsidR="00FC2887" w:rsidRDefault="00FC2887" w:rsidP="00FC2887">
      <w:pPr>
        <w:rPr>
          <w:rFonts w:ascii="Century Gothic" w:eastAsia="Century Gothic" w:hAnsi="Century Gothic" w:cs="Century Gothic"/>
        </w:rPr>
      </w:pPr>
    </w:p>
    <w:p w14:paraId="6BAE4902" w14:textId="77777777" w:rsidR="00367B6D" w:rsidRPr="00FC2887" w:rsidRDefault="00367B6D" w:rsidP="00FC2887"/>
    <w:sectPr w:rsidR="00367B6D" w:rsidRPr="00FC2887" w:rsidSect="00BF1C52">
      <w:headerReference w:type="default" r:id="rId22"/>
      <w:footerReference w:type="default" r:id="rId23"/>
      <w:pgSz w:w="12240" w:h="15840"/>
      <w:pgMar w:top="2552" w:right="1701" w:bottom="1701" w:left="1701"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767CC" w14:textId="77777777" w:rsidR="00572B3B" w:rsidRDefault="00572B3B" w:rsidP="00CC26A1">
      <w:r>
        <w:separator/>
      </w:r>
    </w:p>
  </w:endnote>
  <w:endnote w:type="continuationSeparator" w:id="0">
    <w:p w14:paraId="63AA10B5" w14:textId="77777777" w:rsidR="00572B3B" w:rsidRDefault="00572B3B" w:rsidP="00CC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6BC11" w14:textId="32EB999B" w:rsidR="00504C41" w:rsidRDefault="00504C41" w:rsidP="008A01A7">
    <w:pPr>
      <w:pStyle w:val="Piedepgina"/>
      <w:tabs>
        <w:tab w:val="clear" w:pos="4252"/>
        <w:tab w:val="clear" w:pos="8504"/>
        <w:tab w:val="left" w:pos="29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845B6" w14:textId="77777777" w:rsidR="00572B3B" w:rsidRDefault="00572B3B" w:rsidP="00CC26A1">
      <w:r>
        <w:separator/>
      </w:r>
    </w:p>
  </w:footnote>
  <w:footnote w:type="continuationSeparator" w:id="0">
    <w:p w14:paraId="54986ED9" w14:textId="77777777" w:rsidR="00572B3B" w:rsidRDefault="00572B3B" w:rsidP="00CC2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8"/>
      <w:gridCol w:w="3295"/>
      <w:gridCol w:w="1253"/>
      <w:gridCol w:w="1734"/>
    </w:tblGrid>
    <w:tr w:rsidR="003E090F" w:rsidRPr="00FA458D" w14:paraId="39D8168C" w14:textId="77777777" w:rsidTr="003E090F">
      <w:trPr>
        <w:trHeight w:val="178"/>
      </w:trPr>
      <w:tc>
        <w:tcPr>
          <w:tcW w:w="3958" w:type="dxa"/>
          <w:vMerge w:val="restart"/>
          <w:vAlign w:val="center"/>
        </w:tcPr>
        <w:p w14:paraId="10D15D52" w14:textId="29AA457A" w:rsidR="003E090F" w:rsidRPr="00BF00E1" w:rsidRDefault="003E090F" w:rsidP="003E090F">
          <w:pPr>
            <w:pStyle w:val="Encabezado"/>
            <w:jc w:val="center"/>
            <w:rPr>
              <w:rFonts w:ascii="Century Gothic" w:hAnsi="Century Gothic"/>
            </w:rPr>
          </w:pPr>
        </w:p>
      </w:tc>
      <w:tc>
        <w:tcPr>
          <w:tcW w:w="3295" w:type="dxa"/>
          <w:vAlign w:val="center"/>
        </w:tcPr>
        <w:p w14:paraId="4AF5C85D" w14:textId="24EEC3DA" w:rsidR="003E090F" w:rsidRPr="00BF00E1" w:rsidRDefault="003E090F" w:rsidP="003E090F">
          <w:pPr>
            <w:pStyle w:val="Encabezado"/>
            <w:jc w:val="center"/>
            <w:rPr>
              <w:rFonts w:ascii="Century Gothic" w:hAnsi="Century Gothic"/>
              <w:b/>
            </w:rPr>
          </w:pPr>
          <w:r w:rsidRPr="00BF00E1">
            <w:rPr>
              <w:rFonts w:ascii="Century Gothic" w:hAnsi="Century Gothic"/>
              <w:b/>
            </w:rPr>
            <w:t xml:space="preserve">PROCESO DE </w:t>
          </w:r>
          <w:r>
            <w:rPr>
              <w:rFonts w:ascii="Century Gothic" w:hAnsi="Century Gothic"/>
              <w:b/>
            </w:rPr>
            <w:t>COMUNICACIONES</w:t>
          </w:r>
        </w:p>
        <w:p w14:paraId="52146CC1" w14:textId="77777777" w:rsidR="003E090F" w:rsidRPr="00BF00E1" w:rsidRDefault="003E090F" w:rsidP="003E090F">
          <w:pPr>
            <w:pStyle w:val="Encabezado"/>
            <w:jc w:val="center"/>
            <w:rPr>
              <w:rFonts w:ascii="Century Gothic" w:hAnsi="Century Gothic"/>
              <w:b/>
            </w:rPr>
          </w:pPr>
          <w:r w:rsidRPr="00BF00E1">
            <w:rPr>
              <w:rFonts w:ascii="Century Gothic" w:hAnsi="Century Gothic"/>
              <w:b/>
            </w:rPr>
            <w:t xml:space="preserve"> </w:t>
          </w:r>
        </w:p>
      </w:tc>
      <w:tc>
        <w:tcPr>
          <w:tcW w:w="1253" w:type="dxa"/>
          <w:vMerge w:val="restart"/>
          <w:vAlign w:val="center"/>
        </w:tcPr>
        <w:p w14:paraId="749D0133" w14:textId="77777777" w:rsidR="003E090F" w:rsidRPr="00FA3008" w:rsidRDefault="003E090F" w:rsidP="003E090F">
          <w:pPr>
            <w:pStyle w:val="Encabezado"/>
            <w:rPr>
              <w:rFonts w:ascii="Century Gothic" w:hAnsi="Century Gothic"/>
              <w:lang w:val="es-CO"/>
            </w:rPr>
          </w:pPr>
          <w:r w:rsidRPr="00FA3008">
            <w:rPr>
              <w:rFonts w:ascii="Century Gothic" w:hAnsi="Century Gothic"/>
              <w:lang w:val="es-CO"/>
            </w:rPr>
            <w:t>Código</w:t>
          </w:r>
        </w:p>
      </w:tc>
      <w:tc>
        <w:tcPr>
          <w:tcW w:w="1734" w:type="dxa"/>
          <w:vMerge w:val="restart"/>
          <w:vAlign w:val="center"/>
        </w:tcPr>
        <w:p w14:paraId="4644009B" w14:textId="77777777" w:rsidR="003E090F" w:rsidRPr="00FA3008" w:rsidRDefault="003E090F" w:rsidP="003E090F">
          <w:pPr>
            <w:pStyle w:val="Encabezado"/>
            <w:jc w:val="center"/>
            <w:rPr>
              <w:rFonts w:ascii="Century Gothic" w:hAnsi="Century Gothic"/>
              <w:lang w:val="es-CO"/>
            </w:rPr>
          </w:pPr>
          <w:r w:rsidRPr="00FA3008">
            <w:rPr>
              <w:rFonts w:ascii="Century Gothic" w:hAnsi="Century Gothic"/>
              <w:lang w:val="es-CO"/>
            </w:rPr>
            <w:t xml:space="preserve">COM – M – 1 </w:t>
          </w:r>
        </w:p>
      </w:tc>
    </w:tr>
    <w:tr w:rsidR="003E090F" w:rsidRPr="00FA458D" w14:paraId="7DCEE130" w14:textId="77777777" w:rsidTr="003E090F">
      <w:trPr>
        <w:trHeight w:val="294"/>
      </w:trPr>
      <w:tc>
        <w:tcPr>
          <w:tcW w:w="3958" w:type="dxa"/>
          <w:vMerge/>
          <w:vAlign w:val="center"/>
        </w:tcPr>
        <w:p w14:paraId="31E5C357" w14:textId="77777777" w:rsidR="003E090F" w:rsidRPr="00BF00E1" w:rsidRDefault="003E090F" w:rsidP="003E090F">
          <w:pPr>
            <w:pStyle w:val="Encabezado"/>
            <w:jc w:val="center"/>
            <w:rPr>
              <w:rFonts w:ascii="Century Gothic" w:hAnsi="Century Gothic"/>
              <w:noProof/>
              <w:lang w:eastAsia="es-CO"/>
            </w:rPr>
          </w:pPr>
        </w:p>
      </w:tc>
      <w:tc>
        <w:tcPr>
          <w:tcW w:w="3295" w:type="dxa"/>
          <w:vMerge w:val="restart"/>
          <w:vAlign w:val="center"/>
        </w:tcPr>
        <w:p w14:paraId="5683A936" w14:textId="77777777" w:rsidR="003E090F" w:rsidRPr="00BF00E1" w:rsidRDefault="003E090F" w:rsidP="003E090F">
          <w:pPr>
            <w:pStyle w:val="Encabezado"/>
            <w:jc w:val="center"/>
            <w:rPr>
              <w:rFonts w:ascii="Century Gothic" w:hAnsi="Century Gothic"/>
              <w:b/>
            </w:rPr>
          </w:pPr>
          <w:r w:rsidRPr="00BF00E1">
            <w:rPr>
              <w:rFonts w:ascii="Century Gothic" w:hAnsi="Century Gothic"/>
              <w:b/>
            </w:rPr>
            <w:t xml:space="preserve"> </w:t>
          </w:r>
          <w:r>
            <w:rPr>
              <w:rFonts w:ascii="Century Gothic" w:hAnsi="Century Gothic"/>
              <w:b/>
            </w:rPr>
            <w:t>MANUAL DE ESTILO</w:t>
          </w:r>
          <w:r w:rsidRPr="00BF00E1">
            <w:rPr>
              <w:rFonts w:ascii="Century Gothic" w:hAnsi="Century Gothic"/>
              <w:b/>
            </w:rPr>
            <w:t xml:space="preserve">  </w:t>
          </w:r>
        </w:p>
      </w:tc>
      <w:tc>
        <w:tcPr>
          <w:tcW w:w="1253" w:type="dxa"/>
          <w:vMerge/>
          <w:vAlign w:val="center"/>
        </w:tcPr>
        <w:p w14:paraId="13FF56D5" w14:textId="77777777" w:rsidR="003E090F" w:rsidRPr="00FA3008" w:rsidRDefault="003E090F" w:rsidP="003E090F">
          <w:pPr>
            <w:pStyle w:val="Encabezado"/>
            <w:rPr>
              <w:rFonts w:ascii="Century Gothic" w:hAnsi="Century Gothic"/>
              <w:lang w:val="es-CO"/>
            </w:rPr>
          </w:pPr>
        </w:p>
      </w:tc>
      <w:tc>
        <w:tcPr>
          <w:tcW w:w="1734" w:type="dxa"/>
          <w:vMerge/>
          <w:vAlign w:val="center"/>
        </w:tcPr>
        <w:p w14:paraId="45B2F787" w14:textId="77777777" w:rsidR="003E090F" w:rsidRPr="00FA3008" w:rsidRDefault="003E090F" w:rsidP="003E090F">
          <w:pPr>
            <w:pStyle w:val="Encabezado"/>
            <w:jc w:val="center"/>
            <w:rPr>
              <w:rFonts w:ascii="Century Gothic" w:hAnsi="Century Gothic"/>
              <w:lang w:val="es-CO"/>
            </w:rPr>
          </w:pPr>
        </w:p>
      </w:tc>
    </w:tr>
    <w:tr w:rsidR="003E090F" w:rsidRPr="00FA458D" w14:paraId="3BAB10D3" w14:textId="77777777" w:rsidTr="003E090F">
      <w:trPr>
        <w:trHeight w:val="286"/>
      </w:trPr>
      <w:tc>
        <w:tcPr>
          <w:tcW w:w="3958" w:type="dxa"/>
          <w:vMerge/>
        </w:tcPr>
        <w:p w14:paraId="04A1E4E7" w14:textId="77777777" w:rsidR="003E090F" w:rsidRPr="00BF00E1" w:rsidRDefault="003E090F" w:rsidP="003E090F">
          <w:pPr>
            <w:pStyle w:val="Encabezado"/>
            <w:rPr>
              <w:rFonts w:ascii="Century Gothic" w:hAnsi="Century Gothic"/>
            </w:rPr>
          </w:pPr>
        </w:p>
      </w:tc>
      <w:tc>
        <w:tcPr>
          <w:tcW w:w="3295" w:type="dxa"/>
          <w:vMerge/>
        </w:tcPr>
        <w:p w14:paraId="51D72C23" w14:textId="77777777" w:rsidR="003E090F" w:rsidRPr="00FA3008" w:rsidRDefault="003E090F" w:rsidP="003E090F">
          <w:pPr>
            <w:pStyle w:val="Encabezado"/>
            <w:rPr>
              <w:rFonts w:ascii="Century Gothic" w:hAnsi="Century Gothic"/>
              <w:lang w:val="es-CO"/>
            </w:rPr>
          </w:pPr>
        </w:p>
      </w:tc>
      <w:tc>
        <w:tcPr>
          <w:tcW w:w="1253" w:type="dxa"/>
          <w:vAlign w:val="center"/>
        </w:tcPr>
        <w:p w14:paraId="46C519B9" w14:textId="77777777" w:rsidR="003E090F" w:rsidRPr="00FA3008" w:rsidRDefault="003E090F" w:rsidP="003E090F">
          <w:pPr>
            <w:pStyle w:val="Encabezado"/>
            <w:rPr>
              <w:rFonts w:ascii="Century Gothic" w:hAnsi="Century Gothic"/>
              <w:lang w:val="es-CO"/>
            </w:rPr>
          </w:pPr>
          <w:r w:rsidRPr="00FA3008">
            <w:rPr>
              <w:rFonts w:ascii="Century Gothic" w:hAnsi="Century Gothic"/>
              <w:lang w:val="es-CO"/>
            </w:rPr>
            <w:t>Versión</w:t>
          </w:r>
        </w:p>
      </w:tc>
      <w:tc>
        <w:tcPr>
          <w:tcW w:w="1734" w:type="dxa"/>
          <w:vAlign w:val="center"/>
        </w:tcPr>
        <w:p w14:paraId="1278B456" w14:textId="77777777" w:rsidR="003E090F" w:rsidRPr="00FA3008" w:rsidRDefault="003E090F" w:rsidP="003E090F">
          <w:pPr>
            <w:pStyle w:val="Encabezado"/>
            <w:jc w:val="center"/>
            <w:rPr>
              <w:rFonts w:ascii="Century Gothic" w:hAnsi="Century Gothic"/>
              <w:lang w:val="es-CO"/>
            </w:rPr>
          </w:pPr>
          <w:r w:rsidRPr="00FA3008">
            <w:rPr>
              <w:rFonts w:ascii="Century Gothic" w:hAnsi="Century Gothic"/>
              <w:lang w:val="es-CO"/>
            </w:rPr>
            <w:t>1</w:t>
          </w:r>
        </w:p>
      </w:tc>
    </w:tr>
    <w:tr w:rsidR="003E090F" w:rsidRPr="00FA458D" w14:paraId="39AC4AC0" w14:textId="77777777" w:rsidTr="003E090F">
      <w:trPr>
        <w:trHeight w:val="280"/>
      </w:trPr>
      <w:tc>
        <w:tcPr>
          <w:tcW w:w="3958" w:type="dxa"/>
          <w:vMerge/>
        </w:tcPr>
        <w:p w14:paraId="2CB1305E" w14:textId="77777777" w:rsidR="003E090F" w:rsidRPr="00BF00E1" w:rsidRDefault="003E090F" w:rsidP="003E090F">
          <w:pPr>
            <w:pStyle w:val="Encabezado"/>
            <w:rPr>
              <w:rFonts w:ascii="Century Gothic" w:hAnsi="Century Gothic"/>
            </w:rPr>
          </w:pPr>
        </w:p>
      </w:tc>
      <w:tc>
        <w:tcPr>
          <w:tcW w:w="3295" w:type="dxa"/>
          <w:vMerge/>
        </w:tcPr>
        <w:p w14:paraId="24994517" w14:textId="77777777" w:rsidR="003E090F" w:rsidRPr="00FA3008" w:rsidRDefault="003E090F" w:rsidP="003E090F">
          <w:pPr>
            <w:pStyle w:val="Encabezado"/>
            <w:rPr>
              <w:rFonts w:ascii="Century Gothic" w:hAnsi="Century Gothic"/>
              <w:lang w:val="es-CO"/>
            </w:rPr>
          </w:pPr>
        </w:p>
      </w:tc>
      <w:tc>
        <w:tcPr>
          <w:tcW w:w="1253" w:type="dxa"/>
          <w:vAlign w:val="center"/>
        </w:tcPr>
        <w:p w14:paraId="26FC4D03" w14:textId="77777777" w:rsidR="003E090F" w:rsidRPr="00FA3008" w:rsidRDefault="003E090F" w:rsidP="003E090F">
          <w:pPr>
            <w:pStyle w:val="Encabezado"/>
            <w:rPr>
              <w:rFonts w:ascii="Century Gothic" w:hAnsi="Century Gothic"/>
              <w:lang w:val="es-CO"/>
            </w:rPr>
          </w:pPr>
          <w:r w:rsidRPr="00FA3008">
            <w:rPr>
              <w:rFonts w:ascii="Century Gothic" w:hAnsi="Century Gothic"/>
              <w:snapToGrid w:val="0"/>
              <w:lang w:val="es-CO"/>
            </w:rPr>
            <w:t>Página</w:t>
          </w:r>
        </w:p>
      </w:tc>
      <w:tc>
        <w:tcPr>
          <w:tcW w:w="1734" w:type="dxa"/>
          <w:vAlign w:val="center"/>
        </w:tcPr>
        <w:p w14:paraId="382334C5" w14:textId="3CB71D2E" w:rsidR="003E090F" w:rsidRPr="00FA3008" w:rsidRDefault="003E090F" w:rsidP="003E090F">
          <w:pPr>
            <w:pStyle w:val="Encabezado"/>
            <w:jc w:val="center"/>
            <w:rPr>
              <w:rFonts w:ascii="Century Gothic" w:hAnsi="Century Gothic"/>
              <w:lang w:val="es-CO"/>
            </w:rPr>
          </w:pPr>
          <w:r w:rsidRPr="00FA3008">
            <w:rPr>
              <w:rFonts w:ascii="Century Gothic" w:hAnsi="Century Gothic"/>
              <w:snapToGrid w:val="0"/>
              <w:lang w:val="es-CO"/>
            </w:rPr>
            <w:fldChar w:fldCharType="begin"/>
          </w:r>
          <w:r w:rsidRPr="00FA3008">
            <w:rPr>
              <w:rFonts w:ascii="Century Gothic" w:hAnsi="Century Gothic"/>
              <w:snapToGrid w:val="0"/>
              <w:lang w:val="es-CO"/>
            </w:rPr>
            <w:instrText xml:space="preserve"> PAGE </w:instrText>
          </w:r>
          <w:r w:rsidRPr="00FA3008">
            <w:rPr>
              <w:rFonts w:ascii="Century Gothic" w:hAnsi="Century Gothic"/>
              <w:snapToGrid w:val="0"/>
              <w:lang w:val="es-CO"/>
            </w:rPr>
            <w:fldChar w:fldCharType="separate"/>
          </w:r>
          <w:r w:rsidR="0073619E">
            <w:rPr>
              <w:rFonts w:ascii="Century Gothic" w:hAnsi="Century Gothic"/>
              <w:noProof/>
              <w:snapToGrid w:val="0"/>
              <w:lang w:val="es-CO"/>
            </w:rPr>
            <w:t>22</w:t>
          </w:r>
          <w:r w:rsidRPr="00FA3008">
            <w:rPr>
              <w:rFonts w:ascii="Century Gothic" w:hAnsi="Century Gothic"/>
              <w:snapToGrid w:val="0"/>
              <w:lang w:val="es-CO"/>
            </w:rPr>
            <w:fldChar w:fldCharType="end"/>
          </w:r>
          <w:r w:rsidRPr="00FA3008">
            <w:rPr>
              <w:rFonts w:ascii="Century Gothic" w:hAnsi="Century Gothic"/>
              <w:snapToGrid w:val="0"/>
              <w:lang w:val="es-CO"/>
            </w:rPr>
            <w:t xml:space="preserve"> de </w:t>
          </w:r>
          <w:r w:rsidRPr="00FA3008">
            <w:rPr>
              <w:rFonts w:ascii="Century Gothic" w:hAnsi="Century Gothic"/>
              <w:snapToGrid w:val="0"/>
              <w:lang w:val="es-CO"/>
            </w:rPr>
            <w:fldChar w:fldCharType="begin"/>
          </w:r>
          <w:r w:rsidRPr="00FA3008">
            <w:rPr>
              <w:rFonts w:ascii="Century Gothic" w:hAnsi="Century Gothic"/>
              <w:snapToGrid w:val="0"/>
              <w:lang w:val="es-CO"/>
            </w:rPr>
            <w:instrText xml:space="preserve"> NUMPAGES </w:instrText>
          </w:r>
          <w:r w:rsidRPr="00FA3008">
            <w:rPr>
              <w:rFonts w:ascii="Century Gothic" w:hAnsi="Century Gothic"/>
              <w:snapToGrid w:val="0"/>
              <w:lang w:val="es-CO"/>
            </w:rPr>
            <w:fldChar w:fldCharType="separate"/>
          </w:r>
          <w:r w:rsidR="0073619E">
            <w:rPr>
              <w:rFonts w:ascii="Century Gothic" w:hAnsi="Century Gothic"/>
              <w:noProof/>
              <w:snapToGrid w:val="0"/>
              <w:lang w:val="es-CO"/>
            </w:rPr>
            <w:t>22</w:t>
          </w:r>
          <w:r w:rsidRPr="00FA3008">
            <w:rPr>
              <w:rFonts w:ascii="Century Gothic" w:hAnsi="Century Gothic"/>
              <w:snapToGrid w:val="0"/>
              <w:lang w:val="es-CO"/>
            </w:rPr>
            <w:fldChar w:fldCharType="end"/>
          </w:r>
        </w:p>
      </w:tc>
    </w:tr>
  </w:tbl>
  <w:p w14:paraId="37463CAA" w14:textId="137097C4" w:rsidR="00504C41" w:rsidRDefault="003E090F">
    <w:pPr>
      <w:pStyle w:val="Encabezado"/>
    </w:pPr>
    <w:r>
      <w:rPr>
        <w:noProof/>
        <w:lang w:val="es-CO" w:eastAsia="es-CO"/>
      </w:rPr>
      <w:drawing>
        <wp:anchor distT="0" distB="0" distL="114300" distR="114300" simplePos="0" relativeHeight="251658240" behindDoc="1" locked="0" layoutInCell="1" allowOverlap="1" wp14:anchorId="07A64046" wp14:editId="75B28016">
          <wp:simplePos x="0" y="0"/>
          <wp:positionH relativeFrom="page">
            <wp:align>left</wp:align>
          </wp:positionH>
          <wp:positionV relativeFrom="paragraph">
            <wp:posOffset>-1570990</wp:posOffset>
          </wp:positionV>
          <wp:extent cx="7884795" cy="10200809"/>
          <wp:effectExtent l="0" t="0" r="1905"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_cart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795" cy="102008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B12"/>
    <w:multiLevelType w:val="multilevel"/>
    <w:tmpl w:val="BC86D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B7767E"/>
    <w:multiLevelType w:val="hybridMultilevel"/>
    <w:tmpl w:val="42401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66BCD"/>
    <w:multiLevelType w:val="multilevel"/>
    <w:tmpl w:val="DCB4A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9153ED"/>
    <w:multiLevelType w:val="hybridMultilevel"/>
    <w:tmpl w:val="C1DC96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1924576"/>
    <w:multiLevelType w:val="multilevel"/>
    <w:tmpl w:val="22489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800C66"/>
    <w:multiLevelType w:val="hybridMultilevel"/>
    <w:tmpl w:val="BEAA0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75B17"/>
    <w:multiLevelType w:val="hybridMultilevel"/>
    <w:tmpl w:val="7A34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D0580"/>
    <w:multiLevelType w:val="multilevel"/>
    <w:tmpl w:val="6C380D8E"/>
    <w:lvl w:ilvl="0">
      <w:start w:val="4"/>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607A0D"/>
    <w:multiLevelType w:val="hybridMultilevel"/>
    <w:tmpl w:val="FF32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35B65"/>
    <w:multiLevelType w:val="multilevel"/>
    <w:tmpl w:val="04C69FBA"/>
    <w:lvl w:ilvl="0">
      <w:start w:val="4"/>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FC62DA"/>
    <w:multiLevelType w:val="multilevel"/>
    <w:tmpl w:val="281AC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674D92"/>
    <w:multiLevelType w:val="multilevel"/>
    <w:tmpl w:val="282CA0AE"/>
    <w:lvl w:ilvl="0">
      <w:start w:val="4"/>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163B2F"/>
    <w:multiLevelType w:val="multilevel"/>
    <w:tmpl w:val="9020A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AA5CFC"/>
    <w:multiLevelType w:val="multilevel"/>
    <w:tmpl w:val="F29E6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CD612CA"/>
    <w:multiLevelType w:val="multilevel"/>
    <w:tmpl w:val="20A492A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5" w15:restartNumberingAfterBreak="0">
    <w:nsid w:val="3D4B1794"/>
    <w:multiLevelType w:val="multilevel"/>
    <w:tmpl w:val="96CA635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3E5452E6"/>
    <w:multiLevelType w:val="hybridMultilevel"/>
    <w:tmpl w:val="90546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F2561"/>
    <w:multiLevelType w:val="multilevel"/>
    <w:tmpl w:val="5D422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5E4F6E"/>
    <w:multiLevelType w:val="hybridMultilevel"/>
    <w:tmpl w:val="D77E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6043F"/>
    <w:multiLevelType w:val="hybridMultilevel"/>
    <w:tmpl w:val="073832B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52D74B3E"/>
    <w:multiLevelType w:val="multilevel"/>
    <w:tmpl w:val="A142D75C"/>
    <w:lvl w:ilvl="0">
      <w:start w:val="4"/>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48A71B9"/>
    <w:multiLevelType w:val="hybridMultilevel"/>
    <w:tmpl w:val="4946623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5B1D4113"/>
    <w:multiLevelType w:val="multilevel"/>
    <w:tmpl w:val="791E0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B546639"/>
    <w:multiLevelType w:val="hybridMultilevel"/>
    <w:tmpl w:val="4A68CA3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6261827"/>
    <w:multiLevelType w:val="hybridMultilevel"/>
    <w:tmpl w:val="86C2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E0816"/>
    <w:multiLevelType w:val="multilevel"/>
    <w:tmpl w:val="E53A8C8E"/>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26" w15:restartNumberingAfterBreak="0">
    <w:nsid w:val="6824078B"/>
    <w:multiLevelType w:val="multilevel"/>
    <w:tmpl w:val="22A68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98C6097"/>
    <w:multiLevelType w:val="multilevel"/>
    <w:tmpl w:val="AB7AD1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6B9D2A71"/>
    <w:multiLevelType w:val="multilevel"/>
    <w:tmpl w:val="DE920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C6831F9"/>
    <w:multiLevelType w:val="multilevel"/>
    <w:tmpl w:val="A9C461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722C5FA3"/>
    <w:multiLevelType w:val="multilevel"/>
    <w:tmpl w:val="6C488634"/>
    <w:lvl w:ilvl="0">
      <w:start w:val="4"/>
      <w:numFmt w:val="bullet"/>
      <w:lvlText w:val="-"/>
      <w:lvlJc w:val="left"/>
      <w:pPr>
        <w:ind w:left="780" w:hanging="360"/>
      </w:pPr>
      <w:rPr>
        <w:rFonts w:ascii="Book Antiqua" w:eastAsia="Book Antiqua" w:hAnsi="Book Antiqua" w:cs="Book Antiqua"/>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1" w15:restartNumberingAfterBreak="0">
    <w:nsid w:val="79EB0583"/>
    <w:multiLevelType w:val="multilevel"/>
    <w:tmpl w:val="2B62A5B0"/>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32" w15:restartNumberingAfterBreak="0">
    <w:nsid w:val="7B0D0274"/>
    <w:multiLevelType w:val="multilevel"/>
    <w:tmpl w:val="AE429C9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27"/>
  </w:num>
  <w:num w:numId="2">
    <w:abstractNumId w:val="29"/>
  </w:num>
  <w:num w:numId="3">
    <w:abstractNumId w:val="9"/>
  </w:num>
  <w:num w:numId="4">
    <w:abstractNumId w:val="7"/>
  </w:num>
  <w:num w:numId="5">
    <w:abstractNumId w:val="11"/>
  </w:num>
  <w:num w:numId="6">
    <w:abstractNumId w:val="20"/>
  </w:num>
  <w:num w:numId="7">
    <w:abstractNumId w:val="17"/>
  </w:num>
  <w:num w:numId="8">
    <w:abstractNumId w:val="30"/>
  </w:num>
  <w:num w:numId="9">
    <w:abstractNumId w:val="2"/>
  </w:num>
  <w:num w:numId="10">
    <w:abstractNumId w:val="28"/>
  </w:num>
  <w:num w:numId="11">
    <w:abstractNumId w:val="3"/>
  </w:num>
  <w:num w:numId="12">
    <w:abstractNumId w:val="16"/>
  </w:num>
  <w:num w:numId="13">
    <w:abstractNumId w:val="5"/>
  </w:num>
  <w:num w:numId="14">
    <w:abstractNumId w:val="24"/>
  </w:num>
  <w:num w:numId="15">
    <w:abstractNumId w:val="1"/>
  </w:num>
  <w:num w:numId="16">
    <w:abstractNumId w:val="23"/>
  </w:num>
  <w:num w:numId="17">
    <w:abstractNumId w:val="8"/>
  </w:num>
  <w:num w:numId="18">
    <w:abstractNumId w:val="6"/>
  </w:num>
  <w:num w:numId="19">
    <w:abstractNumId w:val="19"/>
  </w:num>
  <w:num w:numId="20">
    <w:abstractNumId w:val="21"/>
  </w:num>
  <w:num w:numId="21">
    <w:abstractNumId w:val="18"/>
  </w:num>
  <w:num w:numId="22">
    <w:abstractNumId w:val="32"/>
    <w:lvlOverride w:ilvl="0"/>
    <w:lvlOverride w:ilvl="1"/>
    <w:lvlOverride w:ilvl="2"/>
    <w:lvlOverride w:ilvl="3"/>
    <w:lvlOverride w:ilvl="4"/>
    <w:lvlOverride w:ilvl="5"/>
    <w:lvlOverride w:ilvl="6"/>
    <w:lvlOverride w:ilvl="7"/>
    <w:lvlOverride w:ilvl="8"/>
  </w:num>
  <w:num w:numId="23">
    <w:abstractNumId w:val="22"/>
    <w:lvlOverride w:ilvl="0"/>
    <w:lvlOverride w:ilvl="1"/>
    <w:lvlOverride w:ilvl="2"/>
    <w:lvlOverride w:ilvl="3"/>
    <w:lvlOverride w:ilvl="4"/>
    <w:lvlOverride w:ilvl="5"/>
    <w:lvlOverride w:ilvl="6"/>
    <w:lvlOverride w:ilvl="7"/>
    <w:lvlOverride w:ilvl="8"/>
  </w:num>
  <w:num w:numId="24">
    <w:abstractNumId w:val="0"/>
    <w:lvlOverride w:ilvl="0"/>
    <w:lvlOverride w:ilvl="1"/>
    <w:lvlOverride w:ilvl="2"/>
    <w:lvlOverride w:ilvl="3"/>
    <w:lvlOverride w:ilvl="4"/>
    <w:lvlOverride w:ilvl="5"/>
    <w:lvlOverride w:ilvl="6"/>
    <w:lvlOverride w:ilvl="7"/>
    <w:lvlOverride w:ilvl="8"/>
  </w:num>
  <w:num w:numId="25">
    <w:abstractNumId w:val="10"/>
    <w:lvlOverride w:ilvl="0"/>
    <w:lvlOverride w:ilvl="1"/>
    <w:lvlOverride w:ilvl="2"/>
    <w:lvlOverride w:ilvl="3"/>
    <w:lvlOverride w:ilvl="4"/>
    <w:lvlOverride w:ilvl="5"/>
    <w:lvlOverride w:ilvl="6"/>
    <w:lvlOverride w:ilvl="7"/>
    <w:lvlOverride w:ilvl="8"/>
  </w:num>
  <w:num w:numId="26">
    <w:abstractNumId w:val="13"/>
    <w:lvlOverride w:ilvl="0"/>
    <w:lvlOverride w:ilvl="1"/>
    <w:lvlOverride w:ilvl="2"/>
    <w:lvlOverride w:ilvl="3"/>
    <w:lvlOverride w:ilvl="4"/>
    <w:lvlOverride w:ilvl="5"/>
    <w:lvlOverride w:ilvl="6"/>
    <w:lvlOverride w:ilvl="7"/>
    <w:lvlOverride w:ilvl="8"/>
  </w:num>
  <w:num w:numId="27">
    <w:abstractNumId w:val="14"/>
    <w:lvlOverride w:ilvl="0"/>
    <w:lvlOverride w:ilvl="1"/>
    <w:lvlOverride w:ilvl="2"/>
    <w:lvlOverride w:ilvl="3"/>
    <w:lvlOverride w:ilvl="4"/>
    <w:lvlOverride w:ilvl="5"/>
    <w:lvlOverride w:ilvl="6"/>
    <w:lvlOverride w:ilvl="7"/>
    <w:lvlOverride w:ilvl="8"/>
  </w:num>
  <w:num w:numId="28">
    <w:abstractNumId w:val="26"/>
    <w:lvlOverride w:ilvl="0"/>
    <w:lvlOverride w:ilvl="1"/>
    <w:lvlOverride w:ilvl="2"/>
    <w:lvlOverride w:ilvl="3"/>
    <w:lvlOverride w:ilvl="4"/>
    <w:lvlOverride w:ilvl="5"/>
    <w:lvlOverride w:ilvl="6"/>
    <w:lvlOverride w:ilvl="7"/>
    <w:lvlOverride w:ilvl="8"/>
  </w:num>
  <w:num w:numId="29">
    <w:abstractNumId w:val="15"/>
    <w:lvlOverride w:ilvl="0"/>
    <w:lvlOverride w:ilvl="1"/>
    <w:lvlOverride w:ilvl="2"/>
    <w:lvlOverride w:ilvl="3"/>
    <w:lvlOverride w:ilvl="4"/>
    <w:lvlOverride w:ilvl="5"/>
    <w:lvlOverride w:ilvl="6"/>
    <w:lvlOverride w:ilvl="7"/>
    <w:lvlOverride w:ilvl="8"/>
  </w:num>
  <w:num w:numId="30">
    <w:abstractNumId w:val="12"/>
    <w:lvlOverride w:ilvl="0"/>
    <w:lvlOverride w:ilvl="1"/>
    <w:lvlOverride w:ilvl="2"/>
    <w:lvlOverride w:ilvl="3"/>
    <w:lvlOverride w:ilvl="4"/>
    <w:lvlOverride w:ilvl="5"/>
    <w:lvlOverride w:ilvl="6"/>
    <w:lvlOverride w:ilvl="7"/>
    <w:lvlOverride w:ilvl="8"/>
  </w:num>
  <w:num w:numId="31">
    <w:abstractNumId w:val="25"/>
    <w:lvlOverride w:ilvl="0"/>
    <w:lvlOverride w:ilvl="1"/>
    <w:lvlOverride w:ilvl="2"/>
    <w:lvlOverride w:ilvl="3"/>
    <w:lvlOverride w:ilvl="4"/>
    <w:lvlOverride w:ilvl="5"/>
    <w:lvlOverride w:ilvl="6"/>
    <w:lvlOverride w:ilvl="7"/>
    <w:lvlOverride w:ilvl="8"/>
  </w:num>
  <w:num w:numId="32">
    <w:abstractNumId w:val="31"/>
    <w:lvlOverride w:ilvl="0"/>
    <w:lvlOverride w:ilvl="1"/>
    <w:lvlOverride w:ilvl="2"/>
    <w:lvlOverride w:ilvl="3"/>
    <w:lvlOverride w:ilvl="4"/>
    <w:lvlOverride w:ilvl="5"/>
    <w:lvlOverride w:ilvl="6"/>
    <w:lvlOverride w:ilvl="7"/>
    <w:lvlOverride w:ilvl="8"/>
  </w:num>
  <w:num w:numId="33">
    <w:abstractNumId w:val="4"/>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ES_tradnl" w:vendorID="64" w:dllVersion="0" w:nlCheck="1" w:checkStyle="0"/>
  <w:activeWritingStyle w:appName="MSWord" w:lang="en-US" w:vendorID="64" w:dllVersion="0" w:nlCheck="1" w:checkStyle="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o:colormru v:ext="edit" colors="lime,blue,#0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A1"/>
    <w:rsid w:val="00004782"/>
    <w:rsid w:val="00007867"/>
    <w:rsid w:val="00010426"/>
    <w:rsid w:val="000106E9"/>
    <w:rsid w:val="000108F8"/>
    <w:rsid w:val="000125FF"/>
    <w:rsid w:val="000134B9"/>
    <w:rsid w:val="00016311"/>
    <w:rsid w:val="0001684F"/>
    <w:rsid w:val="00017FE5"/>
    <w:rsid w:val="00020D0D"/>
    <w:rsid w:val="000214E8"/>
    <w:rsid w:val="000221FA"/>
    <w:rsid w:val="0002368B"/>
    <w:rsid w:val="000244CC"/>
    <w:rsid w:val="00024949"/>
    <w:rsid w:val="000254A5"/>
    <w:rsid w:val="00031298"/>
    <w:rsid w:val="00031CD0"/>
    <w:rsid w:val="00034160"/>
    <w:rsid w:val="000350B1"/>
    <w:rsid w:val="00035221"/>
    <w:rsid w:val="000367A6"/>
    <w:rsid w:val="00037A93"/>
    <w:rsid w:val="00040E90"/>
    <w:rsid w:val="0004162D"/>
    <w:rsid w:val="000443BC"/>
    <w:rsid w:val="00045FE3"/>
    <w:rsid w:val="0005033E"/>
    <w:rsid w:val="0005209A"/>
    <w:rsid w:val="000541D1"/>
    <w:rsid w:val="000552BB"/>
    <w:rsid w:val="000556AA"/>
    <w:rsid w:val="0005602C"/>
    <w:rsid w:val="000563A7"/>
    <w:rsid w:val="0005670A"/>
    <w:rsid w:val="000569D9"/>
    <w:rsid w:val="00056A64"/>
    <w:rsid w:val="00057BD8"/>
    <w:rsid w:val="000604C2"/>
    <w:rsid w:val="00061B8E"/>
    <w:rsid w:val="00062527"/>
    <w:rsid w:val="0006275A"/>
    <w:rsid w:val="00063270"/>
    <w:rsid w:val="000632C4"/>
    <w:rsid w:val="00066618"/>
    <w:rsid w:val="00067528"/>
    <w:rsid w:val="0006785A"/>
    <w:rsid w:val="00070B7E"/>
    <w:rsid w:val="000762D3"/>
    <w:rsid w:val="000807FC"/>
    <w:rsid w:val="00083A4F"/>
    <w:rsid w:val="00084887"/>
    <w:rsid w:val="00090289"/>
    <w:rsid w:val="00091A46"/>
    <w:rsid w:val="000931C2"/>
    <w:rsid w:val="0009670E"/>
    <w:rsid w:val="000B008C"/>
    <w:rsid w:val="000B424C"/>
    <w:rsid w:val="000B4F15"/>
    <w:rsid w:val="000B69AE"/>
    <w:rsid w:val="000B7240"/>
    <w:rsid w:val="000C43C1"/>
    <w:rsid w:val="000C4C63"/>
    <w:rsid w:val="000C5059"/>
    <w:rsid w:val="000C6738"/>
    <w:rsid w:val="000D00B4"/>
    <w:rsid w:val="000D05D6"/>
    <w:rsid w:val="000D0B81"/>
    <w:rsid w:val="000D36F0"/>
    <w:rsid w:val="000D4204"/>
    <w:rsid w:val="000D50CC"/>
    <w:rsid w:val="000E63A6"/>
    <w:rsid w:val="000F20F2"/>
    <w:rsid w:val="000F2325"/>
    <w:rsid w:val="000F314D"/>
    <w:rsid w:val="000F70AB"/>
    <w:rsid w:val="000F7C3D"/>
    <w:rsid w:val="00100B6B"/>
    <w:rsid w:val="0010215A"/>
    <w:rsid w:val="0010330A"/>
    <w:rsid w:val="0010368F"/>
    <w:rsid w:val="0010387B"/>
    <w:rsid w:val="00112597"/>
    <w:rsid w:val="0011315F"/>
    <w:rsid w:val="00113901"/>
    <w:rsid w:val="00114531"/>
    <w:rsid w:val="0011499C"/>
    <w:rsid w:val="00115713"/>
    <w:rsid w:val="0011662A"/>
    <w:rsid w:val="00117BF7"/>
    <w:rsid w:val="0012050D"/>
    <w:rsid w:val="0012071E"/>
    <w:rsid w:val="001255C5"/>
    <w:rsid w:val="0012659E"/>
    <w:rsid w:val="00127168"/>
    <w:rsid w:val="00127399"/>
    <w:rsid w:val="00136384"/>
    <w:rsid w:val="00136F55"/>
    <w:rsid w:val="00137804"/>
    <w:rsid w:val="00137CC0"/>
    <w:rsid w:val="00141DDC"/>
    <w:rsid w:val="00143491"/>
    <w:rsid w:val="00144389"/>
    <w:rsid w:val="0014595B"/>
    <w:rsid w:val="00146F49"/>
    <w:rsid w:val="001471B2"/>
    <w:rsid w:val="001501BD"/>
    <w:rsid w:val="00151242"/>
    <w:rsid w:val="00151586"/>
    <w:rsid w:val="00151E32"/>
    <w:rsid w:val="001546AB"/>
    <w:rsid w:val="00155C4B"/>
    <w:rsid w:val="00156EDC"/>
    <w:rsid w:val="00162353"/>
    <w:rsid w:val="00163F6B"/>
    <w:rsid w:val="00167D4F"/>
    <w:rsid w:val="001744B6"/>
    <w:rsid w:val="001763A3"/>
    <w:rsid w:val="00177C2D"/>
    <w:rsid w:val="00182EF2"/>
    <w:rsid w:val="0018316F"/>
    <w:rsid w:val="001844AF"/>
    <w:rsid w:val="00184539"/>
    <w:rsid w:val="001864E5"/>
    <w:rsid w:val="001872E1"/>
    <w:rsid w:val="00187953"/>
    <w:rsid w:val="0019047C"/>
    <w:rsid w:val="001940CB"/>
    <w:rsid w:val="00194BDF"/>
    <w:rsid w:val="00196621"/>
    <w:rsid w:val="00197A64"/>
    <w:rsid w:val="001A15CE"/>
    <w:rsid w:val="001A18DC"/>
    <w:rsid w:val="001A196F"/>
    <w:rsid w:val="001A1C86"/>
    <w:rsid w:val="001A1FB0"/>
    <w:rsid w:val="001A4942"/>
    <w:rsid w:val="001A5B6F"/>
    <w:rsid w:val="001A7537"/>
    <w:rsid w:val="001A7F5D"/>
    <w:rsid w:val="001B04DF"/>
    <w:rsid w:val="001B085D"/>
    <w:rsid w:val="001B09B9"/>
    <w:rsid w:val="001B4E8F"/>
    <w:rsid w:val="001B5882"/>
    <w:rsid w:val="001B5974"/>
    <w:rsid w:val="001C0AF8"/>
    <w:rsid w:val="001C2174"/>
    <w:rsid w:val="001C2B01"/>
    <w:rsid w:val="001C54E1"/>
    <w:rsid w:val="001C7BC8"/>
    <w:rsid w:val="001D09C3"/>
    <w:rsid w:val="001D0D43"/>
    <w:rsid w:val="001D106B"/>
    <w:rsid w:val="001D1DCD"/>
    <w:rsid w:val="001D2FB2"/>
    <w:rsid w:val="001D7A4A"/>
    <w:rsid w:val="001E0C92"/>
    <w:rsid w:val="001E277B"/>
    <w:rsid w:val="001E27B2"/>
    <w:rsid w:val="001E28CC"/>
    <w:rsid w:val="001E4BCF"/>
    <w:rsid w:val="001E7124"/>
    <w:rsid w:val="001F118D"/>
    <w:rsid w:val="001F4993"/>
    <w:rsid w:val="001F7A67"/>
    <w:rsid w:val="002019A7"/>
    <w:rsid w:val="00201B1E"/>
    <w:rsid w:val="00201EBA"/>
    <w:rsid w:val="00203869"/>
    <w:rsid w:val="0020411E"/>
    <w:rsid w:val="00210BE3"/>
    <w:rsid w:val="00212344"/>
    <w:rsid w:val="00212C06"/>
    <w:rsid w:val="002137A7"/>
    <w:rsid w:val="002141F7"/>
    <w:rsid w:val="00215B4B"/>
    <w:rsid w:val="0021791C"/>
    <w:rsid w:val="00220DD8"/>
    <w:rsid w:val="0022125E"/>
    <w:rsid w:val="00221E5A"/>
    <w:rsid w:val="00222A14"/>
    <w:rsid w:val="00222EF4"/>
    <w:rsid w:val="00231C1F"/>
    <w:rsid w:val="00232323"/>
    <w:rsid w:val="00233D73"/>
    <w:rsid w:val="00234B80"/>
    <w:rsid w:val="00235C88"/>
    <w:rsid w:val="00236C69"/>
    <w:rsid w:val="00236D6D"/>
    <w:rsid w:val="002370FF"/>
    <w:rsid w:val="00240F37"/>
    <w:rsid w:val="00242633"/>
    <w:rsid w:val="00242F45"/>
    <w:rsid w:val="002431F2"/>
    <w:rsid w:val="00247F87"/>
    <w:rsid w:val="00250600"/>
    <w:rsid w:val="0025330E"/>
    <w:rsid w:val="002566D9"/>
    <w:rsid w:val="00256722"/>
    <w:rsid w:val="002642A4"/>
    <w:rsid w:val="00264F7D"/>
    <w:rsid w:val="00267813"/>
    <w:rsid w:val="00273598"/>
    <w:rsid w:val="00275818"/>
    <w:rsid w:val="00277AAA"/>
    <w:rsid w:val="00282F5A"/>
    <w:rsid w:val="00285CEC"/>
    <w:rsid w:val="0028719C"/>
    <w:rsid w:val="00290FA9"/>
    <w:rsid w:val="00296719"/>
    <w:rsid w:val="00296F80"/>
    <w:rsid w:val="002A116D"/>
    <w:rsid w:val="002A5FD1"/>
    <w:rsid w:val="002A721C"/>
    <w:rsid w:val="002B38E4"/>
    <w:rsid w:val="002B4ED7"/>
    <w:rsid w:val="002B73E2"/>
    <w:rsid w:val="002C0B3E"/>
    <w:rsid w:val="002C189D"/>
    <w:rsid w:val="002C338F"/>
    <w:rsid w:val="002C5941"/>
    <w:rsid w:val="002C70BA"/>
    <w:rsid w:val="002C7751"/>
    <w:rsid w:val="002D2339"/>
    <w:rsid w:val="002D5924"/>
    <w:rsid w:val="002D6E60"/>
    <w:rsid w:val="002D766F"/>
    <w:rsid w:val="002E0350"/>
    <w:rsid w:val="002E138C"/>
    <w:rsid w:val="002E1A86"/>
    <w:rsid w:val="002E305C"/>
    <w:rsid w:val="002E3704"/>
    <w:rsid w:val="002E6F9A"/>
    <w:rsid w:val="002E7782"/>
    <w:rsid w:val="002F361E"/>
    <w:rsid w:val="002F55F5"/>
    <w:rsid w:val="002F585C"/>
    <w:rsid w:val="002F7856"/>
    <w:rsid w:val="00301104"/>
    <w:rsid w:val="00301429"/>
    <w:rsid w:val="00303321"/>
    <w:rsid w:val="00304986"/>
    <w:rsid w:val="003101D4"/>
    <w:rsid w:val="0031060B"/>
    <w:rsid w:val="0031071F"/>
    <w:rsid w:val="00310DC7"/>
    <w:rsid w:val="00313FFE"/>
    <w:rsid w:val="00317F5B"/>
    <w:rsid w:val="00321E98"/>
    <w:rsid w:val="0033032D"/>
    <w:rsid w:val="00333B6F"/>
    <w:rsid w:val="003345C1"/>
    <w:rsid w:val="00334654"/>
    <w:rsid w:val="00336BAF"/>
    <w:rsid w:val="0033785D"/>
    <w:rsid w:val="00337EED"/>
    <w:rsid w:val="00340F39"/>
    <w:rsid w:val="0034367D"/>
    <w:rsid w:val="003441B3"/>
    <w:rsid w:val="00344390"/>
    <w:rsid w:val="00345A6D"/>
    <w:rsid w:val="0035310F"/>
    <w:rsid w:val="00353A4E"/>
    <w:rsid w:val="003540C7"/>
    <w:rsid w:val="00362483"/>
    <w:rsid w:val="00367B6D"/>
    <w:rsid w:val="00370666"/>
    <w:rsid w:val="00370F47"/>
    <w:rsid w:val="003740FB"/>
    <w:rsid w:val="00374B30"/>
    <w:rsid w:val="00376662"/>
    <w:rsid w:val="003766A1"/>
    <w:rsid w:val="00376CF1"/>
    <w:rsid w:val="003806C9"/>
    <w:rsid w:val="00380CFA"/>
    <w:rsid w:val="00381727"/>
    <w:rsid w:val="00381C9A"/>
    <w:rsid w:val="00382967"/>
    <w:rsid w:val="00384FA4"/>
    <w:rsid w:val="00385A7E"/>
    <w:rsid w:val="0039045E"/>
    <w:rsid w:val="003920DA"/>
    <w:rsid w:val="00392D8E"/>
    <w:rsid w:val="00395377"/>
    <w:rsid w:val="00395903"/>
    <w:rsid w:val="003974CB"/>
    <w:rsid w:val="003974D5"/>
    <w:rsid w:val="003A04E1"/>
    <w:rsid w:val="003A0C40"/>
    <w:rsid w:val="003A1AA1"/>
    <w:rsid w:val="003A67BD"/>
    <w:rsid w:val="003A6A46"/>
    <w:rsid w:val="003B24D9"/>
    <w:rsid w:val="003B27E4"/>
    <w:rsid w:val="003B34B8"/>
    <w:rsid w:val="003B3F71"/>
    <w:rsid w:val="003B4819"/>
    <w:rsid w:val="003B6049"/>
    <w:rsid w:val="003B7FAA"/>
    <w:rsid w:val="003C07BE"/>
    <w:rsid w:val="003C0EC8"/>
    <w:rsid w:val="003C1F37"/>
    <w:rsid w:val="003C3249"/>
    <w:rsid w:val="003C3B0B"/>
    <w:rsid w:val="003C3D31"/>
    <w:rsid w:val="003C4261"/>
    <w:rsid w:val="003C48D8"/>
    <w:rsid w:val="003C53DD"/>
    <w:rsid w:val="003C7A30"/>
    <w:rsid w:val="003D04C1"/>
    <w:rsid w:val="003D25DF"/>
    <w:rsid w:val="003D30C6"/>
    <w:rsid w:val="003D39B8"/>
    <w:rsid w:val="003E00C0"/>
    <w:rsid w:val="003E090F"/>
    <w:rsid w:val="003E1227"/>
    <w:rsid w:val="003E1B96"/>
    <w:rsid w:val="003E2666"/>
    <w:rsid w:val="003E3FE7"/>
    <w:rsid w:val="003E74EE"/>
    <w:rsid w:val="003F1407"/>
    <w:rsid w:val="003F34CE"/>
    <w:rsid w:val="003F3E44"/>
    <w:rsid w:val="003F77D2"/>
    <w:rsid w:val="00400BFF"/>
    <w:rsid w:val="00401371"/>
    <w:rsid w:val="00405DE0"/>
    <w:rsid w:val="00406FD4"/>
    <w:rsid w:val="004074A1"/>
    <w:rsid w:val="00412F66"/>
    <w:rsid w:val="004131BA"/>
    <w:rsid w:val="00414758"/>
    <w:rsid w:val="00414FA5"/>
    <w:rsid w:val="00415BF8"/>
    <w:rsid w:val="00417B8C"/>
    <w:rsid w:val="00421F80"/>
    <w:rsid w:val="00422544"/>
    <w:rsid w:val="00423AFD"/>
    <w:rsid w:val="004258BE"/>
    <w:rsid w:val="004303AD"/>
    <w:rsid w:val="004334EF"/>
    <w:rsid w:val="004339F4"/>
    <w:rsid w:val="004345AE"/>
    <w:rsid w:val="004355CB"/>
    <w:rsid w:val="004361CB"/>
    <w:rsid w:val="00436423"/>
    <w:rsid w:val="00436619"/>
    <w:rsid w:val="00437DD6"/>
    <w:rsid w:val="00442931"/>
    <w:rsid w:val="00442CA0"/>
    <w:rsid w:val="0044387E"/>
    <w:rsid w:val="0044467E"/>
    <w:rsid w:val="004450AA"/>
    <w:rsid w:val="00445E16"/>
    <w:rsid w:val="00446F66"/>
    <w:rsid w:val="00450CBC"/>
    <w:rsid w:val="0045145A"/>
    <w:rsid w:val="004526F9"/>
    <w:rsid w:val="0045270C"/>
    <w:rsid w:val="00452E4C"/>
    <w:rsid w:val="00453004"/>
    <w:rsid w:val="00454539"/>
    <w:rsid w:val="004608D8"/>
    <w:rsid w:val="00461423"/>
    <w:rsid w:val="004618F5"/>
    <w:rsid w:val="00463209"/>
    <w:rsid w:val="00466036"/>
    <w:rsid w:val="00467340"/>
    <w:rsid w:val="004703D8"/>
    <w:rsid w:val="004718AC"/>
    <w:rsid w:val="00471BA4"/>
    <w:rsid w:val="00473134"/>
    <w:rsid w:val="00474DB2"/>
    <w:rsid w:val="00475C6E"/>
    <w:rsid w:val="004836D5"/>
    <w:rsid w:val="00484F0E"/>
    <w:rsid w:val="0048541A"/>
    <w:rsid w:val="00485793"/>
    <w:rsid w:val="00485B20"/>
    <w:rsid w:val="00487F58"/>
    <w:rsid w:val="0049070F"/>
    <w:rsid w:val="0049398D"/>
    <w:rsid w:val="004949FF"/>
    <w:rsid w:val="004960C0"/>
    <w:rsid w:val="00497161"/>
    <w:rsid w:val="004A1A36"/>
    <w:rsid w:val="004A2A49"/>
    <w:rsid w:val="004A664A"/>
    <w:rsid w:val="004A6B5B"/>
    <w:rsid w:val="004B1B49"/>
    <w:rsid w:val="004B1EA0"/>
    <w:rsid w:val="004B1F72"/>
    <w:rsid w:val="004B20BD"/>
    <w:rsid w:val="004B2A3F"/>
    <w:rsid w:val="004B3DA6"/>
    <w:rsid w:val="004B4E29"/>
    <w:rsid w:val="004B6E5A"/>
    <w:rsid w:val="004B77AA"/>
    <w:rsid w:val="004C2044"/>
    <w:rsid w:val="004C20AB"/>
    <w:rsid w:val="004C66BD"/>
    <w:rsid w:val="004C69F9"/>
    <w:rsid w:val="004C734E"/>
    <w:rsid w:val="004C7B5E"/>
    <w:rsid w:val="004D2625"/>
    <w:rsid w:val="004D5368"/>
    <w:rsid w:val="004D6E4E"/>
    <w:rsid w:val="004D77FE"/>
    <w:rsid w:val="004E13A2"/>
    <w:rsid w:val="004E2634"/>
    <w:rsid w:val="004E4C34"/>
    <w:rsid w:val="004E6D8A"/>
    <w:rsid w:val="004F057C"/>
    <w:rsid w:val="004F263B"/>
    <w:rsid w:val="004F476F"/>
    <w:rsid w:val="004F680F"/>
    <w:rsid w:val="004F720D"/>
    <w:rsid w:val="00501F7C"/>
    <w:rsid w:val="005048D6"/>
    <w:rsid w:val="00504C41"/>
    <w:rsid w:val="0050597D"/>
    <w:rsid w:val="00505A6C"/>
    <w:rsid w:val="00506E6A"/>
    <w:rsid w:val="00511381"/>
    <w:rsid w:val="005140A8"/>
    <w:rsid w:val="00515BE8"/>
    <w:rsid w:val="00516B04"/>
    <w:rsid w:val="0051762D"/>
    <w:rsid w:val="00521242"/>
    <w:rsid w:val="00521B1F"/>
    <w:rsid w:val="00521CE3"/>
    <w:rsid w:val="00525E49"/>
    <w:rsid w:val="00525EE7"/>
    <w:rsid w:val="00526DA9"/>
    <w:rsid w:val="0053148E"/>
    <w:rsid w:val="00534502"/>
    <w:rsid w:val="00537379"/>
    <w:rsid w:val="00543CF9"/>
    <w:rsid w:val="00544137"/>
    <w:rsid w:val="005450D3"/>
    <w:rsid w:val="005462B8"/>
    <w:rsid w:val="005518FB"/>
    <w:rsid w:val="005538F1"/>
    <w:rsid w:val="00555340"/>
    <w:rsid w:val="00556424"/>
    <w:rsid w:val="00556FBB"/>
    <w:rsid w:val="00557959"/>
    <w:rsid w:val="005609B9"/>
    <w:rsid w:val="0056201A"/>
    <w:rsid w:val="005634A8"/>
    <w:rsid w:val="005678FC"/>
    <w:rsid w:val="00570D25"/>
    <w:rsid w:val="005722FC"/>
    <w:rsid w:val="0057255F"/>
    <w:rsid w:val="0057292F"/>
    <w:rsid w:val="00572B3B"/>
    <w:rsid w:val="0057408F"/>
    <w:rsid w:val="00574E51"/>
    <w:rsid w:val="00575AA4"/>
    <w:rsid w:val="00584222"/>
    <w:rsid w:val="00584665"/>
    <w:rsid w:val="00585962"/>
    <w:rsid w:val="00585A78"/>
    <w:rsid w:val="00585F4C"/>
    <w:rsid w:val="00586831"/>
    <w:rsid w:val="00586A0F"/>
    <w:rsid w:val="005874F6"/>
    <w:rsid w:val="00590DED"/>
    <w:rsid w:val="005914DB"/>
    <w:rsid w:val="00591740"/>
    <w:rsid w:val="00591E2A"/>
    <w:rsid w:val="00591FF1"/>
    <w:rsid w:val="0059489B"/>
    <w:rsid w:val="0059554B"/>
    <w:rsid w:val="00596C7D"/>
    <w:rsid w:val="00597146"/>
    <w:rsid w:val="00597595"/>
    <w:rsid w:val="005977B8"/>
    <w:rsid w:val="005A030C"/>
    <w:rsid w:val="005A0914"/>
    <w:rsid w:val="005A1AB5"/>
    <w:rsid w:val="005A20A5"/>
    <w:rsid w:val="005A43A4"/>
    <w:rsid w:val="005A58D1"/>
    <w:rsid w:val="005A6451"/>
    <w:rsid w:val="005A65F7"/>
    <w:rsid w:val="005A70CC"/>
    <w:rsid w:val="005A790A"/>
    <w:rsid w:val="005B2761"/>
    <w:rsid w:val="005B2961"/>
    <w:rsid w:val="005B2B39"/>
    <w:rsid w:val="005B3A35"/>
    <w:rsid w:val="005B60D8"/>
    <w:rsid w:val="005B6EA7"/>
    <w:rsid w:val="005B74CC"/>
    <w:rsid w:val="005B7958"/>
    <w:rsid w:val="005C1B17"/>
    <w:rsid w:val="005C1D2C"/>
    <w:rsid w:val="005C51F4"/>
    <w:rsid w:val="005C61E3"/>
    <w:rsid w:val="005D0422"/>
    <w:rsid w:val="005D0F3A"/>
    <w:rsid w:val="005D5077"/>
    <w:rsid w:val="005D5B7C"/>
    <w:rsid w:val="005D7F27"/>
    <w:rsid w:val="005E2002"/>
    <w:rsid w:val="005E2FEA"/>
    <w:rsid w:val="005E33F5"/>
    <w:rsid w:val="005E345C"/>
    <w:rsid w:val="005E68E3"/>
    <w:rsid w:val="005E69A6"/>
    <w:rsid w:val="005F18A7"/>
    <w:rsid w:val="005F241C"/>
    <w:rsid w:val="005F2B88"/>
    <w:rsid w:val="005F3250"/>
    <w:rsid w:val="005F48A7"/>
    <w:rsid w:val="005F65B3"/>
    <w:rsid w:val="005F6E7F"/>
    <w:rsid w:val="00600A8D"/>
    <w:rsid w:val="00600F3D"/>
    <w:rsid w:val="00602B43"/>
    <w:rsid w:val="006102D6"/>
    <w:rsid w:val="00610A15"/>
    <w:rsid w:val="00613F44"/>
    <w:rsid w:val="00616682"/>
    <w:rsid w:val="0061685D"/>
    <w:rsid w:val="00617B56"/>
    <w:rsid w:val="00617D96"/>
    <w:rsid w:val="00620461"/>
    <w:rsid w:val="00620467"/>
    <w:rsid w:val="00621F13"/>
    <w:rsid w:val="00626373"/>
    <w:rsid w:val="00632452"/>
    <w:rsid w:val="00632DB0"/>
    <w:rsid w:val="006335A7"/>
    <w:rsid w:val="00635E95"/>
    <w:rsid w:val="00636C95"/>
    <w:rsid w:val="00640A0B"/>
    <w:rsid w:val="006446F2"/>
    <w:rsid w:val="00645BCD"/>
    <w:rsid w:val="00650344"/>
    <w:rsid w:val="00654D6A"/>
    <w:rsid w:val="00655C4A"/>
    <w:rsid w:val="006617F9"/>
    <w:rsid w:val="00661A19"/>
    <w:rsid w:val="0066255B"/>
    <w:rsid w:val="006627B3"/>
    <w:rsid w:val="0066479B"/>
    <w:rsid w:val="00664D2D"/>
    <w:rsid w:val="00667BBF"/>
    <w:rsid w:val="006702D5"/>
    <w:rsid w:val="00670ECE"/>
    <w:rsid w:val="006738F0"/>
    <w:rsid w:val="00673986"/>
    <w:rsid w:val="00673DC2"/>
    <w:rsid w:val="0067539D"/>
    <w:rsid w:val="006763B7"/>
    <w:rsid w:val="006771A8"/>
    <w:rsid w:val="0068082C"/>
    <w:rsid w:val="0069098F"/>
    <w:rsid w:val="00691E8F"/>
    <w:rsid w:val="00694E5C"/>
    <w:rsid w:val="00694F74"/>
    <w:rsid w:val="006951B8"/>
    <w:rsid w:val="006960CB"/>
    <w:rsid w:val="006A2761"/>
    <w:rsid w:val="006A2796"/>
    <w:rsid w:val="006A30DB"/>
    <w:rsid w:val="006A3626"/>
    <w:rsid w:val="006A7973"/>
    <w:rsid w:val="006B0067"/>
    <w:rsid w:val="006B0D1F"/>
    <w:rsid w:val="006B1DAB"/>
    <w:rsid w:val="006B2DC6"/>
    <w:rsid w:val="006B2E4E"/>
    <w:rsid w:val="006B39E4"/>
    <w:rsid w:val="006B4D92"/>
    <w:rsid w:val="006B6390"/>
    <w:rsid w:val="006C0C78"/>
    <w:rsid w:val="006C15BC"/>
    <w:rsid w:val="006C3135"/>
    <w:rsid w:val="006C5726"/>
    <w:rsid w:val="006C77BF"/>
    <w:rsid w:val="006D3B04"/>
    <w:rsid w:val="006D51DA"/>
    <w:rsid w:val="006E0390"/>
    <w:rsid w:val="006E0550"/>
    <w:rsid w:val="006E224D"/>
    <w:rsid w:val="006E27E1"/>
    <w:rsid w:val="006E2F6E"/>
    <w:rsid w:val="006E303B"/>
    <w:rsid w:val="006E65E7"/>
    <w:rsid w:val="006F1B9A"/>
    <w:rsid w:val="006F249B"/>
    <w:rsid w:val="006F4CA6"/>
    <w:rsid w:val="00700060"/>
    <w:rsid w:val="00700536"/>
    <w:rsid w:val="00701E4A"/>
    <w:rsid w:val="00705DF0"/>
    <w:rsid w:val="00705E1A"/>
    <w:rsid w:val="007065AD"/>
    <w:rsid w:val="00710E9D"/>
    <w:rsid w:val="00711CC2"/>
    <w:rsid w:val="00712BD9"/>
    <w:rsid w:val="0071421D"/>
    <w:rsid w:val="0071627A"/>
    <w:rsid w:val="00716AE5"/>
    <w:rsid w:val="0072283B"/>
    <w:rsid w:val="00723318"/>
    <w:rsid w:val="007311C5"/>
    <w:rsid w:val="00733751"/>
    <w:rsid w:val="00733E8F"/>
    <w:rsid w:val="00735667"/>
    <w:rsid w:val="0073619E"/>
    <w:rsid w:val="007376D9"/>
    <w:rsid w:val="00742C2A"/>
    <w:rsid w:val="007433A5"/>
    <w:rsid w:val="00743852"/>
    <w:rsid w:val="007507D2"/>
    <w:rsid w:val="007508D8"/>
    <w:rsid w:val="00750C5B"/>
    <w:rsid w:val="00750FE6"/>
    <w:rsid w:val="00751CF1"/>
    <w:rsid w:val="0075562A"/>
    <w:rsid w:val="00756678"/>
    <w:rsid w:val="0075795D"/>
    <w:rsid w:val="00757A6D"/>
    <w:rsid w:val="00761A94"/>
    <w:rsid w:val="00766096"/>
    <w:rsid w:val="00772B2E"/>
    <w:rsid w:val="00773CE2"/>
    <w:rsid w:val="007743D3"/>
    <w:rsid w:val="00780DD1"/>
    <w:rsid w:val="007811C2"/>
    <w:rsid w:val="00782413"/>
    <w:rsid w:val="00783CD7"/>
    <w:rsid w:val="00791287"/>
    <w:rsid w:val="00791935"/>
    <w:rsid w:val="00791A9B"/>
    <w:rsid w:val="007957BA"/>
    <w:rsid w:val="007976E5"/>
    <w:rsid w:val="00797B2F"/>
    <w:rsid w:val="007A001F"/>
    <w:rsid w:val="007A113E"/>
    <w:rsid w:val="007A188F"/>
    <w:rsid w:val="007A1D27"/>
    <w:rsid w:val="007A30C7"/>
    <w:rsid w:val="007A3149"/>
    <w:rsid w:val="007A32B7"/>
    <w:rsid w:val="007A35E3"/>
    <w:rsid w:val="007A48DF"/>
    <w:rsid w:val="007A6CBE"/>
    <w:rsid w:val="007B0B33"/>
    <w:rsid w:val="007B2112"/>
    <w:rsid w:val="007B521A"/>
    <w:rsid w:val="007B7682"/>
    <w:rsid w:val="007B7C2E"/>
    <w:rsid w:val="007C11D1"/>
    <w:rsid w:val="007C1E61"/>
    <w:rsid w:val="007C2092"/>
    <w:rsid w:val="007C249F"/>
    <w:rsid w:val="007C5D22"/>
    <w:rsid w:val="007D0CD8"/>
    <w:rsid w:val="007D3D8E"/>
    <w:rsid w:val="007D446D"/>
    <w:rsid w:val="007E33D4"/>
    <w:rsid w:val="007E440D"/>
    <w:rsid w:val="007E6468"/>
    <w:rsid w:val="007F088E"/>
    <w:rsid w:val="007F0DE1"/>
    <w:rsid w:val="007F4F0E"/>
    <w:rsid w:val="007F54B9"/>
    <w:rsid w:val="007F57C6"/>
    <w:rsid w:val="007F62BB"/>
    <w:rsid w:val="007F68F1"/>
    <w:rsid w:val="007F75DB"/>
    <w:rsid w:val="00807CDF"/>
    <w:rsid w:val="008119ED"/>
    <w:rsid w:val="00814DC8"/>
    <w:rsid w:val="008212FB"/>
    <w:rsid w:val="0082326E"/>
    <w:rsid w:val="00826494"/>
    <w:rsid w:val="00827F92"/>
    <w:rsid w:val="00831A41"/>
    <w:rsid w:val="00831D35"/>
    <w:rsid w:val="0083345D"/>
    <w:rsid w:val="00833825"/>
    <w:rsid w:val="00836320"/>
    <w:rsid w:val="008402FA"/>
    <w:rsid w:val="00842751"/>
    <w:rsid w:val="00842B00"/>
    <w:rsid w:val="00842DD5"/>
    <w:rsid w:val="0084497F"/>
    <w:rsid w:val="00844B87"/>
    <w:rsid w:val="008461E0"/>
    <w:rsid w:val="00846367"/>
    <w:rsid w:val="008500D2"/>
    <w:rsid w:val="00850A9F"/>
    <w:rsid w:val="0085134B"/>
    <w:rsid w:val="0085707B"/>
    <w:rsid w:val="00860BD1"/>
    <w:rsid w:val="00861EBF"/>
    <w:rsid w:val="00862278"/>
    <w:rsid w:val="00863101"/>
    <w:rsid w:val="00863114"/>
    <w:rsid w:val="00863F52"/>
    <w:rsid w:val="0086613E"/>
    <w:rsid w:val="0087250B"/>
    <w:rsid w:val="008742E0"/>
    <w:rsid w:val="00874AB4"/>
    <w:rsid w:val="00877F6F"/>
    <w:rsid w:val="00880FC9"/>
    <w:rsid w:val="00882FEA"/>
    <w:rsid w:val="00883965"/>
    <w:rsid w:val="00884AFB"/>
    <w:rsid w:val="00885D65"/>
    <w:rsid w:val="0089058D"/>
    <w:rsid w:val="00891AF3"/>
    <w:rsid w:val="00891FAB"/>
    <w:rsid w:val="00892DF0"/>
    <w:rsid w:val="00895D02"/>
    <w:rsid w:val="008A01A7"/>
    <w:rsid w:val="008A04F5"/>
    <w:rsid w:val="008A07C7"/>
    <w:rsid w:val="008A1545"/>
    <w:rsid w:val="008A35F5"/>
    <w:rsid w:val="008A44C2"/>
    <w:rsid w:val="008A76F4"/>
    <w:rsid w:val="008B1110"/>
    <w:rsid w:val="008B18B4"/>
    <w:rsid w:val="008B1C4F"/>
    <w:rsid w:val="008B2BA3"/>
    <w:rsid w:val="008B3B60"/>
    <w:rsid w:val="008B3CB2"/>
    <w:rsid w:val="008B3E39"/>
    <w:rsid w:val="008B5CE3"/>
    <w:rsid w:val="008B5DF4"/>
    <w:rsid w:val="008B7322"/>
    <w:rsid w:val="008C0912"/>
    <w:rsid w:val="008C0C48"/>
    <w:rsid w:val="008C189F"/>
    <w:rsid w:val="008C43D7"/>
    <w:rsid w:val="008C4D1B"/>
    <w:rsid w:val="008C51FF"/>
    <w:rsid w:val="008C6932"/>
    <w:rsid w:val="008C71B7"/>
    <w:rsid w:val="008D1CF3"/>
    <w:rsid w:val="008D2E1B"/>
    <w:rsid w:val="008D6DA9"/>
    <w:rsid w:val="008D6F5A"/>
    <w:rsid w:val="008E23BA"/>
    <w:rsid w:val="008E4C07"/>
    <w:rsid w:val="008E5CED"/>
    <w:rsid w:val="008F0329"/>
    <w:rsid w:val="008F0570"/>
    <w:rsid w:val="008F0925"/>
    <w:rsid w:val="008F0A04"/>
    <w:rsid w:val="008F0B5E"/>
    <w:rsid w:val="008F0CA3"/>
    <w:rsid w:val="008F142E"/>
    <w:rsid w:val="008F284F"/>
    <w:rsid w:val="008F3728"/>
    <w:rsid w:val="008F3951"/>
    <w:rsid w:val="008F3E5C"/>
    <w:rsid w:val="008F48A5"/>
    <w:rsid w:val="008F659A"/>
    <w:rsid w:val="0090168E"/>
    <w:rsid w:val="00903188"/>
    <w:rsid w:val="00904DEA"/>
    <w:rsid w:val="0090534B"/>
    <w:rsid w:val="009059D3"/>
    <w:rsid w:val="00905A66"/>
    <w:rsid w:val="0090622B"/>
    <w:rsid w:val="009102FC"/>
    <w:rsid w:val="00910E75"/>
    <w:rsid w:val="009125BF"/>
    <w:rsid w:val="009145EF"/>
    <w:rsid w:val="00915DFD"/>
    <w:rsid w:val="00921200"/>
    <w:rsid w:val="009217A4"/>
    <w:rsid w:val="0092235C"/>
    <w:rsid w:val="00922756"/>
    <w:rsid w:val="00924D0B"/>
    <w:rsid w:val="0093057F"/>
    <w:rsid w:val="009305E2"/>
    <w:rsid w:val="00933FFF"/>
    <w:rsid w:val="0093412C"/>
    <w:rsid w:val="00934FC0"/>
    <w:rsid w:val="009351A4"/>
    <w:rsid w:val="009352B6"/>
    <w:rsid w:val="00937174"/>
    <w:rsid w:val="009412F2"/>
    <w:rsid w:val="00944E4A"/>
    <w:rsid w:val="009454C7"/>
    <w:rsid w:val="00946DFC"/>
    <w:rsid w:val="0095065B"/>
    <w:rsid w:val="00953617"/>
    <w:rsid w:val="009546CD"/>
    <w:rsid w:val="00954A76"/>
    <w:rsid w:val="0095769C"/>
    <w:rsid w:val="009629EE"/>
    <w:rsid w:val="00962C44"/>
    <w:rsid w:val="009636C1"/>
    <w:rsid w:val="0096384B"/>
    <w:rsid w:val="009639EA"/>
    <w:rsid w:val="00965439"/>
    <w:rsid w:val="00966A4C"/>
    <w:rsid w:val="00966CB6"/>
    <w:rsid w:val="00967E53"/>
    <w:rsid w:val="00971A9B"/>
    <w:rsid w:val="009745B7"/>
    <w:rsid w:val="00981855"/>
    <w:rsid w:val="0098354F"/>
    <w:rsid w:val="00984B45"/>
    <w:rsid w:val="00985CE5"/>
    <w:rsid w:val="009874E8"/>
    <w:rsid w:val="009878D4"/>
    <w:rsid w:val="00987DCC"/>
    <w:rsid w:val="00991662"/>
    <w:rsid w:val="00991EFF"/>
    <w:rsid w:val="00993DA2"/>
    <w:rsid w:val="00994F28"/>
    <w:rsid w:val="0099723D"/>
    <w:rsid w:val="00997928"/>
    <w:rsid w:val="009A16D0"/>
    <w:rsid w:val="009A1A01"/>
    <w:rsid w:val="009A1BCA"/>
    <w:rsid w:val="009A4D31"/>
    <w:rsid w:val="009B1C3C"/>
    <w:rsid w:val="009B51E2"/>
    <w:rsid w:val="009C1149"/>
    <w:rsid w:val="009C4534"/>
    <w:rsid w:val="009C4B31"/>
    <w:rsid w:val="009C5DCF"/>
    <w:rsid w:val="009C7EC1"/>
    <w:rsid w:val="009D0914"/>
    <w:rsid w:val="009D0E81"/>
    <w:rsid w:val="009D1D11"/>
    <w:rsid w:val="009D281B"/>
    <w:rsid w:val="009D52BB"/>
    <w:rsid w:val="009D6892"/>
    <w:rsid w:val="009D73E4"/>
    <w:rsid w:val="009D7EA1"/>
    <w:rsid w:val="009E213C"/>
    <w:rsid w:val="009E4F9C"/>
    <w:rsid w:val="009E65A8"/>
    <w:rsid w:val="009E7589"/>
    <w:rsid w:val="009F22A9"/>
    <w:rsid w:val="009F3302"/>
    <w:rsid w:val="009F50D1"/>
    <w:rsid w:val="009F5B5A"/>
    <w:rsid w:val="00A0048C"/>
    <w:rsid w:val="00A0201A"/>
    <w:rsid w:val="00A05E1D"/>
    <w:rsid w:val="00A06021"/>
    <w:rsid w:val="00A060B3"/>
    <w:rsid w:val="00A06FE4"/>
    <w:rsid w:val="00A074A6"/>
    <w:rsid w:val="00A1100C"/>
    <w:rsid w:val="00A128ED"/>
    <w:rsid w:val="00A13A25"/>
    <w:rsid w:val="00A141AE"/>
    <w:rsid w:val="00A1682E"/>
    <w:rsid w:val="00A2742E"/>
    <w:rsid w:val="00A31897"/>
    <w:rsid w:val="00A33B90"/>
    <w:rsid w:val="00A37382"/>
    <w:rsid w:val="00A374DA"/>
    <w:rsid w:val="00A40DEC"/>
    <w:rsid w:val="00A412EF"/>
    <w:rsid w:val="00A4592C"/>
    <w:rsid w:val="00A47253"/>
    <w:rsid w:val="00A52989"/>
    <w:rsid w:val="00A540D9"/>
    <w:rsid w:val="00A54752"/>
    <w:rsid w:val="00A55D25"/>
    <w:rsid w:val="00A60D9E"/>
    <w:rsid w:val="00A6233C"/>
    <w:rsid w:val="00A65397"/>
    <w:rsid w:val="00A66A80"/>
    <w:rsid w:val="00A674A3"/>
    <w:rsid w:val="00A711C5"/>
    <w:rsid w:val="00A74563"/>
    <w:rsid w:val="00A74FA1"/>
    <w:rsid w:val="00A76AEA"/>
    <w:rsid w:val="00A82243"/>
    <w:rsid w:val="00A8555C"/>
    <w:rsid w:val="00A8616A"/>
    <w:rsid w:val="00A87C36"/>
    <w:rsid w:val="00A94D81"/>
    <w:rsid w:val="00A96141"/>
    <w:rsid w:val="00A962B5"/>
    <w:rsid w:val="00A973C7"/>
    <w:rsid w:val="00A979A9"/>
    <w:rsid w:val="00AA01BD"/>
    <w:rsid w:val="00AA5B22"/>
    <w:rsid w:val="00AA6249"/>
    <w:rsid w:val="00AB0487"/>
    <w:rsid w:val="00AB1C26"/>
    <w:rsid w:val="00AB57CE"/>
    <w:rsid w:val="00AB63F5"/>
    <w:rsid w:val="00AC024E"/>
    <w:rsid w:val="00AC0F5C"/>
    <w:rsid w:val="00AC204B"/>
    <w:rsid w:val="00AC3408"/>
    <w:rsid w:val="00AC383C"/>
    <w:rsid w:val="00AC58CA"/>
    <w:rsid w:val="00AC6831"/>
    <w:rsid w:val="00AC70F8"/>
    <w:rsid w:val="00AD1918"/>
    <w:rsid w:val="00AD5AF7"/>
    <w:rsid w:val="00AD5F16"/>
    <w:rsid w:val="00AE035E"/>
    <w:rsid w:val="00AE67BB"/>
    <w:rsid w:val="00AE7AC6"/>
    <w:rsid w:val="00AF1C06"/>
    <w:rsid w:val="00AF4E8A"/>
    <w:rsid w:val="00AF5B17"/>
    <w:rsid w:val="00AF6E3E"/>
    <w:rsid w:val="00AF7F69"/>
    <w:rsid w:val="00B0272F"/>
    <w:rsid w:val="00B03A29"/>
    <w:rsid w:val="00B13A60"/>
    <w:rsid w:val="00B21480"/>
    <w:rsid w:val="00B2248D"/>
    <w:rsid w:val="00B25058"/>
    <w:rsid w:val="00B275D6"/>
    <w:rsid w:val="00B30323"/>
    <w:rsid w:val="00B337D3"/>
    <w:rsid w:val="00B45512"/>
    <w:rsid w:val="00B50758"/>
    <w:rsid w:val="00B54C85"/>
    <w:rsid w:val="00B6016B"/>
    <w:rsid w:val="00B60EF8"/>
    <w:rsid w:val="00B658A4"/>
    <w:rsid w:val="00B65DFC"/>
    <w:rsid w:val="00B665BD"/>
    <w:rsid w:val="00B70A47"/>
    <w:rsid w:val="00B72585"/>
    <w:rsid w:val="00B72F14"/>
    <w:rsid w:val="00B72F20"/>
    <w:rsid w:val="00B74D97"/>
    <w:rsid w:val="00B76F6F"/>
    <w:rsid w:val="00B77749"/>
    <w:rsid w:val="00B80D6B"/>
    <w:rsid w:val="00B828F0"/>
    <w:rsid w:val="00B8447B"/>
    <w:rsid w:val="00B848F2"/>
    <w:rsid w:val="00B85B91"/>
    <w:rsid w:val="00B86A5F"/>
    <w:rsid w:val="00B87EF0"/>
    <w:rsid w:val="00B91A17"/>
    <w:rsid w:val="00B91E15"/>
    <w:rsid w:val="00B92E8A"/>
    <w:rsid w:val="00B95A5F"/>
    <w:rsid w:val="00B95F6D"/>
    <w:rsid w:val="00BA0033"/>
    <w:rsid w:val="00BA0ADA"/>
    <w:rsid w:val="00BA0AEA"/>
    <w:rsid w:val="00BA26B7"/>
    <w:rsid w:val="00BA634A"/>
    <w:rsid w:val="00BB0C75"/>
    <w:rsid w:val="00BB0F91"/>
    <w:rsid w:val="00BB52D0"/>
    <w:rsid w:val="00BB5408"/>
    <w:rsid w:val="00BB6E10"/>
    <w:rsid w:val="00BC0190"/>
    <w:rsid w:val="00BC2A58"/>
    <w:rsid w:val="00BC2B28"/>
    <w:rsid w:val="00BC36C7"/>
    <w:rsid w:val="00BC42A5"/>
    <w:rsid w:val="00BD2DFD"/>
    <w:rsid w:val="00BD34A0"/>
    <w:rsid w:val="00BD3A4D"/>
    <w:rsid w:val="00BD54E2"/>
    <w:rsid w:val="00BD5547"/>
    <w:rsid w:val="00BD6A6B"/>
    <w:rsid w:val="00BD768E"/>
    <w:rsid w:val="00BE078E"/>
    <w:rsid w:val="00BE1572"/>
    <w:rsid w:val="00BE1FFE"/>
    <w:rsid w:val="00BE5C3C"/>
    <w:rsid w:val="00BE6389"/>
    <w:rsid w:val="00BF1C52"/>
    <w:rsid w:val="00BF41EA"/>
    <w:rsid w:val="00BF6EE9"/>
    <w:rsid w:val="00BF7BB3"/>
    <w:rsid w:val="00BF7F51"/>
    <w:rsid w:val="00C046B3"/>
    <w:rsid w:val="00C049AF"/>
    <w:rsid w:val="00C05CB9"/>
    <w:rsid w:val="00C0778C"/>
    <w:rsid w:val="00C13F9E"/>
    <w:rsid w:val="00C151AF"/>
    <w:rsid w:val="00C156F4"/>
    <w:rsid w:val="00C24A69"/>
    <w:rsid w:val="00C310C2"/>
    <w:rsid w:val="00C33DDD"/>
    <w:rsid w:val="00C352B1"/>
    <w:rsid w:val="00C36CC5"/>
    <w:rsid w:val="00C37219"/>
    <w:rsid w:val="00C37F00"/>
    <w:rsid w:val="00C406A4"/>
    <w:rsid w:val="00C4119B"/>
    <w:rsid w:val="00C4140E"/>
    <w:rsid w:val="00C42221"/>
    <w:rsid w:val="00C46E1B"/>
    <w:rsid w:val="00C62CC5"/>
    <w:rsid w:val="00C64A8A"/>
    <w:rsid w:val="00C64CF7"/>
    <w:rsid w:val="00C724E4"/>
    <w:rsid w:val="00C72B21"/>
    <w:rsid w:val="00C74538"/>
    <w:rsid w:val="00C747DF"/>
    <w:rsid w:val="00C76477"/>
    <w:rsid w:val="00C76925"/>
    <w:rsid w:val="00C77C53"/>
    <w:rsid w:val="00C80F7C"/>
    <w:rsid w:val="00C81BA9"/>
    <w:rsid w:val="00C82ABC"/>
    <w:rsid w:val="00C849DC"/>
    <w:rsid w:val="00C84FF3"/>
    <w:rsid w:val="00C868DA"/>
    <w:rsid w:val="00C86F9B"/>
    <w:rsid w:val="00C87F97"/>
    <w:rsid w:val="00C906E5"/>
    <w:rsid w:val="00C90EDA"/>
    <w:rsid w:val="00C93F62"/>
    <w:rsid w:val="00C96288"/>
    <w:rsid w:val="00CA12C7"/>
    <w:rsid w:val="00CA4916"/>
    <w:rsid w:val="00CB2A81"/>
    <w:rsid w:val="00CB59FA"/>
    <w:rsid w:val="00CB5A35"/>
    <w:rsid w:val="00CB75C3"/>
    <w:rsid w:val="00CB76D5"/>
    <w:rsid w:val="00CC096A"/>
    <w:rsid w:val="00CC26A1"/>
    <w:rsid w:val="00CC3006"/>
    <w:rsid w:val="00CC484E"/>
    <w:rsid w:val="00CC4AFD"/>
    <w:rsid w:val="00CC5664"/>
    <w:rsid w:val="00CC765D"/>
    <w:rsid w:val="00CC7926"/>
    <w:rsid w:val="00CD138B"/>
    <w:rsid w:val="00CD6FA5"/>
    <w:rsid w:val="00CD79E9"/>
    <w:rsid w:val="00CD7A8F"/>
    <w:rsid w:val="00CE16F1"/>
    <w:rsid w:val="00CE2506"/>
    <w:rsid w:val="00CE3362"/>
    <w:rsid w:val="00CE3C7D"/>
    <w:rsid w:val="00CE3EC1"/>
    <w:rsid w:val="00CE4193"/>
    <w:rsid w:val="00CE5673"/>
    <w:rsid w:val="00CE6BA3"/>
    <w:rsid w:val="00CF299B"/>
    <w:rsid w:val="00CF3ABE"/>
    <w:rsid w:val="00CF58FE"/>
    <w:rsid w:val="00CF6F7A"/>
    <w:rsid w:val="00CF7A74"/>
    <w:rsid w:val="00D01C4C"/>
    <w:rsid w:val="00D01E9E"/>
    <w:rsid w:val="00D05345"/>
    <w:rsid w:val="00D067DA"/>
    <w:rsid w:val="00D1083D"/>
    <w:rsid w:val="00D10E00"/>
    <w:rsid w:val="00D10FCC"/>
    <w:rsid w:val="00D1180F"/>
    <w:rsid w:val="00D148E3"/>
    <w:rsid w:val="00D1648A"/>
    <w:rsid w:val="00D2102C"/>
    <w:rsid w:val="00D2472E"/>
    <w:rsid w:val="00D303A2"/>
    <w:rsid w:val="00D31793"/>
    <w:rsid w:val="00D42C80"/>
    <w:rsid w:val="00D43E77"/>
    <w:rsid w:val="00D4532D"/>
    <w:rsid w:val="00D461EC"/>
    <w:rsid w:val="00D50F03"/>
    <w:rsid w:val="00D52021"/>
    <w:rsid w:val="00D5220D"/>
    <w:rsid w:val="00D52641"/>
    <w:rsid w:val="00D52B19"/>
    <w:rsid w:val="00D54EE1"/>
    <w:rsid w:val="00D57046"/>
    <w:rsid w:val="00D60A59"/>
    <w:rsid w:val="00D6186E"/>
    <w:rsid w:val="00D62A4B"/>
    <w:rsid w:val="00D62F94"/>
    <w:rsid w:val="00D63FD9"/>
    <w:rsid w:val="00D645B3"/>
    <w:rsid w:val="00D662A6"/>
    <w:rsid w:val="00D70C78"/>
    <w:rsid w:val="00D71E8B"/>
    <w:rsid w:val="00D72789"/>
    <w:rsid w:val="00D8121E"/>
    <w:rsid w:val="00D82960"/>
    <w:rsid w:val="00D832F3"/>
    <w:rsid w:val="00D851AE"/>
    <w:rsid w:val="00D85E55"/>
    <w:rsid w:val="00D923E7"/>
    <w:rsid w:val="00D93C9E"/>
    <w:rsid w:val="00D96005"/>
    <w:rsid w:val="00D97CE8"/>
    <w:rsid w:val="00DA0E6E"/>
    <w:rsid w:val="00DA2390"/>
    <w:rsid w:val="00DA270F"/>
    <w:rsid w:val="00DA2AE8"/>
    <w:rsid w:val="00DA4648"/>
    <w:rsid w:val="00DA46E4"/>
    <w:rsid w:val="00DA5C3C"/>
    <w:rsid w:val="00DA659D"/>
    <w:rsid w:val="00DA6798"/>
    <w:rsid w:val="00DB2A80"/>
    <w:rsid w:val="00DB3788"/>
    <w:rsid w:val="00DB37A5"/>
    <w:rsid w:val="00DB5B8B"/>
    <w:rsid w:val="00DB5C37"/>
    <w:rsid w:val="00DB724A"/>
    <w:rsid w:val="00DC141A"/>
    <w:rsid w:val="00DC2088"/>
    <w:rsid w:val="00DC3E25"/>
    <w:rsid w:val="00DC4655"/>
    <w:rsid w:val="00DC5031"/>
    <w:rsid w:val="00DD0487"/>
    <w:rsid w:val="00DD1CC0"/>
    <w:rsid w:val="00DD278A"/>
    <w:rsid w:val="00DD282B"/>
    <w:rsid w:val="00DD3768"/>
    <w:rsid w:val="00DD4E8A"/>
    <w:rsid w:val="00DD5C6F"/>
    <w:rsid w:val="00DE0006"/>
    <w:rsid w:val="00DE01C7"/>
    <w:rsid w:val="00DE0250"/>
    <w:rsid w:val="00DE1B1C"/>
    <w:rsid w:val="00DE31EA"/>
    <w:rsid w:val="00DE5E1E"/>
    <w:rsid w:val="00DE6257"/>
    <w:rsid w:val="00DE79D6"/>
    <w:rsid w:val="00DE7BEF"/>
    <w:rsid w:val="00DF4E68"/>
    <w:rsid w:val="00DF68BA"/>
    <w:rsid w:val="00DF7676"/>
    <w:rsid w:val="00E00AB5"/>
    <w:rsid w:val="00E03191"/>
    <w:rsid w:val="00E06BD4"/>
    <w:rsid w:val="00E10DEA"/>
    <w:rsid w:val="00E12C30"/>
    <w:rsid w:val="00E13444"/>
    <w:rsid w:val="00E13A5F"/>
    <w:rsid w:val="00E22EB8"/>
    <w:rsid w:val="00E24FBE"/>
    <w:rsid w:val="00E25715"/>
    <w:rsid w:val="00E26CAD"/>
    <w:rsid w:val="00E31152"/>
    <w:rsid w:val="00E32B6B"/>
    <w:rsid w:val="00E335A2"/>
    <w:rsid w:val="00E36F5A"/>
    <w:rsid w:val="00E36FF7"/>
    <w:rsid w:val="00E43958"/>
    <w:rsid w:val="00E44B18"/>
    <w:rsid w:val="00E47BFD"/>
    <w:rsid w:val="00E523FE"/>
    <w:rsid w:val="00E5298D"/>
    <w:rsid w:val="00E540DE"/>
    <w:rsid w:val="00E546F2"/>
    <w:rsid w:val="00E558F0"/>
    <w:rsid w:val="00E56DED"/>
    <w:rsid w:val="00E56E04"/>
    <w:rsid w:val="00E57156"/>
    <w:rsid w:val="00E576F4"/>
    <w:rsid w:val="00E61A6E"/>
    <w:rsid w:val="00E62117"/>
    <w:rsid w:val="00E6356B"/>
    <w:rsid w:val="00E6458D"/>
    <w:rsid w:val="00E6527F"/>
    <w:rsid w:val="00E65A75"/>
    <w:rsid w:val="00E70248"/>
    <w:rsid w:val="00E70BB5"/>
    <w:rsid w:val="00E721A7"/>
    <w:rsid w:val="00E72D92"/>
    <w:rsid w:val="00E73315"/>
    <w:rsid w:val="00E73730"/>
    <w:rsid w:val="00E76111"/>
    <w:rsid w:val="00E77A50"/>
    <w:rsid w:val="00E800E1"/>
    <w:rsid w:val="00E81900"/>
    <w:rsid w:val="00E82307"/>
    <w:rsid w:val="00E82F0F"/>
    <w:rsid w:val="00E84CA9"/>
    <w:rsid w:val="00E8641F"/>
    <w:rsid w:val="00E92D06"/>
    <w:rsid w:val="00E932E4"/>
    <w:rsid w:val="00E93917"/>
    <w:rsid w:val="00E964CF"/>
    <w:rsid w:val="00E96E4B"/>
    <w:rsid w:val="00EA01A7"/>
    <w:rsid w:val="00EA0482"/>
    <w:rsid w:val="00EA5A11"/>
    <w:rsid w:val="00EA657D"/>
    <w:rsid w:val="00EA70C1"/>
    <w:rsid w:val="00EB1EF6"/>
    <w:rsid w:val="00EB3EA4"/>
    <w:rsid w:val="00EB5CA8"/>
    <w:rsid w:val="00EB675B"/>
    <w:rsid w:val="00EB70B6"/>
    <w:rsid w:val="00EB7EB5"/>
    <w:rsid w:val="00EC0069"/>
    <w:rsid w:val="00EC1F69"/>
    <w:rsid w:val="00EC33DE"/>
    <w:rsid w:val="00EC41D3"/>
    <w:rsid w:val="00EC5145"/>
    <w:rsid w:val="00EC5803"/>
    <w:rsid w:val="00EC7A8B"/>
    <w:rsid w:val="00ED0F0D"/>
    <w:rsid w:val="00ED2DD4"/>
    <w:rsid w:val="00ED52E3"/>
    <w:rsid w:val="00ED636E"/>
    <w:rsid w:val="00ED6E5C"/>
    <w:rsid w:val="00EE058F"/>
    <w:rsid w:val="00EE16C6"/>
    <w:rsid w:val="00EE2A18"/>
    <w:rsid w:val="00EE2FB9"/>
    <w:rsid w:val="00EE2FE1"/>
    <w:rsid w:val="00EE5414"/>
    <w:rsid w:val="00EE79BA"/>
    <w:rsid w:val="00EF1986"/>
    <w:rsid w:val="00EF2440"/>
    <w:rsid w:val="00EF3DC5"/>
    <w:rsid w:val="00EF5747"/>
    <w:rsid w:val="00EF6E91"/>
    <w:rsid w:val="00EF6F9A"/>
    <w:rsid w:val="00F03DC0"/>
    <w:rsid w:val="00F11EA9"/>
    <w:rsid w:val="00F12693"/>
    <w:rsid w:val="00F127E5"/>
    <w:rsid w:val="00F12B1D"/>
    <w:rsid w:val="00F12C59"/>
    <w:rsid w:val="00F13148"/>
    <w:rsid w:val="00F1450B"/>
    <w:rsid w:val="00F1483B"/>
    <w:rsid w:val="00F16ECA"/>
    <w:rsid w:val="00F203A1"/>
    <w:rsid w:val="00F20BCF"/>
    <w:rsid w:val="00F21A86"/>
    <w:rsid w:val="00F21F8C"/>
    <w:rsid w:val="00F25799"/>
    <w:rsid w:val="00F27ADC"/>
    <w:rsid w:val="00F309B0"/>
    <w:rsid w:val="00F30EED"/>
    <w:rsid w:val="00F35C59"/>
    <w:rsid w:val="00F403BB"/>
    <w:rsid w:val="00F4263B"/>
    <w:rsid w:val="00F435AF"/>
    <w:rsid w:val="00F45C28"/>
    <w:rsid w:val="00F47BA1"/>
    <w:rsid w:val="00F5067F"/>
    <w:rsid w:val="00F538C3"/>
    <w:rsid w:val="00F55614"/>
    <w:rsid w:val="00F57EF8"/>
    <w:rsid w:val="00F57FD0"/>
    <w:rsid w:val="00F6083E"/>
    <w:rsid w:val="00F62EE2"/>
    <w:rsid w:val="00F63A89"/>
    <w:rsid w:val="00F6439C"/>
    <w:rsid w:val="00F64BB7"/>
    <w:rsid w:val="00F64D24"/>
    <w:rsid w:val="00F7007C"/>
    <w:rsid w:val="00F71F95"/>
    <w:rsid w:val="00F747D4"/>
    <w:rsid w:val="00F83A69"/>
    <w:rsid w:val="00F855AF"/>
    <w:rsid w:val="00F915EC"/>
    <w:rsid w:val="00F93396"/>
    <w:rsid w:val="00F935BD"/>
    <w:rsid w:val="00F940F6"/>
    <w:rsid w:val="00F9693A"/>
    <w:rsid w:val="00FB19E0"/>
    <w:rsid w:val="00FB5216"/>
    <w:rsid w:val="00FB612A"/>
    <w:rsid w:val="00FC22A6"/>
    <w:rsid w:val="00FC2611"/>
    <w:rsid w:val="00FC282F"/>
    <w:rsid w:val="00FC2887"/>
    <w:rsid w:val="00FC73A4"/>
    <w:rsid w:val="00FD2C6E"/>
    <w:rsid w:val="00FD31F1"/>
    <w:rsid w:val="00FD416D"/>
    <w:rsid w:val="00FD7016"/>
    <w:rsid w:val="00FD774B"/>
    <w:rsid w:val="00FE0311"/>
    <w:rsid w:val="00FE0E58"/>
    <w:rsid w:val="00FE64A4"/>
    <w:rsid w:val="00FF4786"/>
    <w:rsid w:val="00FF6A5A"/>
    <w:rsid w:val="00FF7BC2"/>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lime,blue,#0c0"/>
    </o:shapedefaults>
    <o:shapelayout v:ext="edit">
      <o:idmap v:ext="edit" data="1"/>
    </o:shapelayout>
  </w:shapeDefaults>
  <w:decimalSymbol w:val=","/>
  <w:listSeparator w:val=";"/>
  <w14:docId w14:val="1D1E4A95"/>
  <w15:docId w15:val="{5A1C7767-2C81-48B1-B098-5CBDDA7D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A74"/>
  </w:style>
  <w:style w:type="paragraph" w:styleId="Ttulo2">
    <w:name w:val="heading 2"/>
    <w:basedOn w:val="Normal"/>
    <w:next w:val="Normal"/>
    <w:link w:val="Ttulo2Car"/>
    <w:rsid w:val="005E68E3"/>
    <w:pPr>
      <w:keepNext/>
      <w:keepLines/>
      <w:spacing w:before="360" w:after="80"/>
      <w:outlineLvl w:val="1"/>
    </w:pPr>
    <w:rPr>
      <w:rFonts w:ascii="Calibri" w:eastAsia="Calibri" w:hAnsi="Calibri" w:cs="Calibri"/>
      <w:b/>
      <w:sz w:val="36"/>
      <w:szCs w:val="36"/>
      <w:lang w:eastAsia="es-CO"/>
    </w:rPr>
  </w:style>
  <w:style w:type="paragraph" w:styleId="Ttulo3">
    <w:name w:val="heading 3"/>
    <w:basedOn w:val="Normal"/>
    <w:next w:val="Normal"/>
    <w:link w:val="Ttulo3Car"/>
    <w:rsid w:val="005E68E3"/>
    <w:pPr>
      <w:keepNext/>
      <w:keepLines/>
      <w:spacing w:before="280" w:after="80"/>
      <w:outlineLvl w:val="2"/>
    </w:pPr>
    <w:rPr>
      <w:rFonts w:ascii="Calibri" w:eastAsia="Calibri" w:hAnsi="Calibri" w:cs="Calibri"/>
      <w:b/>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26A1"/>
    <w:pPr>
      <w:tabs>
        <w:tab w:val="center" w:pos="4252"/>
        <w:tab w:val="right" w:pos="8504"/>
      </w:tabs>
    </w:pPr>
  </w:style>
  <w:style w:type="character" w:customStyle="1" w:styleId="EncabezadoCar">
    <w:name w:val="Encabezado Car"/>
    <w:basedOn w:val="Fuentedeprrafopredeter"/>
    <w:link w:val="Encabezado"/>
    <w:uiPriority w:val="99"/>
    <w:rsid w:val="00CC26A1"/>
  </w:style>
  <w:style w:type="paragraph" w:styleId="Piedepgina">
    <w:name w:val="footer"/>
    <w:basedOn w:val="Normal"/>
    <w:link w:val="PiedepginaCar"/>
    <w:uiPriority w:val="99"/>
    <w:unhideWhenUsed/>
    <w:rsid w:val="00CC26A1"/>
    <w:pPr>
      <w:tabs>
        <w:tab w:val="center" w:pos="4252"/>
        <w:tab w:val="right" w:pos="8504"/>
      </w:tabs>
    </w:pPr>
  </w:style>
  <w:style w:type="character" w:customStyle="1" w:styleId="PiedepginaCar">
    <w:name w:val="Pie de página Car"/>
    <w:basedOn w:val="Fuentedeprrafopredeter"/>
    <w:link w:val="Piedepgina"/>
    <w:uiPriority w:val="99"/>
    <w:rsid w:val="00CC26A1"/>
  </w:style>
  <w:style w:type="paragraph" w:styleId="Prrafodelista">
    <w:name w:val="List Paragraph"/>
    <w:basedOn w:val="Normal"/>
    <w:uiPriority w:val="34"/>
    <w:qFormat/>
    <w:rsid w:val="007B7C2E"/>
    <w:pPr>
      <w:ind w:left="720"/>
      <w:contextualSpacing/>
    </w:pPr>
  </w:style>
  <w:style w:type="character" w:styleId="Hipervnculo">
    <w:name w:val="Hyperlink"/>
    <w:basedOn w:val="Fuentedeprrafopredeter"/>
    <w:uiPriority w:val="99"/>
    <w:unhideWhenUsed/>
    <w:rsid w:val="00694F74"/>
    <w:rPr>
      <w:color w:val="0563C1" w:themeColor="hyperlink"/>
      <w:u w:val="single"/>
    </w:rPr>
  </w:style>
  <w:style w:type="paragraph" w:styleId="Sinespaciado">
    <w:name w:val="No Spacing"/>
    <w:uiPriority w:val="1"/>
    <w:qFormat/>
    <w:rsid w:val="0071421D"/>
    <w:rPr>
      <w:rFonts w:ascii="Cambria" w:eastAsia="Times New Roman" w:hAnsi="Cambria" w:cs="Times New Roman"/>
      <w:lang w:eastAsia="es-ES"/>
    </w:rPr>
  </w:style>
  <w:style w:type="paragraph" w:styleId="Textodeglobo">
    <w:name w:val="Balloon Text"/>
    <w:basedOn w:val="Normal"/>
    <w:link w:val="TextodegloboCar"/>
    <w:uiPriority w:val="99"/>
    <w:semiHidden/>
    <w:unhideWhenUsed/>
    <w:rsid w:val="007D0CD8"/>
    <w:rPr>
      <w:rFonts w:ascii="Tahoma" w:hAnsi="Tahoma" w:cs="Tahoma"/>
      <w:sz w:val="16"/>
      <w:szCs w:val="16"/>
    </w:rPr>
  </w:style>
  <w:style w:type="character" w:customStyle="1" w:styleId="TextodegloboCar">
    <w:name w:val="Texto de globo Car"/>
    <w:basedOn w:val="Fuentedeprrafopredeter"/>
    <w:link w:val="Textodeglobo"/>
    <w:uiPriority w:val="99"/>
    <w:semiHidden/>
    <w:rsid w:val="007D0CD8"/>
    <w:rPr>
      <w:rFonts w:ascii="Tahoma" w:hAnsi="Tahoma" w:cs="Tahoma"/>
      <w:sz w:val="16"/>
      <w:szCs w:val="16"/>
    </w:rPr>
  </w:style>
  <w:style w:type="character" w:styleId="Refdecomentario">
    <w:name w:val="annotation reference"/>
    <w:basedOn w:val="Fuentedeprrafopredeter"/>
    <w:uiPriority w:val="99"/>
    <w:semiHidden/>
    <w:unhideWhenUsed/>
    <w:rsid w:val="008F3951"/>
    <w:rPr>
      <w:sz w:val="16"/>
      <w:szCs w:val="16"/>
    </w:rPr>
  </w:style>
  <w:style w:type="paragraph" w:styleId="Textocomentario">
    <w:name w:val="annotation text"/>
    <w:basedOn w:val="Normal"/>
    <w:link w:val="TextocomentarioCar"/>
    <w:uiPriority w:val="99"/>
    <w:semiHidden/>
    <w:unhideWhenUsed/>
    <w:rsid w:val="008F3951"/>
    <w:rPr>
      <w:sz w:val="20"/>
      <w:szCs w:val="20"/>
    </w:rPr>
  </w:style>
  <w:style w:type="character" w:customStyle="1" w:styleId="TextocomentarioCar">
    <w:name w:val="Texto comentario Car"/>
    <w:basedOn w:val="Fuentedeprrafopredeter"/>
    <w:link w:val="Textocomentario"/>
    <w:uiPriority w:val="99"/>
    <w:semiHidden/>
    <w:rsid w:val="008F3951"/>
    <w:rPr>
      <w:sz w:val="20"/>
      <w:szCs w:val="20"/>
    </w:rPr>
  </w:style>
  <w:style w:type="paragraph" w:styleId="Asuntodelcomentario">
    <w:name w:val="annotation subject"/>
    <w:basedOn w:val="Textocomentario"/>
    <w:next w:val="Textocomentario"/>
    <w:link w:val="AsuntodelcomentarioCar"/>
    <w:uiPriority w:val="99"/>
    <w:semiHidden/>
    <w:unhideWhenUsed/>
    <w:rsid w:val="008F3951"/>
    <w:rPr>
      <w:b/>
      <w:bCs/>
    </w:rPr>
  </w:style>
  <w:style w:type="character" w:customStyle="1" w:styleId="AsuntodelcomentarioCar">
    <w:name w:val="Asunto del comentario Car"/>
    <w:basedOn w:val="TextocomentarioCar"/>
    <w:link w:val="Asuntodelcomentario"/>
    <w:uiPriority w:val="99"/>
    <w:semiHidden/>
    <w:rsid w:val="008F3951"/>
    <w:rPr>
      <w:b/>
      <w:bCs/>
      <w:sz w:val="20"/>
      <w:szCs w:val="20"/>
    </w:rPr>
  </w:style>
  <w:style w:type="character" w:customStyle="1" w:styleId="apple-converted-space">
    <w:name w:val="apple-converted-space"/>
    <w:basedOn w:val="Fuentedeprrafopredeter"/>
    <w:rsid w:val="00844B87"/>
  </w:style>
  <w:style w:type="character" w:styleId="nfasis">
    <w:name w:val="Emphasis"/>
    <w:basedOn w:val="Fuentedeprrafopredeter"/>
    <w:uiPriority w:val="20"/>
    <w:qFormat/>
    <w:rsid w:val="00844B87"/>
    <w:rPr>
      <w:i/>
      <w:iCs/>
    </w:rPr>
  </w:style>
  <w:style w:type="table" w:styleId="Tablaconcuadrcula">
    <w:name w:val="Table Grid"/>
    <w:basedOn w:val="Tablanormal"/>
    <w:uiPriority w:val="39"/>
    <w:rsid w:val="0047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6E0550"/>
    <w:rPr>
      <w:b/>
      <w:bCs/>
    </w:rPr>
  </w:style>
  <w:style w:type="character" w:customStyle="1" w:styleId="Ttulo2Car">
    <w:name w:val="Título 2 Car"/>
    <w:basedOn w:val="Fuentedeprrafopredeter"/>
    <w:link w:val="Ttulo2"/>
    <w:rsid w:val="005E68E3"/>
    <w:rPr>
      <w:rFonts w:ascii="Calibri" w:eastAsia="Calibri" w:hAnsi="Calibri" w:cs="Calibri"/>
      <w:b/>
      <w:sz w:val="36"/>
      <w:szCs w:val="36"/>
      <w:lang w:eastAsia="es-CO"/>
    </w:rPr>
  </w:style>
  <w:style w:type="character" w:customStyle="1" w:styleId="Ttulo3Car">
    <w:name w:val="Título 3 Car"/>
    <w:basedOn w:val="Fuentedeprrafopredeter"/>
    <w:link w:val="Ttulo3"/>
    <w:rsid w:val="005E68E3"/>
    <w:rPr>
      <w:rFonts w:ascii="Calibri" w:eastAsia="Calibri" w:hAnsi="Calibri" w:cs="Calibri"/>
      <w:b/>
      <w:sz w:val="28"/>
      <w:szCs w:val="2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843">
      <w:bodyDiv w:val="1"/>
      <w:marLeft w:val="0"/>
      <w:marRight w:val="0"/>
      <w:marTop w:val="0"/>
      <w:marBottom w:val="0"/>
      <w:divBdr>
        <w:top w:val="none" w:sz="0" w:space="0" w:color="auto"/>
        <w:left w:val="none" w:sz="0" w:space="0" w:color="auto"/>
        <w:bottom w:val="none" w:sz="0" w:space="0" w:color="auto"/>
        <w:right w:val="none" w:sz="0" w:space="0" w:color="auto"/>
      </w:divBdr>
    </w:div>
    <w:div w:id="25910221">
      <w:bodyDiv w:val="1"/>
      <w:marLeft w:val="0"/>
      <w:marRight w:val="0"/>
      <w:marTop w:val="0"/>
      <w:marBottom w:val="0"/>
      <w:divBdr>
        <w:top w:val="none" w:sz="0" w:space="0" w:color="auto"/>
        <w:left w:val="none" w:sz="0" w:space="0" w:color="auto"/>
        <w:bottom w:val="none" w:sz="0" w:space="0" w:color="auto"/>
        <w:right w:val="none" w:sz="0" w:space="0" w:color="auto"/>
      </w:divBdr>
    </w:div>
    <w:div w:id="31469066">
      <w:bodyDiv w:val="1"/>
      <w:marLeft w:val="0"/>
      <w:marRight w:val="0"/>
      <w:marTop w:val="0"/>
      <w:marBottom w:val="0"/>
      <w:divBdr>
        <w:top w:val="none" w:sz="0" w:space="0" w:color="auto"/>
        <w:left w:val="none" w:sz="0" w:space="0" w:color="auto"/>
        <w:bottom w:val="none" w:sz="0" w:space="0" w:color="auto"/>
        <w:right w:val="none" w:sz="0" w:space="0" w:color="auto"/>
      </w:divBdr>
    </w:div>
    <w:div w:id="32704273">
      <w:bodyDiv w:val="1"/>
      <w:marLeft w:val="0"/>
      <w:marRight w:val="0"/>
      <w:marTop w:val="0"/>
      <w:marBottom w:val="0"/>
      <w:divBdr>
        <w:top w:val="none" w:sz="0" w:space="0" w:color="auto"/>
        <w:left w:val="none" w:sz="0" w:space="0" w:color="auto"/>
        <w:bottom w:val="none" w:sz="0" w:space="0" w:color="auto"/>
        <w:right w:val="none" w:sz="0" w:space="0" w:color="auto"/>
      </w:divBdr>
    </w:div>
    <w:div w:id="34624888">
      <w:bodyDiv w:val="1"/>
      <w:marLeft w:val="0"/>
      <w:marRight w:val="0"/>
      <w:marTop w:val="0"/>
      <w:marBottom w:val="0"/>
      <w:divBdr>
        <w:top w:val="none" w:sz="0" w:space="0" w:color="auto"/>
        <w:left w:val="none" w:sz="0" w:space="0" w:color="auto"/>
        <w:bottom w:val="none" w:sz="0" w:space="0" w:color="auto"/>
        <w:right w:val="none" w:sz="0" w:space="0" w:color="auto"/>
      </w:divBdr>
    </w:div>
    <w:div w:id="75516059">
      <w:bodyDiv w:val="1"/>
      <w:marLeft w:val="0"/>
      <w:marRight w:val="0"/>
      <w:marTop w:val="0"/>
      <w:marBottom w:val="0"/>
      <w:divBdr>
        <w:top w:val="none" w:sz="0" w:space="0" w:color="auto"/>
        <w:left w:val="none" w:sz="0" w:space="0" w:color="auto"/>
        <w:bottom w:val="none" w:sz="0" w:space="0" w:color="auto"/>
        <w:right w:val="none" w:sz="0" w:space="0" w:color="auto"/>
      </w:divBdr>
    </w:div>
    <w:div w:id="77018371">
      <w:bodyDiv w:val="1"/>
      <w:marLeft w:val="0"/>
      <w:marRight w:val="0"/>
      <w:marTop w:val="0"/>
      <w:marBottom w:val="0"/>
      <w:divBdr>
        <w:top w:val="none" w:sz="0" w:space="0" w:color="auto"/>
        <w:left w:val="none" w:sz="0" w:space="0" w:color="auto"/>
        <w:bottom w:val="none" w:sz="0" w:space="0" w:color="auto"/>
        <w:right w:val="none" w:sz="0" w:space="0" w:color="auto"/>
      </w:divBdr>
    </w:div>
    <w:div w:id="91367271">
      <w:bodyDiv w:val="1"/>
      <w:marLeft w:val="0"/>
      <w:marRight w:val="0"/>
      <w:marTop w:val="0"/>
      <w:marBottom w:val="0"/>
      <w:divBdr>
        <w:top w:val="none" w:sz="0" w:space="0" w:color="auto"/>
        <w:left w:val="none" w:sz="0" w:space="0" w:color="auto"/>
        <w:bottom w:val="none" w:sz="0" w:space="0" w:color="auto"/>
        <w:right w:val="none" w:sz="0" w:space="0" w:color="auto"/>
      </w:divBdr>
    </w:div>
    <w:div w:id="97917627">
      <w:bodyDiv w:val="1"/>
      <w:marLeft w:val="0"/>
      <w:marRight w:val="0"/>
      <w:marTop w:val="0"/>
      <w:marBottom w:val="0"/>
      <w:divBdr>
        <w:top w:val="none" w:sz="0" w:space="0" w:color="auto"/>
        <w:left w:val="none" w:sz="0" w:space="0" w:color="auto"/>
        <w:bottom w:val="none" w:sz="0" w:space="0" w:color="auto"/>
        <w:right w:val="none" w:sz="0" w:space="0" w:color="auto"/>
      </w:divBdr>
    </w:div>
    <w:div w:id="101921719">
      <w:bodyDiv w:val="1"/>
      <w:marLeft w:val="0"/>
      <w:marRight w:val="0"/>
      <w:marTop w:val="0"/>
      <w:marBottom w:val="0"/>
      <w:divBdr>
        <w:top w:val="none" w:sz="0" w:space="0" w:color="auto"/>
        <w:left w:val="none" w:sz="0" w:space="0" w:color="auto"/>
        <w:bottom w:val="none" w:sz="0" w:space="0" w:color="auto"/>
        <w:right w:val="none" w:sz="0" w:space="0" w:color="auto"/>
      </w:divBdr>
    </w:div>
    <w:div w:id="110322220">
      <w:bodyDiv w:val="1"/>
      <w:marLeft w:val="0"/>
      <w:marRight w:val="0"/>
      <w:marTop w:val="0"/>
      <w:marBottom w:val="0"/>
      <w:divBdr>
        <w:top w:val="none" w:sz="0" w:space="0" w:color="auto"/>
        <w:left w:val="none" w:sz="0" w:space="0" w:color="auto"/>
        <w:bottom w:val="none" w:sz="0" w:space="0" w:color="auto"/>
        <w:right w:val="none" w:sz="0" w:space="0" w:color="auto"/>
      </w:divBdr>
    </w:div>
    <w:div w:id="135802904">
      <w:bodyDiv w:val="1"/>
      <w:marLeft w:val="0"/>
      <w:marRight w:val="0"/>
      <w:marTop w:val="0"/>
      <w:marBottom w:val="0"/>
      <w:divBdr>
        <w:top w:val="none" w:sz="0" w:space="0" w:color="auto"/>
        <w:left w:val="none" w:sz="0" w:space="0" w:color="auto"/>
        <w:bottom w:val="none" w:sz="0" w:space="0" w:color="auto"/>
        <w:right w:val="none" w:sz="0" w:space="0" w:color="auto"/>
      </w:divBdr>
    </w:div>
    <w:div w:id="150102862">
      <w:bodyDiv w:val="1"/>
      <w:marLeft w:val="0"/>
      <w:marRight w:val="0"/>
      <w:marTop w:val="0"/>
      <w:marBottom w:val="0"/>
      <w:divBdr>
        <w:top w:val="none" w:sz="0" w:space="0" w:color="auto"/>
        <w:left w:val="none" w:sz="0" w:space="0" w:color="auto"/>
        <w:bottom w:val="none" w:sz="0" w:space="0" w:color="auto"/>
        <w:right w:val="none" w:sz="0" w:space="0" w:color="auto"/>
      </w:divBdr>
    </w:div>
    <w:div w:id="169493701">
      <w:bodyDiv w:val="1"/>
      <w:marLeft w:val="0"/>
      <w:marRight w:val="0"/>
      <w:marTop w:val="0"/>
      <w:marBottom w:val="0"/>
      <w:divBdr>
        <w:top w:val="none" w:sz="0" w:space="0" w:color="auto"/>
        <w:left w:val="none" w:sz="0" w:space="0" w:color="auto"/>
        <w:bottom w:val="none" w:sz="0" w:space="0" w:color="auto"/>
        <w:right w:val="none" w:sz="0" w:space="0" w:color="auto"/>
      </w:divBdr>
    </w:div>
    <w:div w:id="172113594">
      <w:bodyDiv w:val="1"/>
      <w:marLeft w:val="0"/>
      <w:marRight w:val="0"/>
      <w:marTop w:val="0"/>
      <w:marBottom w:val="0"/>
      <w:divBdr>
        <w:top w:val="none" w:sz="0" w:space="0" w:color="auto"/>
        <w:left w:val="none" w:sz="0" w:space="0" w:color="auto"/>
        <w:bottom w:val="none" w:sz="0" w:space="0" w:color="auto"/>
        <w:right w:val="none" w:sz="0" w:space="0" w:color="auto"/>
      </w:divBdr>
    </w:div>
    <w:div w:id="173761425">
      <w:bodyDiv w:val="1"/>
      <w:marLeft w:val="0"/>
      <w:marRight w:val="0"/>
      <w:marTop w:val="0"/>
      <w:marBottom w:val="0"/>
      <w:divBdr>
        <w:top w:val="none" w:sz="0" w:space="0" w:color="auto"/>
        <w:left w:val="none" w:sz="0" w:space="0" w:color="auto"/>
        <w:bottom w:val="none" w:sz="0" w:space="0" w:color="auto"/>
        <w:right w:val="none" w:sz="0" w:space="0" w:color="auto"/>
      </w:divBdr>
    </w:div>
    <w:div w:id="197402244">
      <w:bodyDiv w:val="1"/>
      <w:marLeft w:val="0"/>
      <w:marRight w:val="0"/>
      <w:marTop w:val="0"/>
      <w:marBottom w:val="0"/>
      <w:divBdr>
        <w:top w:val="none" w:sz="0" w:space="0" w:color="auto"/>
        <w:left w:val="none" w:sz="0" w:space="0" w:color="auto"/>
        <w:bottom w:val="none" w:sz="0" w:space="0" w:color="auto"/>
        <w:right w:val="none" w:sz="0" w:space="0" w:color="auto"/>
      </w:divBdr>
    </w:div>
    <w:div w:id="201524261">
      <w:bodyDiv w:val="1"/>
      <w:marLeft w:val="0"/>
      <w:marRight w:val="0"/>
      <w:marTop w:val="0"/>
      <w:marBottom w:val="0"/>
      <w:divBdr>
        <w:top w:val="none" w:sz="0" w:space="0" w:color="auto"/>
        <w:left w:val="none" w:sz="0" w:space="0" w:color="auto"/>
        <w:bottom w:val="none" w:sz="0" w:space="0" w:color="auto"/>
        <w:right w:val="none" w:sz="0" w:space="0" w:color="auto"/>
      </w:divBdr>
    </w:div>
    <w:div w:id="212162709">
      <w:bodyDiv w:val="1"/>
      <w:marLeft w:val="0"/>
      <w:marRight w:val="0"/>
      <w:marTop w:val="0"/>
      <w:marBottom w:val="0"/>
      <w:divBdr>
        <w:top w:val="none" w:sz="0" w:space="0" w:color="auto"/>
        <w:left w:val="none" w:sz="0" w:space="0" w:color="auto"/>
        <w:bottom w:val="none" w:sz="0" w:space="0" w:color="auto"/>
        <w:right w:val="none" w:sz="0" w:space="0" w:color="auto"/>
      </w:divBdr>
    </w:div>
    <w:div w:id="234357447">
      <w:bodyDiv w:val="1"/>
      <w:marLeft w:val="0"/>
      <w:marRight w:val="0"/>
      <w:marTop w:val="0"/>
      <w:marBottom w:val="0"/>
      <w:divBdr>
        <w:top w:val="none" w:sz="0" w:space="0" w:color="auto"/>
        <w:left w:val="none" w:sz="0" w:space="0" w:color="auto"/>
        <w:bottom w:val="none" w:sz="0" w:space="0" w:color="auto"/>
        <w:right w:val="none" w:sz="0" w:space="0" w:color="auto"/>
      </w:divBdr>
    </w:div>
    <w:div w:id="240339258">
      <w:bodyDiv w:val="1"/>
      <w:marLeft w:val="0"/>
      <w:marRight w:val="0"/>
      <w:marTop w:val="0"/>
      <w:marBottom w:val="0"/>
      <w:divBdr>
        <w:top w:val="none" w:sz="0" w:space="0" w:color="auto"/>
        <w:left w:val="none" w:sz="0" w:space="0" w:color="auto"/>
        <w:bottom w:val="none" w:sz="0" w:space="0" w:color="auto"/>
        <w:right w:val="none" w:sz="0" w:space="0" w:color="auto"/>
      </w:divBdr>
    </w:div>
    <w:div w:id="250899286">
      <w:bodyDiv w:val="1"/>
      <w:marLeft w:val="0"/>
      <w:marRight w:val="0"/>
      <w:marTop w:val="0"/>
      <w:marBottom w:val="0"/>
      <w:divBdr>
        <w:top w:val="none" w:sz="0" w:space="0" w:color="auto"/>
        <w:left w:val="none" w:sz="0" w:space="0" w:color="auto"/>
        <w:bottom w:val="none" w:sz="0" w:space="0" w:color="auto"/>
        <w:right w:val="none" w:sz="0" w:space="0" w:color="auto"/>
      </w:divBdr>
    </w:div>
    <w:div w:id="264533514">
      <w:bodyDiv w:val="1"/>
      <w:marLeft w:val="0"/>
      <w:marRight w:val="0"/>
      <w:marTop w:val="0"/>
      <w:marBottom w:val="0"/>
      <w:divBdr>
        <w:top w:val="none" w:sz="0" w:space="0" w:color="auto"/>
        <w:left w:val="none" w:sz="0" w:space="0" w:color="auto"/>
        <w:bottom w:val="none" w:sz="0" w:space="0" w:color="auto"/>
        <w:right w:val="none" w:sz="0" w:space="0" w:color="auto"/>
      </w:divBdr>
    </w:div>
    <w:div w:id="293096230">
      <w:bodyDiv w:val="1"/>
      <w:marLeft w:val="0"/>
      <w:marRight w:val="0"/>
      <w:marTop w:val="0"/>
      <w:marBottom w:val="0"/>
      <w:divBdr>
        <w:top w:val="none" w:sz="0" w:space="0" w:color="auto"/>
        <w:left w:val="none" w:sz="0" w:space="0" w:color="auto"/>
        <w:bottom w:val="none" w:sz="0" w:space="0" w:color="auto"/>
        <w:right w:val="none" w:sz="0" w:space="0" w:color="auto"/>
      </w:divBdr>
    </w:div>
    <w:div w:id="310795077">
      <w:bodyDiv w:val="1"/>
      <w:marLeft w:val="0"/>
      <w:marRight w:val="0"/>
      <w:marTop w:val="0"/>
      <w:marBottom w:val="0"/>
      <w:divBdr>
        <w:top w:val="none" w:sz="0" w:space="0" w:color="auto"/>
        <w:left w:val="none" w:sz="0" w:space="0" w:color="auto"/>
        <w:bottom w:val="none" w:sz="0" w:space="0" w:color="auto"/>
        <w:right w:val="none" w:sz="0" w:space="0" w:color="auto"/>
      </w:divBdr>
    </w:div>
    <w:div w:id="329647128">
      <w:bodyDiv w:val="1"/>
      <w:marLeft w:val="0"/>
      <w:marRight w:val="0"/>
      <w:marTop w:val="0"/>
      <w:marBottom w:val="0"/>
      <w:divBdr>
        <w:top w:val="none" w:sz="0" w:space="0" w:color="auto"/>
        <w:left w:val="none" w:sz="0" w:space="0" w:color="auto"/>
        <w:bottom w:val="none" w:sz="0" w:space="0" w:color="auto"/>
        <w:right w:val="none" w:sz="0" w:space="0" w:color="auto"/>
      </w:divBdr>
    </w:div>
    <w:div w:id="337586900">
      <w:bodyDiv w:val="1"/>
      <w:marLeft w:val="0"/>
      <w:marRight w:val="0"/>
      <w:marTop w:val="0"/>
      <w:marBottom w:val="0"/>
      <w:divBdr>
        <w:top w:val="none" w:sz="0" w:space="0" w:color="auto"/>
        <w:left w:val="none" w:sz="0" w:space="0" w:color="auto"/>
        <w:bottom w:val="none" w:sz="0" w:space="0" w:color="auto"/>
        <w:right w:val="none" w:sz="0" w:space="0" w:color="auto"/>
      </w:divBdr>
    </w:div>
    <w:div w:id="342561144">
      <w:bodyDiv w:val="1"/>
      <w:marLeft w:val="0"/>
      <w:marRight w:val="0"/>
      <w:marTop w:val="0"/>
      <w:marBottom w:val="0"/>
      <w:divBdr>
        <w:top w:val="none" w:sz="0" w:space="0" w:color="auto"/>
        <w:left w:val="none" w:sz="0" w:space="0" w:color="auto"/>
        <w:bottom w:val="none" w:sz="0" w:space="0" w:color="auto"/>
        <w:right w:val="none" w:sz="0" w:space="0" w:color="auto"/>
      </w:divBdr>
    </w:div>
    <w:div w:id="344789107">
      <w:bodyDiv w:val="1"/>
      <w:marLeft w:val="0"/>
      <w:marRight w:val="0"/>
      <w:marTop w:val="0"/>
      <w:marBottom w:val="0"/>
      <w:divBdr>
        <w:top w:val="none" w:sz="0" w:space="0" w:color="auto"/>
        <w:left w:val="none" w:sz="0" w:space="0" w:color="auto"/>
        <w:bottom w:val="none" w:sz="0" w:space="0" w:color="auto"/>
        <w:right w:val="none" w:sz="0" w:space="0" w:color="auto"/>
      </w:divBdr>
    </w:div>
    <w:div w:id="349836133">
      <w:bodyDiv w:val="1"/>
      <w:marLeft w:val="0"/>
      <w:marRight w:val="0"/>
      <w:marTop w:val="0"/>
      <w:marBottom w:val="0"/>
      <w:divBdr>
        <w:top w:val="none" w:sz="0" w:space="0" w:color="auto"/>
        <w:left w:val="none" w:sz="0" w:space="0" w:color="auto"/>
        <w:bottom w:val="none" w:sz="0" w:space="0" w:color="auto"/>
        <w:right w:val="none" w:sz="0" w:space="0" w:color="auto"/>
      </w:divBdr>
    </w:div>
    <w:div w:id="351491022">
      <w:bodyDiv w:val="1"/>
      <w:marLeft w:val="0"/>
      <w:marRight w:val="0"/>
      <w:marTop w:val="0"/>
      <w:marBottom w:val="0"/>
      <w:divBdr>
        <w:top w:val="none" w:sz="0" w:space="0" w:color="auto"/>
        <w:left w:val="none" w:sz="0" w:space="0" w:color="auto"/>
        <w:bottom w:val="none" w:sz="0" w:space="0" w:color="auto"/>
        <w:right w:val="none" w:sz="0" w:space="0" w:color="auto"/>
      </w:divBdr>
    </w:div>
    <w:div w:id="364406637">
      <w:bodyDiv w:val="1"/>
      <w:marLeft w:val="0"/>
      <w:marRight w:val="0"/>
      <w:marTop w:val="0"/>
      <w:marBottom w:val="0"/>
      <w:divBdr>
        <w:top w:val="none" w:sz="0" w:space="0" w:color="auto"/>
        <w:left w:val="none" w:sz="0" w:space="0" w:color="auto"/>
        <w:bottom w:val="none" w:sz="0" w:space="0" w:color="auto"/>
        <w:right w:val="none" w:sz="0" w:space="0" w:color="auto"/>
      </w:divBdr>
    </w:div>
    <w:div w:id="373114189">
      <w:bodyDiv w:val="1"/>
      <w:marLeft w:val="0"/>
      <w:marRight w:val="0"/>
      <w:marTop w:val="0"/>
      <w:marBottom w:val="0"/>
      <w:divBdr>
        <w:top w:val="none" w:sz="0" w:space="0" w:color="auto"/>
        <w:left w:val="none" w:sz="0" w:space="0" w:color="auto"/>
        <w:bottom w:val="none" w:sz="0" w:space="0" w:color="auto"/>
        <w:right w:val="none" w:sz="0" w:space="0" w:color="auto"/>
      </w:divBdr>
    </w:div>
    <w:div w:id="382992387">
      <w:bodyDiv w:val="1"/>
      <w:marLeft w:val="0"/>
      <w:marRight w:val="0"/>
      <w:marTop w:val="0"/>
      <w:marBottom w:val="0"/>
      <w:divBdr>
        <w:top w:val="none" w:sz="0" w:space="0" w:color="auto"/>
        <w:left w:val="none" w:sz="0" w:space="0" w:color="auto"/>
        <w:bottom w:val="none" w:sz="0" w:space="0" w:color="auto"/>
        <w:right w:val="none" w:sz="0" w:space="0" w:color="auto"/>
      </w:divBdr>
    </w:div>
    <w:div w:id="392430709">
      <w:bodyDiv w:val="1"/>
      <w:marLeft w:val="0"/>
      <w:marRight w:val="0"/>
      <w:marTop w:val="0"/>
      <w:marBottom w:val="0"/>
      <w:divBdr>
        <w:top w:val="none" w:sz="0" w:space="0" w:color="auto"/>
        <w:left w:val="none" w:sz="0" w:space="0" w:color="auto"/>
        <w:bottom w:val="none" w:sz="0" w:space="0" w:color="auto"/>
        <w:right w:val="none" w:sz="0" w:space="0" w:color="auto"/>
      </w:divBdr>
    </w:div>
    <w:div w:id="404181656">
      <w:bodyDiv w:val="1"/>
      <w:marLeft w:val="0"/>
      <w:marRight w:val="0"/>
      <w:marTop w:val="0"/>
      <w:marBottom w:val="0"/>
      <w:divBdr>
        <w:top w:val="none" w:sz="0" w:space="0" w:color="auto"/>
        <w:left w:val="none" w:sz="0" w:space="0" w:color="auto"/>
        <w:bottom w:val="none" w:sz="0" w:space="0" w:color="auto"/>
        <w:right w:val="none" w:sz="0" w:space="0" w:color="auto"/>
      </w:divBdr>
    </w:div>
    <w:div w:id="416289331">
      <w:bodyDiv w:val="1"/>
      <w:marLeft w:val="0"/>
      <w:marRight w:val="0"/>
      <w:marTop w:val="0"/>
      <w:marBottom w:val="0"/>
      <w:divBdr>
        <w:top w:val="none" w:sz="0" w:space="0" w:color="auto"/>
        <w:left w:val="none" w:sz="0" w:space="0" w:color="auto"/>
        <w:bottom w:val="none" w:sz="0" w:space="0" w:color="auto"/>
        <w:right w:val="none" w:sz="0" w:space="0" w:color="auto"/>
      </w:divBdr>
    </w:div>
    <w:div w:id="435641185">
      <w:bodyDiv w:val="1"/>
      <w:marLeft w:val="0"/>
      <w:marRight w:val="0"/>
      <w:marTop w:val="0"/>
      <w:marBottom w:val="0"/>
      <w:divBdr>
        <w:top w:val="none" w:sz="0" w:space="0" w:color="auto"/>
        <w:left w:val="none" w:sz="0" w:space="0" w:color="auto"/>
        <w:bottom w:val="none" w:sz="0" w:space="0" w:color="auto"/>
        <w:right w:val="none" w:sz="0" w:space="0" w:color="auto"/>
      </w:divBdr>
    </w:div>
    <w:div w:id="450830213">
      <w:bodyDiv w:val="1"/>
      <w:marLeft w:val="0"/>
      <w:marRight w:val="0"/>
      <w:marTop w:val="0"/>
      <w:marBottom w:val="0"/>
      <w:divBdr>
        <w:top w:val="none" w:sz="0" w:space="0" w:color="auto"/>
        <w:left w:val="none" w:sz="0" w:space="0" w:color="auto"/>
        <w:bottom w:val="none" w:sz="0" w:space="0" w:color="auto"/>
        <w:right w:val="none" w:sz="0" w:space="0" w:color="auto"/>
      </w:divBdr>
    </w:div>
    <w:div w:id="460657026">
      <w:bodyDiv w:val="1"/>
      <w:marLeft w:val="0"/>
      <w:marRight w:val="0"/>
      <w:marTop w:val="0"/>
      <w:marBottom w:val="0"/>
      <w:divBdr>
        <w:top w:val="none" w:sz="0" w:space="0" w:color="auto"/>
        <w:left w:val="none" w:sz="0" w:space="0" w:color="auto"/>
        <w:bottom w:val="none" w:sz="0" w:space="0" w:color="auto"/>
        <w:right w:val="none" w:sz="0" w:space="0" w:color="auto"/>
      </w:divBdr>
    </w:div>
    <w:div w:id="469251585">
      <w:bodyDiv w:val="1"/>
      <w:marLeft w:val="0"/>
      <w:marRight w:val="0"/>
      <w:marTop w:val="0"/>
      <w:marBottom w:val="0"/>
      <w:divBdr>
        <w:top w:val="none" w:sz="0" w:space="0" w:color="auto"/>
        <w:left w:val="none" w:sz="0" w:space="0" w:color="auto"/>
        <w:bottom w:val="none" w:sz="0" w:space="0" w:color="auto"/>
        <w:right w:val="none" w:sz="0" w:space="0" w:color="auto"/>
      </w:divBdr>
    </w:div>
    <w:div w:id="482086809">
      <w:bodyDiv w:val="1"/>
      <w:marLeft w:val="0"/>
      <w:marRight w:val="0"/>
      <w:marTop w:val="0"/>
      <w:marBottom w:val="0"/>
      <w:divBdr>
        <w:top w:val="none" w:sz="0" w:space="0" w:color="auto"/>
        <w:left w:val="none" w:sz="0" w:space="0" w:color="auto"/>
        <w:bottom w:val="none" w:sz="0" w:space="0" w:color="auto"/>
        <w:right w:val="none" w:sz="0" w:space="0" w:color="auto"/>
      </w:divBdr>
    </w:div>
    <w:div w:id="504899387">
      <w:bodyDiv w:val="1"/>
      <w:marLeft w:val="0"/>
      <w:marRight w:val="0"/>
      <w:marTop w:val="0"/>
      <w:marBottom w:val="0"/>
      <w:divBdr>
        <w:top w:val="none" w:sz="0" w:space="0" w:color="auto"/>
        <w:left w:val="none" w:sz="0" w:space="0" w:color="auto"/>
        <w:bottom w:val="none" w:sz="0" w:space="0" w:color="auto"/>
        <w:right w:val="none" w:sz="0" w:space="0" w:color="auto"/>
      </w:divBdr>
    </w:div>
    <w:div w:id="506333948">
      <w:bodyDiv w:val="1"/>
      <w:marLeft w:val="0"/>
      <w:marRight w:val="0"/>
      <w:marTop w:val="0"/>
      <w:marBottom w:val="0"/>
      <w:divBdr>
        <w:top w:val="none" w:sz="0" w:space="0" w:color="auto"/>
        <w:left w:val="none" w:sz="0" w:space="0" w:color="auto"/>
        <w:bottom w:val="none" w:sz="0" w:space="0" w:color="auto"/>
        <w:right w:val="none" w:sz="0" w:space="0" w:color="auto"/>
      </w:divBdr>
    </w:div>
    <w:div w:id="518740895">
      <w:bodyDiv w:val="1"/>
      <w:marLeft w:val="0"/>
      <w:marRight w:val="0"/>
      <w:marTop w:val="0"/>
      <w:marBottom w:val="0"/>
      <w:divBdr>
        <w:top w:val="none" w:sz="0" w:space="0" w:color="auto"/>
        <w:left w:val="none" w:sz="0" w:space="0" w:color="auto"/>
        <w:bottom w:val="none" w:sz="0" w:space="0" w:color="auto"/>
        <w:right w:val="none" w:sz="0" w:space="0" w:color="auto"/>
      </w:divBdr>
    </w:div>
    <w:div w:id="551581748">
      <w:bodyDiv w:val="1"/>
      <w:marLeft w:val="0"/>
      <w:marRight w:val="0"/>
      <w:marTop w:val="0"/>
      <w:marBottom w:val="0"/>
      <w:divBdr>
        <w:top w:val="none" w:sz="0" w:space="0" w:color="auto"/>
        <w:left w:val="none" w:sz="0" w:space="0" w:color="auto"/>
        <w:bottom w:val="none" w:sz="0" w:space="0" w:color="auto"/>
        <w:right w:val="none" w:sz="0" w:space="0" w:color="auto"/>
      </w:divBdr>
    </w:div>
    <w:div w:id="593973680">
      <w:bodyDiv w:val="1"/>
      <w:marLeft w:val="0"/>
      <w:marRight w:val="0"/>
      <w:marTop w:val="0"/>
      <w:marBottom w:val="0"/>
      <w:divBdr>
        <w:top w:val="none" w:sz="0" w:space="0" w:color="auto"/>
        <w:left w:val="none" w:sz="0" w:space="0" w:color="auto"/>
        <w:bottom w:val="none" w:sz="0" w:space="0" w:color="auto"/>
        <w:right w:val="none" w:sz="0" w:space="0" w:color="auto"/>
      </w:divBdr>
    </w:div>
    <w:div w:id="597375963">
      <w:bodyDiv w:val="1"/>
      <w:marLeft w:val="0"/>
      <w:marRight w:val="0"/>
      <w:marTop w:val="0"/>
      <w:marBottom w:val="0"/>
      <w:divBdr>
        <w:top w:val="none" w:sz="0" w:space="0" w:color="auto"/>
        <w:left w:val="none" w:sz="0" w:space="0" w:color="auto"/>
        <w:bottom w:val="none" w:sz="0" w:space="0" w:color="auto"/>
        <w:right w:val="none" w:sz="0" w:space="0" w:color="auto"/>
      </w:divBdr>
    </w:div>
    <w:div w:id="605114602">
      <w:bodyDiv w:val="1"/>
      <w:marLeft w:val="0"/>
      <w:marRight w:val="0"/>
      <w:marTop w:val="0"/>
      <w:marBottom w:val="0"/>
      <w:divBdr>
        <w:top w:val="none" w:sz="0" w:space="0" w:color="auto"/>
        <w:left w:val="none" w:sz="0" w:space="0" w:color="auto"/>
        <w:bottom w:val="none" w:sz="0" w:space="0" w:color="auto"/>
        <w:right w:val="none" w:sz="0" w:space="0" w:color="auto"/>
      </w:divBdr>
    </w:div>
    <w:div w:id="621885356">
      <w:bodyDiv w:val="1"/>
      <w:marLeft w:val="0"/>
      <w:marRight w:val="0"/>
      <w:marTop w:val="0"/>
      <w:marBottom w:val="0"/>
      <w:divBdr>
        <w:top w:val="none" w:sz="0" w:space="0" w:color="auto"/>
        <w:left w:val="none" w:sz="0" w:space="0" w:color="auto"/>
        <w:bottom w:val="none" w:sz="0" w:space="0" w:color="auto"/>
        <w:right w:val="none" w:sz="0" w:space="0" w:color="auto"/>
      </w:divBdr>
    </w:div>
    <w:div w:id="654259005">
      <w:bodyDiv w:val="1"/>
      <w:marLeft w:val="0"/>
      <w:marRight w:val="0"/>
      <w:marTop w:val="0"/>
      <w:marBottom w:val="0"/>
      <w:divBdr>
        <w:top w:val="none" w:sz="0" w:space="0" w:color="auto"/>
        <w:left w:val="none" w:sz="0" w:space="0" w:color="auto"/>
        <w:bottom w:val="none" w:sz="0" w:space="0" w:color="auto"/>
        <w:right w:val="none" w:sz="0" w:space="0" w:color="auto"/>
      </w:divBdr>
    </w:div>
    <w:div w:id="657730966">
      <w:bodyDiv w:val="1"/>
      <w:marLeft w:val="0"/>
      <w:marRight w:val="0"/>
      <w:marTop w:val="0"/>
      <w:marBottom w:val="0"/>
      <w:divBdr>
        <w:top w:val="none" w:sz="0" w:space="0" w:color="auto"/>
        <w:left w:val="none" w:sz="0" w:space="0" w:color="auto"/>
        <w:bottom w:val="none" w:sz="0" w:space="0" w:color="auto"/>
        <w:right w:val="none" w:sz="0" w:space="0" w:color="auto"/>
      </w:divBdr>
    </w:div>
    <w:div w:id="671176637">
      <w:bodyDiv w:val="1"/>
      <w:marLeft w:val="0"/>
      <w:marRight w:val="0"/>
      <w:marTop w:val="0"/>
      <w:marBottom w:val="0"/>
      <w:divBdr>
        <w:top w:val="none" w:sz="0" w:space="0" w:color="auto"/>
        <w:left w:val="none" w:sz="0" w:space="0" w:color="auto"/>
        <w:bottom w:val="none" w:sz="0" w:space="0" w:color="auto"/>
        <w:right w:val="none" w:sz="0" w:space="0" w:color="auto"/>
      </w:divBdr>
    </w:div>
    <w:div w:id="672882199">
      <w:bodyDiv w:val="1"/>
      <w:marLeft w:val="0"/>
      <w:marRight w:val="0"/>
      <w:marTop w:val="0"/>
      <w:marBottom w:val="0"/>
      <w:divBdr>
        <w:top w:val="none" w:sz="0" w:space="0" w:color="auto"/>
        <w:left w:val="none" w:sz="0" w:space="0" w:color="auto"/>
        <w:bottom w:val="none" w:sz="0" w:space="0" w:color="auto"/>
        <w:right w:val="none" w:sz="0" w:space="0" w:color="auto"/>
      </w:divBdr>
    </w:div>
    <w:div w:id="707991218">
      <w:bodyDiv w:val="1"/>
      <w:marLeft w:val="0"/>
      <w:marRight w:val="0"/>
      <w:marTop w:val="0"/>
      <w:marBottom w:val="0"/>
      <w:divBdr>
        <w:top w:val="none" w:sz="0" w:space="0" w:color="auto"/>
        <w:left w:val="none" w:sz="0" w:space="0" w:color="auto"/>
        <w:bottom w:val="none" w:sz="0" w:space="0" w:color="auto"/>
        <w:right w:val="none" w:sz="0" w:space="0" w:color="auto"/>
      </w:divBdr>
    </w:div>
    <w:div w:id="726297548">
      <w:bodyDiv w:val="1"/>
      <w:marLeft w:val="0"/>
      <w:marRight w:val="0"/>
      <w:marTop w:val="0"/>
      <w:marBottom w:val="0"/>
      <w:divBdr>
        <w:top w:val="none" w:sz="0" w:space="0" w:color="auto"/>
        <w:left w:val="none" w:sz="0" w:space="0" w:color="auto"/>
        <w:bottom w:val="none" w:sz="0" w:space="0" w:color="auto"/>
        <w:right w:val="none" w:sz="0" w:space="0" w:color="auto"/>
      </w:divBdr>
    </w:div>
    <w:div w:id="737753171">
      <w:bodyDiv w:val="1"/>
      <w:marLeft w:val="0"/>
      <w:marRight w:val="0"/>
      <w:marTop w:val="0"/>
      <w:marBottom w:val="0"/>
      <w:divBdr>
        <w:top w:val="none" w:sz="0" w:space="0" w:color="auto"/>
        <w:left w:val="none" w:sz="0" w:space="0" w:color="auto"/>
        <w:bottom w:val="none" w:sz="0" w:space="0" w:color="auto"/>
        <w:right w:val="none" w:sz="0" w:space="0" w:color="auto"/>
      </w:divBdr>
    </w:div>
    <w:div w:id="750734710">
      <w:bodyDiv w:val="1"/>
      <w:marLeft w:val="0"/>
      <w:marRight w:val="0"/>
      <w:marTop w:val="0"/>
      <w:marBottom w:val="0"/>
      <w:divBdr>
        <w:top w:val="none" w:sz="0" w:space="0" w:color="auto"/>
        <w:left w:val="none" w:sz="0" w:space="0" w:color="auto"/>
        <w:bottom w:val="none" w:sz="0" w:space="0" w:color="auto"/>
        <w:right w:val="none" w:sz="0" w:space="0" w:color="auto"/>
      </w:divBdr>
    </w:div>
    <w:div w:id="751850894">
      <w:bodyDiv w:val="1"/>
      <w:marLeft w:val="0"/>
      <w:marRight w:val="0"/>
      <w:marTop w:val="0"/>
      <w:marBottom w:val="0"/>
      <w:divBdr>
        <w:top w:val="none" w:sz="0" w:space="0" w:color="auto"/>
        <w:left w:val="none" w:sz="0" w:space="0" w:color="auto"/>
        <w:bottom w:val="none" w:sz="0" w:space="0" w:color="auto"/>
        <w:right w:val="none" w:sz="0" w:space="0" w:color="auto"/>
      </w:divBdr>
    </w:div>
    <w:div w:id="757361128">
      <w:bodyDiv w:val="1"/>
      <w:marLeft w:val="0"/>
      <w:marRight w:val="0"/>
      <w:marTop w:val="0"/>
      <w:marBottom w:val="0"/>
      <w:divBdr>
        <w:top w:val="none" w:sz="0" w:space="0" w:color="auto"/>
        <w:left w:val="none" w:sz="0" w:space="0" w:color="auto"/>
        <w:bottom w:val="none" w:sz="0" w:space="0" w:color="auto"/>
        <w:right w:val="none" w:sz="0" w:space="0" w:color="auto"/>
      </w:divBdr>
    </w:div>
    <w:div w:id="770246984">
      <w:bodyDiv w:val="1"/>
      <w:marLeft w:val="0"/>
      <w:marRight w:val="0"/>
      <w:marTop w:val="0"/>
      <w:marBottom w:val="0"/>
      <w:divBdr>
        <w:top w:val="none" w:sz="0" w:space="0" w:color="auto"/>
        <w:left w:val="none" w:sz="0" w:space="0" w:color="auto"/>
        <w:bottom w:val="none" w:sz="0" w:space="0" w:color="auto"/>
        <w:right w:val="none" w:sz="0" w:space="0" w:color="auto"/>
      </w:divBdr>
    </w:div>
    <w:div w:id="779449958">
      <w:bodyDiv w:val="1"/>
      <w:marLeft w:val="0"/>
      <w:marRight w:val="0"/>
      <w:marTop w:val="0"/>
      <w:marBottom w:val="0"/>
      <w:divBdr>
        <w:top w:val="none" w:sz="0" w:space="0" w:color="auto"/>
        <w:left w:val="none" w:sz="0" w:space="0" w:color="auto"/>
        <w:bottom w:val="none" w:sz="0" w:space="0" w:color="auto"/>
        <w:right w:val="none" w:sz="0" w:space="0" w:color="auto"/>
      </w:divBdr>
    </w:div>
    <w:div w:id="804397812">
      <w:bodyDiv w:val="1"/>
      <w:marLeft w:val="0"/>
      <w:marRight w:val="0"/>
      <w:marTop w:val="0"/>
      <w:marBottom w:val="0"/>
      <w:divBdr>
        <w:top w:val="none" w:sz="0" w:space="0" w:color="auto"/>
        <w:left w:val="none" w:sz="0" w:space="0" w:color="auto"/>
        <w:bottom w:val="none" w:sz="0" w:space="0" w:color="auto"/>
        <w:right w:val="none" w:sz="0" w:space="0" w:color="auto"/>
      </w:divBdr>
    </w:div>
    <w:div w:id="811025266">
      <w:bodyDiv w:val="1"/>
      <w:marLeft w:val="0"/>
      <w:marRight w:val="0"/>
      <w:marTop w:val="0"/>
      <w:marBottom w:val="0"/>
      <w:divBdr>
        <w:top w:val="none" w:sz="0" w:space="0" w:color="auto"/>
        <w:left w:val="none" w:sz="0" w:space="0" w:color="auto"/>
        <w:bottom w:val="none" w:sz="0" w:space="0" w:color="auto"/>
        <w:right w:val="none" w:sz="0" w:space="0" w:color="auto"/>
      </w:divBdr>
    </w:div>
    <w:div w:id="818115430">
      <w:bodyDiv w:val="1"/>
      <w:marLeft w:val="0"/>
      <w:marRight w:val="0"/>
      <w:marTop w:val="0"/>
      <w:marBottom w:val="0"/>
      <w:divBdr>
        <w:top w:val="none" w:sz="0" w:space="0" w:color="auto"/>
        <w:left w:val="none" w:sz="0" w:space="0" w:color="auto"/>
        <w:bottom w:val="none" w:sz="0" w:space="0" w:color="auto"/>
        <w:right w:val="none" w:sz="0" w:space="0" w:color="auto"/>
      </w:divBdr>
    </w:div>
    <w:div w:id="818303968">
      <w:bodyDiv w:val="1"/>
      <w:marLeft w:val="0"/>
      <w:marRight w:val="0"/>
      <w:marTop w:val="0"/>
      <w:marBottom w:val="0"/>
      <w:divBdr>
        <w:top w:val="none" w:sz="0" w:space="0" w:color="auto"/>
        <w:left w:val="none" w:sz="0" w:space="0" w:color="auto"/>
        <w:bottom w:val="none" w:sz="0" w:space="0" w:color="auto"/>
        <w:right w:val="none" w:sz="0" w:space="0" w:color="auto"/>
      </w:divBdr>
    </w:div>
    <w:div w:id="830173165">
      <w:bodyDiv w:val="1"/>
      <w:marLeft w:val="0"/>
      <w:marRight w:val="0"/>
      <w:marTop w:val="0"/>
      <w:marBottom w:val="0"/>
      <w:divBdr>
        <w:top w:val="none" w:sz="0" w:space="0" w:color="auto"/>
        <w:left w:val="none" w:sz="0" w:space="0" w:color="auto"/>
        <w:bottom w:val="none" w:sz="0" w:space="0" w:color="auto"/>
        <w:right w:val="none" w:sz="0" w:space="0" w:color="auto"/>
      </w:divBdr>
    </w:div>
    <w:div w:id="845092130">
      <w:bodyDiv w:val="1"/>
      <w:marLeft w:val="0"/>
      <w:marRight w:val="0"/>
      <w:marTop w:val="0"/>
      <w:marBottom w:val="0"/>
      <w:divBdr>
        <w:top w:val="none" w:sz="0" w:space="0" w:color="auto"/>
        <w:left w:val="none" w:sz="0" w:space="0" w:color="auto"/>
        <w:bottom w:val="none" w:sz="0" w:space="0" w:color="auto"/>
        <w:right w:val="none" w:sz="0" w:space="0" w:color="auto"/>
      </w:divBdr>
    </w:div>
    <w:div w:id="850950084">
      <w:bodyDiv w:val="1"/>
      <w:marLeft w:val="0"/>
      <w:marRight w:val="0"/>
      <w:marTop w:val="0"/>
      <w:marBottom w:val="0"/>
      <w:divBdr>
        <w:top w:val="none" w:sz="0" w:space="0" w:color="auto"/>
        <w:left w:val="none" w:sz="0" w:space="0" w:color="auto"/>
        <w:bottom w:val="none" w:sz="0" w:space="0" w:color="auto"/>
        <w:right w:val="none" w:sz="0" w:space="0" w:color="auto"/>
      </w:divBdr>
    </w:div>
    <w:div w:id="862129398">
      <w:bodyDiv w:val="1"/>
      <w:marLeft w:val="0"/>
      <w:marRight w:val="0"/>
      <w:marTop w:val="0"/>
      <w:marBottom w:val="0"/>
      <w:divBdr>
        <w:top w:val="none" w:sz="0" w:space="0" w:color="auto"/>
        <w:left w:val="none" w:sz="0" w:space="0" w:color="auto"/>
        <w:bottom w:val="none" w:sz="0" w:space="0" w:color="auto"/>
        <w:right w:val="none" w:sz="0" w:space="0" w:color="auto"/>
      </w:divBdr>
    </w:div>
    <w:div w:id="882987760">
      <w:bodyDiv w:val="1"/>
      <w:marLeft w:val="0"/>
      <w:marRight w:val="0"/>
      <w:marTop w:val="0"/>
      <w:marBottom w:val="0"/>
      <w:divBdr>
        <w:top w:val="none" w:sz="0" w:space="0" w:color="auto"/>
        <w:left w:val="none" w:sz="0" w:space="0" w:color="auto"/>
        <w:bottom w:val="none" w:sz="0" w:space="0" w:color="auto"/>
        <w:right w:val="none" w:sz="0" w:space="0" w:color="auto"/>
      </w:divBdr>
    </w:div>
    <w:div w:id="901914747">
      <w:bodyDiv w:val="1"/>
      <w:marLeft w:val="0"/>
      <w:marRight w:val="0"/>
      <w:marTop w:val="0"/>
      <w:marBottom w:val="0"/>
      <w:divBdr>
        <w:top w:val="none" w:sz="0" w:space="0" w:color="auto"/>
        <w:left w:val="none" w:sz="0" w:space="0" w:color="auto"/>
        <w:bottom w:val="none" w:sz="0" w:space="0" w:color="auto"/>
        <w:right w:val="none" w:sz="0" w:space="0" w:color="auto"/>
      </w:divBdr>
    </w:div>
    <w:div w:id="914708094">
      <w:bodyDiv w:val="1"/>
      <w:marLeft w:val="0"/>
      <w:marRight w:val="0"/>
      <w:marTop w:val="0"/>
      <w:marBottom w:val="0"/>
      <w:divBdr>
        <w:top w:val="none" w:sz="0" w:space="0" w:color="auto"/>
        <w:left w:val="none" w:sz="0" w:space="0" w:color="auto"/>
        <w:bottom w:val="none" w:sz="0" w:space="0" w:color="auto"/>
        <w:right w:val="none" w:sz="0" w:space="0" w:color="auto"/>
      </w:divBdr>
    </w:div>
    <w:div w:id="932906213">
      <w:bodyDiv w:val="1"/>
      <w:marLeft w:val="0"/>
      <w:marRight w:val="0"/>
      <w:marTop w:val="0"/>
      <w:marBottom w:val="0"/>
      <w:divBdr>
        <w:top w:val="none" w:sz="0" w:space="0" w:color="auto"/>
        <w:left w:val="none" w:sz="0" w:space="0" w:color="auto"/>
        <w:bottom w:val="none" w:sz="0" w:space="0" w:color="auto"/>
        <w:right w:val="none" w:sz="0" w:space="0" w:color="auto"/>
      </w:divBdr>
    </w:div>
    <w:div w:id="940339513">
      <w:bodyDiv w:val="1"/>
      <w:marLeft w:val="0"/>
      <w:marRight w:val="0"/>
      <w:marTop w:val="0"/>
      <w:marBottom w:val="0"/>
      <w:divBdr>
        <w:top w:val="none" w:sz="0" w:space="0" w:color="auto"/>
        <w:left w:val="none" w:sz="0" w:space="0" w:color="auto"/>
        <w:bottom w:val="none" w:sz="0" w:space="0" w:color="auto"/>
        <w:right w:val="none" w:sz="0" w:space="0" w:color="auto"/>
      </w:divBdr>
    </w:div>
    <w:div w:id="961813789">
      <w:bodyDiv w:val="1"/>
      <w:marLeft w:val="0"/>
      <w:marRight w:val="0"/>
      <w:marTop w:val="0"/>
      <w:marBottom w:val="0"/>
      <w:divBdr>
        <w:top w:val="none" w:sz="0" w:space="0" w:color="auto"/>
        <w:left w:val="none" w:sz="0" w:space="0" w:color="auto"/>
        <w:bottom w:val="none" w:sz="0" w:space="0" w:color="auto"/>
        <w:right w:val="none" w:sz="0" w:space="0" w:color="auto"/>
      </w:divBdr>
    </w:div>
    <w:div w:id="966742961">
      <w:bodyDiv w:val="1"/>
      <w:marLeft w:val="0"/>
      <w:marRight w:val="0"/>
      <w:marTop w:val="0"/>
      <w:marBottom w:val="0"/>
      <w:divBdr>
        <w:top w:val="none" w:sz="0" w:space="0" w:color="auto"/>
        <w:left w:val="none" w:sz="0" w:space="0" w:color="auto"/>
        <w:bottom w:val="none" w:sz="0" w:space="0" w:color="auto"/>
        <w:right w:val="none" w:sz="0" w:space="0" w:color="auto"/>
      </w:divBdr>
    </w:div>
    <w:div w:id="969627433">
      <w:bodyDiv w:val="1"/>
      <w:marLeft w:val="0"/>
      <w:marRight w:val="0"/>
      <w:marTop w:val="0"/>
      <w:marBottom w:val="0"/>
      <w:divBdr>
        <w:top w:val="none" w:sz="0" w:space="0" w:color="auto"/>
        <w:left w:val="none" w:sz="0" w:space="0" w:color="auto"/>
        <w:bottom w:val="none" w:sz="0" w:space="0" w:color="auto"/>
        <w:right w:val="none" w:sz="0" w:space="0" w:color="auto"/>
      </w:divBdr>
    </w:div>
    <w:div w:id="1018771739">
      <w:bodyDiv w:val="1"/>
      <w:marLeft w:val="0"/>
      <w:marRight w:val="0"/>
      <w:marTop w:val="0"/>
      <w:marBottom w:val="0"/>
      <w:divBdr>
        <w:top w:val="none" w:sz="0" w:space="0" w:color="auto"/>
        <w:left w:val="none" w:sz="0" w:space="0" w:color="auto"/>
        <w:bottom w:val="none" w:sz="0" w:space="0" w:color="auto"/>
        <w:right w:val="none" w:sz="0" w:space="0" w:color="auto"/>
      </w:divBdr>
    </w:div>
    <w:div w:id="1023213758">
      <w:bodyDiv w:val="1"/>
      <w:marLeft w:val="0"/>
      <w:marRight w:val="0"/>
      <w:marTop w:val="0"/>
      <w:marBottom w:val="0"/>
      <w:divBdr>
        <w:top w:val="none" w:sz="0" w:space="0" w:color="auto"/>
        <w:left w:val="none" w:sz="0" w:space="0" w:color="auto"/>
        <w:bottom w:val="none" w:sz="0" w:space="0" w:color="auto"/>
        <w:right w:val="none" w:sz="0" w:space="0" w:color="auto"/>
      </w:divBdr>
    </w:div>
    <w:div w:id="1026176466">
      <w:bodyDiv w:val="1"/>
      <w:marLeft w:val="0"/>
      <w:marRight w:val="0"/>
      <w:marTop w:val="0"/>
      <w:marBottom w:val="0"/>
      <w:divBdr>
        <w:top w:val="none" w:sz="0" w:space="0" w:color="auto"/>
        <w:left w:val="none" w:sz="0" w:space="0" w:color="auto"/>
        <w:bottom w:val="none" w:sz="0" w:space="0" w:color="auto"/>
        <w:right w:val="none" w:sz="0" w:space="0" w:color="auto"/>
      </w:divBdr>
    </w:div>
    <w:div w:id="1049108260">
      <w:bodyDiv w:val="1"/>
      <w:marLeft w:val="0"/>
      <w:marRight w:val="0"/>
      <w:marTop w:val="0"/>
      <w:marBottom w:val="0"/>
      <w:divBdr>
        <w:top w:val="none" w:sz="0" w:space="0" w:color="auto"/>
        <w:left w:val="none" w:sz="0" w:space="0" w:color="auto"/>
        <w:bottom w:val="none" w:sz="0" w:space="0" w:color="auto"/>
        <w:right w:val="none" w:sz="0" w:space="0" w:color="auto"/>
      </w:divBdr>
    </w:div>
    <w:div w:id="1054036866">
      <w:bodyDiv w:val="1"/>
      <w:marLeft w:val="0"/>
      <w:marRight w:val="0"/>
      <w:marTop w:val="0"/>
      <w:marBottom w:val="0"/>
      <w:divBdr>
        <w:top w:val="none" w:sz="0" w:space="0" w:color="auto"/>
        <w:left w:val="none" w:sz="0" w:space="0" w:color="auto"/>
        <w:bottom w:val="none" w:sz="0" w:space="0" w:color="auto"/>
        <w:right w:val="none" w:sz="0" w:space="0" w:color="auto"/>
      </w:divBdr>
    </w:div>
    <w:div w:id="1057361004">
      <w:bodyDiv w:val="1"/>
      <w:marLeft w:val="0"/>
      <w:marRight w:val="0"/>
      <w:marTop w:val="0"/>
      <w:marBottom w:val="0"/>
      <w:divBdr>
        <w:top w:val="none" w:sz="0" w:space="0" w:color="auto"/>
        <w:left w:val="none" w:sz="0" w:space="0" w:color="auto"/>
        <w:bottom w:val="none" w:sz="0" w:space="0" w:color="auto"/>
        <w:right w:val="none" w:sz="0" w:space="0" w:color="auto"/>
      </w:divBdr>
    </w:div>
    <w:div w:id="1069230254">
      <w:bodyDiv w:val="1"/>
      <w:marLeft w:val="0"/>
      <w:marRight w:val="0"/>
      <w:marTop w:val="0"/>
      <w:marBottom w:val="0"/>
      <w:divBdr>
        <w:top w:val="none" w:sz="0" w:space="0" w:color="auto"/>
        <w:left w:val="none" w:sz="0" w:space="0" w:color="auto"/>
        <w:bottom w:val="none" w:sz="0" w:space="0" w:color="auto"/>
        <w:right w:val="none" w:sz="0" w:space="0" w:color="auto"/>
      </w:divBdr>
    </w:div>
    <w:div w:id="1076126752">
      <w:bodyDiv w:val="1"/>
      <w:marLeft w:val="0"/>
      <w:marRight w:val="0"/>
      <w:marTop w:val="0"/>
      <w:marBottom w:val="0"/>
      <w:divBdr>
        <w:top w:val="none" w:sz="0" w:space="0" w:color="auto"/>
        <w:left w:val="none" w:sz="0" w:space="0" w:color="auto"/>
        <w:bottom w:val="none" w:sz="0" w:space="0" w:color="auto"/>
        <w:right w:val="none" w:sz="0" w:space="0" w:color="auto"/>
      </w:divBdr>
    </w:div>
    <w:div w:id="1080563085">
      <w:bodyDiv w:val="1"/>
      <w:marLeft w:val="0"/>
      <w:marRight w:val="0"/>
      <w:marTop w:val="0"/>
      <w:marBottom w:val="0"/>
      <w:divBdr>
        <w:top w:val="none" w:sz="0" w:space="0" w:color="auto"/>
        <w:left w:val="none" w:sz="0" w:space="0" w:color="auto"/>
        <w:bottom w:val="none" w:sz="0" w:space="0" w:color="auto"/>
        <w:right w:val="none" w:sz="0" w:space="0" w:color="auto"/>
      </w:divBdr>
    </w:div>
    <w:div w:id="1094940390">
      <w:bodyDiv w:val="1"/>
      <w:marLeft w:val="0"/>
      <w:marRight w:val="0"/>
      <w:marTop w:val="0"/>
      <w:marBottom w:val="0"/>
      <w:divBdr>
        <w:top w:val="none" w:sz="0" w:space="0" w:color="auto"/>
        <w:left w:val="none" w:sz="0" w:space="0" w:color="auto"/>
        <w:bottom w:val="none" w:sz="0" w:space="0" w:color="auto"/>
        <w:right w:val="none" w:sz="0" w:space="0" w:color="auto"/>
      </w:divBdr>
    </w:div>
    <w:div w:id="1096638166">
      <w:bodyDiv w:val="1"/>
      <w:marLeft w:val="0"/>
      <w:marRight w:val="0"/>
      <w:marTop w:val="0"/>
      <w:marBottom w:val="0"/>
      <w:divBdr>
        <w:top w:val="none" w:sz="0" w:space="0" w:color="auto"/>
        <w:left w:val="none" w:sz="0" w:space="0" w:color="auto"/>
        <w:bottom w:val="none" w:sz="0" w:space="0" w:color="auto"/>
        <w:right w:val="none" w:sz="0" w:space="0" w:color="auto"/>
      </w:divBdr>
    </w:div>
    <w:div w:id="1098477558">
      <w:bodyDiv w:val="1"/>
      <w:marLeft w:val="0"/>
      <w:marRight w:val="0"/>
      <w:marTop w:val="0"/>
      <w:marBottom w:val="0"/>
      <w:divBdr>
        <w:top w:val="none" w:sz="0" w:space="0" w:color="auto"/>
        <w:left w:val="none" w:sz="0" w:space="0" w:color="auto"/>
        <w:bottom w:val="none" w:sz="0" w:space="0" w:color="auto"/>
        <w:right w:val="none" w:sz="0" w:space="0" w:color="auto"/>
      </w:divBdr>
    </w:div>
    <w:div w:id="1110903304">
      <w:bodyDiv w:val="1"/>
      <w:marLeft w:val="0"/>
      <w:marRight w:val="0"/>
      <w:marTop w:val="0"/>
      <w:marBottom w:val="0"/>
      <w:divBdr>
        <w:top w:val="none" w:sz="0" w:space="0" w:color="auto"/>
        <w:left w:val="none" w:sz="0" w:space="0" w:color="auto"/>
        <w:bottom w:val="none" w:sz="0" w:space="0" w:color="auto"/>
        <w:right w:val="none" w:sz="0" w:space="0" w:color="auto"/>
      </w:divBdr>
    </w:div>
    <w:div w:id="1134055293">
      <w:bodyDiv w:val="1"/>
      <w:marLeft w:val="0"/>
      <w:marRight w:val="0"/>
      <w:marTop w:val="0"/>
      <w:marBottom w:val="0"/>
      <w:divBdr>
        <w:top w:val="none" w:sz="0" w:space="0" w:color="auto"/>
        <w:left w:val="none" w:sz="0" w:space="0" w:color="auto"/>
        <w:bottom w:val="none" w:sz="0" w:space="0" w:color="auto"/>
        <w:right w:val="none" w:sz="0" w:space="0" w:color="auto"/>
      </w:divBdr>
    </w:div>
    <w:div w:id="1145585169">
      <w:bodyDiv w:val="1"/>
      <w:marLeft w:val="0"/>
      <w:marRight w:val="0"/>
      <w:marTop w:val="0"/>
      <w:marBottom w:val="0"/>
      <w:divBdr>
        <w:top w:val="none" w:sz="0" w:space="0" w:color="auto"/>
        <w:left w:val="none" w:sz="0" w:space="0" w:color="auto"/>
        <w:bottom w:val="none" w:sz="0" w:space="0" w:color="auto"/>
        <w:right w:val="none" w:sz="0" w:space="0" w:color="auto"/>
      </w:divBdr>
    </w:div>
    <w:div w:id="1162236203">
      <w:bodyDiv w:val="1"/>
      <w:marLeft w:val="0"/>
      <w:marRight w:val="0"/>
      <w:marTop w:val="0"/>
      <w:marBottom w:val="0"/>
      <w:divBdr>
        <w:top w:val="none" w:sz="0" w:space="0" w:color="auto"/>
        <w:left w:val="none" w:sz="0" w:space="0" w:color="auto"/>
        <w:bottom w:val="none" w:sz="0" w:space="0" w:color="auto"/>
        <w:right w:val="none" w:sz="0" w:space="0" w:color="auto"/>
      </w:divBdr>
    </w:div>
    <w:div w:id="1162547736">
      <w:bodyDiv w:val="1"/>
      <w:marLeft w:val="0"/>
      <w:marRight w:val="0"/>
      <w:marTop w:val="0"/>
      <w:marBottom w:val="0"/>
      <w:divBdr>
        <w:top w:val="none" w:sz="0" w:space="0" w:color="auto"/>
        <w:left w:val="none" w:sz="0" w:space="0" w:color="auto"/>
        <w:bottom w:val="none" w:sz="0" w:space="0" w:color="auto"/>
        <w:right w:val="none" w:sz="0" w:space="0" w:color="auto"/>
      </w:divBdr>
    </w:div>
    <w:div w:id="1172791522">
      <w:bodyDiv w:val="1"/>
      <w:marLeft w:val="0"/>
      <w:marRight w:val="0"/>
      <w:marTop w:val="0"/>
      <w:marBottom w:val="0"/>
      <w:divBdr>
        <w:top w:val="none" w:sz="0" w:space="0" w:color="auto"/>
        <w:left w:val="none" w:sz="0" w:space="0" w:color="auto"/>
        <w:bottom w:val="none" w:sz="0" w:space="0" w:color="auto"/>
        <w:right w:val="none" w:sz="0" w:space="0" w:color="auto"/>
      </w:divBdr>
    </w:div>
    <w:div w:id="1196457715">
      <w:bodyDiv w:val="1"/>
      <w:marLeft w:val="0"/>
      <w:marRight w:val="0"/>
      <w:marTop w:val="0"/>
      <w:marBottom w:val="0"/>
      <w:divBdr>
        <w:top w:val="none" w:sz="0" w:space="0" w:color="auto"/>
        <w:left w:val="none" w:sz="0" w:space="0" w:color="auto"/>
        <w:bottom w:val="none" w:sz="0" w:space="0" w:color="auto"/>
        <w:right w:val="none" w:sz="0" w:space="0" w:color="auto"/>
      </w:divBdr>
    </w:div>
    <w:div w:id="1197620282">
      <w:bodyDiv w:val="1"/>
      <w:marLeft w:val="0"/>
      <w:marRight w:val="0"/>
      <w:marTop w:val="0"/>
      <w:marBottom w:val="0"/>
      <w:divBdr>
        <w:top w:val="none" w:sz="0" w:space="0" w:color="auto"/>
        <w:left w:val="none" w:sz="0" w:space="0" w:color="auto"/>
        <w:bottom w:val="none" w:sz="0" w:space="0" w:color="auto"/>
        <w:right w:val="none" w:sz="0" w:space="0" w:color="auto"/>
      </w:divBdr>
    </w:div>
    <w:div w:id="1237280529">
      <w:bodyDiv w:val="1"/>
      <w:marLeft w:val="0"/>
      <w:marRight w:val="0"/>
      <w:marTop w:val="0"/>
      <w:marBottom w:val="0"/>
      <w:divBdr>
        <w:top w:val="none" w:sz="0" w:space="0" w:color="auto"/>
        <w:left w:val="none" w:sz="0" w:space="0" w:color="auto"/>
        <w:bottom w:val="none" w:sz="0" w:space="0" w:color="auto"/>
        <w:right w:val="none" w:sz="0" w:space="0" w:color="auto"/>
      </w:divBdr>
    </w:div>
    <w:div w:id="1252197427">
      <w:bodyDiv w:val="1"/>
      <w:marLeft w:val="0"/>
      <w:marRight w:val="0"/>
      <w:marTop w:val="0"/>
      <w:marBottom w:val="0"/>
      <w:divBdr>
        <w:top w:val="none" w:sz="0" w:space="0" w:color="auto"/>
        <w:left w:val="none" w:sz="0" w:space="0" w:color="auto"/>
        <w:bottom w:val="none" w:sz="0" w:space="0" w:color="auto"/>
        <w:right w:val="none" w:sz="0" w:space="0" w:color="auto"/>
      </w:divBdr>
    </w:div>
    <w:div w:id="1253589724">
      <w:bodyDiv w:val="1"/>
      <w:marLeft w:val="0"/>
      <w:marRight w:val="0"/>
      <w:marTop w:val="0"/>
      <w:marBottom w:val="0"/>
      <w:divBdr>
        <w:top w:val="none" w:sz="0" w:space="0" w:color="auto"/>
        <w:left w:val="none" w:sz="0" w:space="0" w:color="auto"/>
        <w:bottom w:val="none" w:sz="0" w:space="0" w:color="auto"/>
        <w:right w:val="none" w:sz="0" w:space="0" w:color="auto"/>
      </w:divBdr>
    </w:div>
    <w:div w:id="1281229679">
      <w:bodyDiv w:val="1"/>
      <w:marLeft w:val="0"/>
      <w:marRight w:val="0"/>
      <w:marTop w:val="0"/>
      <w:marBottom w:val="0"/>
      <w:divBdr>
        <w:top w:val="none" w:sz="0" w:space="0" w:color="auto"/>
        <w:left w:val="none" w:sz="0" w:space="0" w:color="auto"/>
        <w:bottom w:val="none" w:sz="0" w:space="0" w:color="auto"/>
        <w:right w:val="none" w:sz="0" w:space="0" w:color="auto"/>
      </w:divBdr>
    </w:div>
    <w:div w:id="1297569477">
      <w:bodyDiv w:val="1"/>
      <w:marLeft w:val="0"/>
      <w:marRight w:val="0"/>
      <w:marTop w:val="0"/>
      <w:marBottom w:val="0"/>
      <w:divBdr>
        <w:top w:val="none" w:sz="0" w:space="0" w:color="auto"/>
        <w:left w:val="none" w:sz="0" w:space="0" w:color="auto"/>
        <w:bottom w:val="none" w:sz="0" w:space="0" w:color="auto"/>
        <w:right w:val="none" w:sz="0" w:space="0" w:color="auto"/>
      </w:divBdr>
    </w:div>
    <w:div w:id="1328367581">
      <w:bodyDiv w:val="1"/>
      <w:marLeft w:val="0"/>
      <w:marRight w:val="0"/>
      <w:marTop w:val="0"/>
      <w:marBottom w:val="0"/>
      <w:divBdr>
        <w:top w:val="none" w:sz="0" w:space="0" w:color="auto"/>
        <w:left w:val="none" w:sz="0" w:space="0" w:color="auto"/>
        <w:bottom w:val="none" w:sz="0" w:space="0" w:color="auto"/>
        <w:right w:val="none" w:sz="0" w:space="0" w:color="auto"/>
      </w:divBdr>
    </w:div>
    <w:div w:id="1330717956">
      <w:bodyDiv w:val="1"/>
      <w:marLeft w:val="0"/>
      <w:marRight w:val="0"/>
      <w:marTop w:val="0"/>
      <w:marBottom w:val="0"/>
      <w:divBdr>
        <w:top w:val="none" w:sz="0" w:space="0" w:color="auto"/>
        <w:left w:val="none" w:sz="0" w:space="0" w:color="auto"/>
        <w:bottom w:val="none" w:sz="0" w:space="0" w:color="auto"/>
        <w:right w:val="none" w:sz="0" w:space="0" w:color="auto"/>
      </w:divBdr>
    </w:div>
    <w:div w:id="1338070528">
      <w:bodyDiv w:val="1"/>
      <w:marLeft w:val="0"/>
      <w:marRight w:val="0"/>
      <w:marTop w:val="0"/>
      <w:marBottom w:val="0"/>
      <w:divBdr>
        <w:top w:val="none" w:sz="0" w:space="0" w:color="auto"/>
        <w:left w:val="none" w:sz="0" w:space="0" w:color="auto"/>
        <w:bottom w:val="none" w:sz="0" w:space="0" w:color="auto"/>
        <w:right w:val="none" w:sz="0" w:space="0" w:color="auto"/>
      </w:divBdr>
    </w:div>
    <w:div w:id="1338968584">
      <w:bodyDiv w:val="1"/>
      <w:marLeft w:val="0"/>
      <w:marRight w:val="0"/>
      <w:marTop w:val="0"/>
      <w:marBottom w:val="0"/>
      <w:divBdr>
        <w:top w:val="none" w:sz="0" w:space="0" w:color="auto"/>
        <w:left w:val="none" w:sz="0" w:space="0" w:color="auto"/>
        <w:bottom w:val="none" w:sz="0" w:space="0" w:color="auto"/>
        <w:right w:val="none" w:sz="0" w:space="0" w:color="auto"/>
      </w:divBdr>
    </w:div>
    <w:div w:id="1340035918">
      <w:bodyDiv w:val="1"/>
      <w:marLeft w:val="0"/>
      <w:marRight w:val="0"/>
      <w:marTop w:val="0"/>
      <w:marBottom w:val="0"/>
      <w:divBdr>
        <w:top w:val="none" w:sz="0" w:space="0" w:color="auto"/>
        <w:left w:val="none" w:sz="0" w:space="0" w:color="auto"/>
        <w:bottom w:val="none" w:sz="0" w:space="0" w:color="auto"/>
        <w:right w:val="none" w:sz="0" w:space="0" w:color="auto"/>
      </w:divBdr>
    </w:div>
    <w:div w:id="1340431263">
      <w:bodyDiv w:val="1"/>
      <w:marLeft w:val="0"/>
      <w:marRight w:val="0"/>
      <w:marTop w:val="0"/>
      <w:marBottom w:val="0"/>
      <w:divBdr>
        <w:top w:val="none" w:sz="0" w:space="0" w:color="auto"/>
        <w:left w:val="none" w:sz="0" w:space="0" w:color="auto"/>
        <w:bottom w:val="none" w:sz="0" w:space="0" w:color="auto"/>
        <w:right w:val="none" w:sz="0" w:space="0" w:color="auto"/>
      </w:divBdr>
    </w:div>
    <w:div w:id="1370690976">
      <w:bodyDiv w:val="1"/>
      <w:marLeft w:val="0"/>
      <w:marRight w:val="0"/>
      <w:marTop w:val="0"/>
      <w:marBottom w:val="0"/>
      <w:divBdr>
        <w:top w:val="none" w:sz="0" w:space="0" w:color="auto"/>
        <w:left w:val="none" w:sz="0" w:space="0" w:color="auto"/>
        <w:bottom w:val="none" w:sz="0" w:space="0" w:color="auto"/>
        <w:right w:val="none" w:sz="0" w:space="0" w:color="auto"/>
      </w:divBdr>
    </w:div>
    <w:div w:id="1377775256">
      <w:bodyDiv w:val="1"/>
      <w:marLeft w:val="0"/>
      <w:marRight w:val="0"/>
      <w:marTop w:val="0"/>
      <w:marBottom w:val="0"/>
      <w:divBdr>
        <w:top w:val="none" w:sz="0" w:space="0" w:color="auto"/>
        <w:left w:val="none" w:sz="0" w:space="0" w:color="auto"/>
        <w:bottom w:val="none" w:sz="0" w:space="0" w:color="auto"/>
        <w:right w:val="none" w:sz="0" w:space="0" w:color="auto"/>
      </w:divBdr>
    </w:div>
    <w:div w:id="1381787357">
      <w:bodyDiv w:val="1"/>
      <w:marLeft w:val="0"/>
      <w:marRight w:val="0"/>
      <w:marTop w:val="0"/>
      <w:marBottom w:val="0"/>
      <w:divBdr>
        <w:top w:val="none" w:sz="0" w:space="0" w:color="auto"/>
        <w:left w:val="none" w:sz="0" w:space="0" w:color="auto"/>
        <w:bottom w:val="none" w:sz="0" w:space="0" w:color="auto"/>
        <w:right w:val="none" w:sz="0" w:space="0" w:color="auto"/>
      </w:divBdr>
    </w:div>
    <w:div w:id="1386179365">
      <w:bodyDiv w:val="1"/>
      <w:marLeft w:val="0"/>
      <w:marRight w:val="0"/>
      <w:marTop w:val="0"/>
      <w:marBottom w:val="0"/>
      <w:divBdr>
        <w:top w:val="none" w:sz="0" w:space="0" w:color="auto"/>
        <w:left w:val="none" w:sz="0" w:space="0" w:color="auto"/>
        <w:bottom w:val="none" w:sz="0" w:space="0" w:color="auto"/>
        <w:right w:val="none" w:sz="0" w:space="0" w:color="auto"/>
      </w:divBdr>
    </w:div>
    <w:div w:id="1406565171">
      <w:bodyDiv w:val="1"/>
      <w:marLeft w:val="0"/>
      <w:marRight w:val="0"/>
      <w:marTop w:val="0"/>
      <w:marBottom w:val="0"/>
      <w:divBdr>
        <w:top w:val="none" w:sz="0" w:space="0" w:color="auto"/>
        <w:left w:val="none" w:sz="0" w:space="0" w:color="auto"/>
        <w:bottom w:val="none" w:sz="0" w:space="0" w:color="auto"/>
        <w:right w:val="none" w:sz="0" w:space="0" w:color="auto"/>
      </w:divBdr>
    </w:div>
    <w:div w:id="1416438850">
      <w:bodyDiv w:val="1"/>
      <w:marLeft w:val="0"/>
      <w:marRight w:val="0"/>
      <w:marTop w:val="0"/>
      <w:marBottom w:val="0"/>
      <w:divBdr>
        <w:top w:val="none" w:sz="0" w:space="0" w:color="auto"/>
        <w:left w:val="none" w:sz="0" w:space="0" w:color="auto"/>
        <w:bottom w:val="none" w:sz="0" w:space="0" w:color="auto"/>
        <w:right w:val="none" w:sz="0" w:space="0" w:color="auto"/>
      </w:divBdr>
    </w:div>
    <w:div w:id="1426807691">
      <w:bodyDiv w:val="1"/>
      <w:marLeft w:val="0"/>
      <w:marRight w:val="0"/>
      <w:marTop w:val="0"/>
      <w:marBottom w:val="0"/>
      <w:divBdr>
        <w:top w:val="none" w:sz="0" w:space="0" w:color="auto"/>
        <w:left w:val="none" w:sz="0" w:space="0" w:color="auto"/>
        <w:bottom w:val="none" w:sz="0" w:space="0" w:color="auto"/>
        <w:right w:val="none" w:sz="0" w:space="0" w:color="auto"/>
      </w:divBdr>
    </w:div>
    <w:div w:id="1430807252">
      <w:bodyDiv w:val="1"/>
      <w:marLeft w:val="0"/>
      <w:marRight w:val="0"/>
      <w:marTop w:val="0"/>
      <w:marBottom w:val="0"/>
      <w:divBdr>
        <w:top w:val="none" w:sz="0" w:space="0" w:color="auto"/>
        <w:left w:val="none" w:sz="0" w:space="0" w:color="auto"/>
        <w:bottom w:val="none" w:sz="0" w:space="0" w:color="auto"/>
        <w:right w:val="none" w:sz="0" w:space="0" w:color="auto"/>
      </w:divBdr>
    </w:div>
    <w:div w:id="1450051794">
      <w:bodyDiv w:val="1"/>
      <w:marLeft w:val="0"/>
      <w:marRight w:val="0"/>
      <w:marTop w:val="0"/>
      <w:marBottom w:val="0"/>
      <w:divBdr>
        <w:top w:val="none" w:sz="0" w:space="0" w:color="auto"/>
        <w:left w:val="none" w:sz="0" w:space="0" w:color="auto"/>
        <w:bottom w:val="none" w:sz="0" w:space="0" w:color="auto"/>
        <w:right w:val="none" w:sz="0" w:space="0" w:color="auto"/>
      </w:divBdr>
    </w:div>
    <w:div w:id="1450858714">
      <w:bodyDiv w:val="1"/>
      <w:marLeft w:val="0"/>
      <w:marRight w:val="0"/>
      <w:marTop w:val="0"/>
      <w:marBottom w:val="0"/>
      <w:divBdr>
        <w:top w:val="none" w:sz="0" w:space="0" w:color="auto"/>
        <w:left w:val="none" w:sz="0" w:space="0" w:color="auto"/>
        <w:bottom w:val="none" w:sz="0" w:space="0" w:color="auto"/>
        <w:right w:val="none" w:sz="0" w:space="0" w:color="auto"/>
      </w:divBdr>
    </w:div>
    <w:div w:id="1461151244">
      <w:bodyDiv w:val="1"/>
      <w:marLeft w:val="0"/>
      <w:marRight w:val="0"/>
      <w:marTop w:val="0"/>
      <w:marBottom w:val="0"/>
      <w:divBdr>
        <w:top w:val="none" w:sz="0" w:space="0" w:color="auto"/>
        <w:left w:val="none" w:sz="0" w:space="0" w:color="auto"/>
        <w:bottom w:val="none" w:sz="0" w:space="0" w:color="auto"/>
        <w:right w:val="none" w:sz="0" w:space="0" w:color="auto"/>
      </w:divBdr>
      <w:divsChild>
        <w:div w:id="129592552">
          <w:marLeft w:val="0"/>
          <w:marRight w:val="0"/>
          <w:marTop w:val="0"/>
          <w:marBottom w:val="0"/>
          <w:divBdr>
            <w:top w:val="none" w:sz="0" w:space="0" w:color="auto"/>
            <w:left w:val="none" w:sz="0" w:space="0" w:color="auto"/>
            <w:bottom w:val="none" w:sz="0" w:space="0" w:color="auto"/>
            <w:right w:val="none" w:sz="0" w:space="0" w:color="auto"/>
          </w:divBdr>
        </w:div>
        <w:div w:id="590234988">
          <w:marLeft w:val="0"/>
          <w:marRight w:val="0"/>
          <w:marTop w:val="0"/>
          <w:marBottom w:val="0"/>
          <w:divBdr>
            <w:top w:val="none" w:sz="0" w:space="0" w:color="auto"/>
            <w:left w:val="none" w:sz="0" w:space="0" w:color="auto"/>
            <w:bottom w:val="none" w:sz="0" w:space="0" w:color="auto"/>
            <w:right w:val="none" w:sz="0" w:space="0" w:color="auto"/>
          </w:divBdr>
        </w:div>
        <w:div w:id="1405176964">
          <w:marLeft w:val="0"/>
          <w:marRight w:val="0"/>
          <w:marTop w:val="0"/>
          <w:marBottom w:val="0"/>
          <w:divBdr>
            <w:top w:val="none" w:sz="0" w:space="0" w:color="auto"/>
            <w:left w:val="none" w:sz="0" w:space="0" w:color="auto"/>
            <w:bottom w:val="none" w:sz="0" w:space="0" w:color="auto"/>
            <w:right w:val="none" w:sz="0" w:space="0" w:color="auto"/>
          </w:divBdr>
        </w:div>
        <w:div w:id="42026394">
          <w:marLeft w:val="0"/>
          <w:marRight w:val="0"/>
          <w:marTop w:val="0"/>
          <w:marBottom w:val="0"/>
          <w:divBdr>
            <w:top w:val="none" w:sz="0" w:space="0" w:color="auto"/>
            <w:left w:val="none" w:sz="0" w:space="0" w:color="auto"/>
            <w:bottom w:val="none" w:sz="0" w:space="0" w:color="auto"/>
            <w:right w:val="none" w:sz="0" w:space="0" w:color="auto"/>
          </w:divBdr>
        </w:div>
        <w:div w:id="913010567">
          <w:marLeft w:val="0"/>
          <w:marRight w:val="0"/>
          <w:marTop w:val="0"/>
          <w:marBottom w:val="0"/>
          <w:divBdr>
            <w:top w:val="none" w:sz="0" w:space="0" w:color="auto"/>
            <w:left w:val="none" w:sz="0" w:space="0" w:color="auto"/>
            <w:bottom w:val="none" w:sz="0" w:space="0" w:color="auto"/>
            <w:right w:val="none" w:sz="0" w:space="0" w:color="auto"/>
          </w:divBdr>
        </w:div>
        <w:div w:id="957376188">
          <w:marLeft w:val="0"/>
          <w:marRight w:val="0"/>
          <w:marTop w:val="0"/>
          <w:marBottom w:val="0"/>
          <w:divBdr>
            <w:top w:val="none" w:sz="0" w:space="0" w:color="auto"/>
            <w:left w:val="none" w:sz="0" w:space="0" w:color="auto"/>
            <w:bottom w:val="none" w:sz="0" w:space="0" w:color="auto"/>
            <w:right w:val="none" w:sz="0" w:space="0" w:color="auto"/>
          </w:divBdr>
        </w:div>
      </w:divsChild>
    </w:div>
    <w:div w:id="1462267911">
      <w:bodyDiv w:val="1"/>
      <w:marLeft w:val="0"/>
      <w:marRight w:val="0"/>
      <w:marTop w:val="0"/>
      <w:marBottom w:val="0"/>
      <w:divBdr>
        <w:top w:val="none" w:sz="0" w:space="0" w:color="auto"/>
        <w:left w:val="none" w:sz="0" w:space="0" w:color="auto"/>
        <w:bottom w:val="none" w:sz="0" w:space="0" w:color="auto"/>
        <w:right w:val="none" w:sz="0" w:space="0" w:color="auto"/>
      </w:divBdr>
    </w:div>
    <w:div w:id="1474253586">
      <w:bodyDiv w:val="1"/>
      <w:marLeft w:val="0"/>
      <w:marRight w:val="0"/>
      <w:marTop w:val="0"/>
      <w:marBottom w:val="0"/>
      <w:divBdr>
        <w:top w:val="none" w:sz="0" w:space="0" w:color="auto"/>
        <w:left w:val="none" w:sz="0" w:space="0" w:color="auto"/>
        <w:bottom w:val="none" w:sz="0" w:space="0" w:color="auto"/>
        <w:right w:val="none" w:sz="0" w:space="0" w:color="auto"/>
      </w:divBdr>
    </w:div>
    <w:div w:id="1507600301">
      <w:bodyDiv w:val="1"/>
      <w:marLeft w:val="0"/>
      <w:marRight w:val="0"/>
      <w:marTop w:val="0"/>
      <w:marBottom w:val="0"/>
      <w:divBdr>
        <w:top w:val="none" w:sz="0" w:space="0" w:color="auto"/>
        <w:left w:val="none" w:sz="0" w:space="0" w:color="auto"/>
        <w:bottom w:val="none" w:sz="0" w:space="0" w:color="auto"/>
        <w:right w:val="none" w:sz="0" w:space="0" w:color="auto"/>
      </w:divBdr>
    </w:div>
    <w:div w:id="1519461440">
      <w:bodyDiv w:val="1"/>
      <w:marLeft w:val="0"/>
      <w:marRight w:val="0"/>
      <w:marTop w:val="0"/>
      <w:marBottom w:val="0"/>
      <w:divBdr>
        <w:top w:val="none" w:sz="0" w:space="0" w:color="auto"/>
        <w:left w:val="none" w:sz="0" w:space="0" w:color="auto"/>
        <w:bottom w:val="none" w:sz="0" w:space="0" w:color="auto"/>
        <w:right w:val="none" w:sz="0" w:space="0" w:color="auto"/>
      </w:divBdr>
    </w:div>
    <w:div w:id="1526169595">
      <w:bodyDiv w:val="1"/>
      <w:marLeft w:val="0"/>
      <w:marRight w:val="0"/>
      <w:marTop w:val="0"/>
      <w:marBottom w:val="0"/>
      <w:divBdr>
        <w:top w:val="none" w:sz="0" w:space="0" w:color="auto"/>
        <w:left w:val="none" w:sz="0" w:space="0" w:color="auto"/>
        <w:bottom w:val="none" w:sz="0" w:space="0" w:color="auto"/>
        <w:right w:val="none" w:sz="0" w:space="0" w:color="auto"/>
      </w:divBdr>
    </w:div>
    <w:div w:id="1540582766">
      <w:bodyDiv w:val="1"/>
      <w:marLeft w:val="0"/>
      <w:marRight w:val="0"/>
      <w:marTop w:val="0"/>
      <w:marBottom w:val="0"/>
      <w:divBdr>
        <w:top w:val="none" w:sz="0" w:space="0" w:color="auto"/>
        <w:left w:val="none" w:sz="0" w:space="0" w:color="auto"/>
        <w:bottom w:val="none" w:sz="0" w:space="0" w:color="auto"/>
        <w:right w:val="none" w:sz="0" w:space="0" w:color="auto"/>
      </w:divBdr>
    </w:div>
    <w:div w:id="1611399559">
      <w:bodyDiv w:val="1"/>
      <w:marLeft w:val="0"/>
      <w:marRight w:val="0"/>
      <w:marTop w:val="0"/>
      <w:marBottom w:val="0"/>
      <w:divBdr>
        <w:top w:val="none" w:sz="0" w:space="0" w:color="auto"/>
        <w:left w:val="none" w:sz="0" w:space="0" w:color="auto"/>
        <w:bottom w:val="none" w:sz="0" w:space="0" w:color="auto"/>
        <w:right w:val="none" w:sz="0" w:space="0" w:color="auto"/>
      </w:divBdr>
    </w:div>
    <w:div w:id="1618951745">
      <w:bodyDiv w:val="1"/>
      <w:marLeft w:val="0"/>
      <w:marRight w:val="0"/>
      <w:marTop w:val="0"/>
      <w:marBottom w:val="0"/>
      <w:divBdr>
        <w:top w:val="none" w:sz="0" w:space="0" w:color="auto"/>
        <w:left w:val="none" w:sz="0" w:space="0" w:color="auto"/>
        <w:bottom w:val="none" w:sz="0" w:space="0" w:color="auto"/>
        <w:right w:val="none" w:sz="0" w:space="0" w:color="auto"/>
      </w:divBdr>
    </w:div>
    <w:div w:id="1659454902">
      <w:bodyDiv w:val="1"/>
      <w:marLeft w:val="0"/>
      <w:marRight w:val="0"/>
      <w:marTop w:val="0"/>
      <w:marBottom w:val="0"/>
      <w:divBdr>
        <w:top w:val="none" w:sz="0" w:space="0" w:color="auto"/>
        <w:left w:val="none" w:sz="0" w:space="0" w:color="auto"/>
        <w:bottom w:val="none" w:sz="0" w:space="0" w:color="auto"/>
        <w:right w:val="none" w:sz="0" w:space="0" w:color="auto"/>
      </w:divBdr>
    </w:div>
    <w:div w:id="1665090314">
      <w:bodyDiv w:val="1"/>
      <w:marLeft w:val="0"/>
      <w:marRight w:val="0"/>
      <w:marTop w:val="0"/>
      <w:marBottom w:val="0"/>
      <w:divBdr>
        <w:top w:val="none" w:sz="0" w:space="0" w:color="auto"/>
        <w:left w:val="none" w:sz="0" w:space="0" w:color="auto"/>
        <w:bottom w:val="none" w:sz="0" w:space="0" w:color="auto"/>
        <w:right w:val="none" w:sz="0" w:space="0" w:color="auto"/>
      </w:divBdr>
    </w:div>
    <w:div w:id="1677809635">
      <w:bodyDiv w:val="1"/>
      <w:marLeft w:val="0"/>
      <w:marRight w:val="0"/>
      <w:marTop w:val="0"/>
      <w:marBottom w:val="0"/>
      <w:divBdr>
        <w:top w:val="none" w:sz="0" w:space="0" w:color="auto"/>
        <w:left w:val="none" w:sz="0" w:space="0" w:color="auto"/>
        <w:bottom w:val="none" w:sz="0" w:space="0" w:color="auto"/>
        <w:right w:val="none" w:sz="0" w:space="0" w:color="auto"/>
      </w:divBdr>
    </w:div>
    <w:div w:id="1713454288">
      <w:bodyDiv w:val="1"/>
      <w:marLeft w:val="0"/>
      <w:marRight w:val="0"/>
      <w:marTop w:val="0"/>
      <w:marBottom w:val="0"/>
      <w:divBdr>
        <w:top w:val="none" w:sz="0" w:space="0" w:color="auto"/>
        <w:left w:val="none" w:sz="0" w:space="0" w:color="auto"/>
        <w:bottom w:val="none" w:sz="0" w:space="0" w:color="auto"/>
        <w:right w:val="none" w:sz="0" w:space="0" w:color="auto"/>
      </w:divBdr>
    </w:div>
    <w:div w:id="1726560819">
      <w:bodyDiv w:val="1"/>
      <w:marLeft w:val="0"/>
      <w:marRight w:val="0"/>
      <w:marTop w:val="0"/>
      <w:marBottom w:val="0"/>
      <w:divBdr>
        <w:top w:val="none" w:sz="0" w:space="0" w:color="auto"/>
        <w:left w:val="none" w:sz="0" w:space="0" w:color="auto"/>
        <w:bottom w:val="none" w:sz="0" w:space="0" w:color="auto"/>
        <w:right w:val="none" w:sz="0" w:space="0" w:color="auto"/>
      </w:divBdr>
    </w:div>
    <w:div w:id="1740244890">
      <w:bodyDiv w:val="1"/>
      <w:marLeft w:val="0"/>
      <w:marRight w:val="0"/>
      <w:marTop w:val="0"/>
      <w:marBottom w:val="0"/>
      <w:divBdr>
        <w:top w:val="none" w:sz="0" w:space="0" w:color="auto"/>
        <w:left w:val="none" w:sz="0" w:space="0" w:color="auto"/>
        <w:bottom w:val="none" w:sz="0" w:space="0" w:color="auto"/>
        <w:right w:val="none" w:sz="0" w:space="0" w:color="auto"/>
      </w:divBdr>
    </w:div>
    <w:div w:id="1753820488">
      <w:bodyDiv w:val="1"/>
      <w:marLeft w:val="0"/>
      <w:marRight w:val="0"/>
      <w:marTop w:val="0"/>
      <w:marBottom w:val="0"/>
      <w:divBdr>
        <w:top w:val="none" w:sz="0" w:space="0" w:color="auto"/>
        <w:left w:val="none" w:sz="0" w:space="0" w:color="auto"/>
        <w:bottom w:val="none" w:sz="0" w:space="0" w:color="auto"/>
        <w:right w:val="none" w:sz="0" w:space="0" w:color="auto"/>
      </w:divBdr>
    </w:div>
    <w:div w:id="1811315113">
      <w:bodyDiv w:val="1"/>
      <w:marLeft w:val="0"/>
      <w:marRight w:val="0"/>
      <w:marTop w:val="0"/>
      <w:marBottom w:val="0"/>
      <w:divBdr>
        <w:top w:val="none" w:sz="0" w:space="0" w:color="auto"/>
        <w:left w:val="none" w:sz="0" w:space="0" w:color="auto"/>
        <w:bottom w:val="none" w:sz="0" w:space="0" w:color="auto"/>
        <w:right w:val="none" w:sz="0" w:space="0" w:color="auto"/>
      </w:divBdr>
    </w:div>
    <w:div w:id="1818838164">
      <w:bodyDiv w:val="1"/>
      <w:marLeft w:val="0"/>
      <w:marRight w:val="0"/>
      <w:marTop w:val="0"/>
      <w:marBottom w:val="0"/>
      <w:divBdr>
        <w:top w:val="none" w:sz="0" w:space="0" w:color="auto"/>
        <w:left w:val="none" w:sz="0" w:space="0" w:color="auto"/>
        <w:bottom w:val="none" w:sz="0" w:space="0" w:color="auto"/>
        <w:right w:val="none" w:sz="0" w:space="0" w:color="auto"/>
      </w:divBdr>
    </w:div>
    <w:div w:id="1825318450">
      <w:bodyDiv w:val="1"/>
      <w:marLeft w:val="0"/>
      <w:marRight w:val="0"/>
      <w:marTop w:val="0"/>
      <w:marBottom w:val="0"/>
      <w:divBdr>
        <w:top w:val="none" w:sz="0" w:space="0" w:color="auto"/>
        <w:left w:val="none" w:sz="0" w:space="0" w:color="auto"/>
        <w:bottom w:val="none" w:sz="0" w:space="0" w:color="auto"/>
        <w:right w:val="none" w:sz="0" w:space="0" w:color="auto"/>
      </w:divBdr>
    </w:div>
    <w:div w:id="1856191231">
      <w:bodyDiv w:val="1"/>
      <w:marLeft w:val="0"/>
      <w:marRight w:val="0"/>
      <w:marTop w:val="0"/>
      <w:marBottom w:val="0"/>
      <w:divBdr>
        <w:top w:val="none" w:sz="0" w:space="0" w:color="auto"/>
        <w:left w:val="none" w:sz="0" w:space="0" w:color="auto"/>
        <w:bottom w:val="none" w:sz="0" w:space="0" w:color="auto"/>
        <w:right w:val="none" w:sz="0" w:space="0" w:color="auto"/>
      </w:divBdr>
    </w:div>
    <w:div w:id="1857381072">
      <w:bodyDiv w:val="1"/>
      <w:marLeft w:val="0"/>
      <w:marRight w:val="0"/>
      <w:marTop w:val="0"/>
      <w:marBottom w:val="0"/>
      <w:divBdr>
        <w:top w:val="none" w:sz="0" w:space="0" w:color="auto"/>
        <w:left w:val="none" w:sz="0" w:space="0" w:color="auto"/>
        <w:bottom w:val="none" w:sz="0" w:space="0" w:color="auto"/>
        <w:right w:val="none" w:sz="0" w:space="0" w:color="auto"/>
      </w:divBdr>
    </w:div>
    <w:div w:id="1888954930">
      <w:bodyDiv w:val="1"/>
      <w:marLeft w:val="0"/>
      <w:marRight w:val="0"/>
      <w:marTop w:val="0"/>
      <w:marBottom w:val="0"/>
      <w:divBdr>
        <w:top w:val="none" w:sz="0" w:space="0" w:color="auto"/>
        <w:left w:val="none" w:sz="0" w:space="0" w:color="auto"/>
        <w:bottom w:val="none" w:sz="0" w:space="0" w:color="auto"/>
        <w:right w:val="none" w:sz="0" w:space="0" w:color="auto"/>
      </w:divBdr>
    </w:div>
    <w:div w:id="1919896149">
      <w:bodyDiv w:val="1"/>
      <w:marLeft w:val="0"/>
      <w:marRight w:val="0"/>
      <w:marTop w:val="0"/>
      <w:marBottom w:val="0"/>
      <w:divBdr>
        <w:top w:val="none" w:sz="0" w:space="0" w:color="auto"/>
        <w:left w:val="none" w:sz="0" w:space="0" w:color="auto"/>
        <w:bottom w:val="none" w:sz="0" w:space="0" w:color="auto"/>
        <w:right w:val="none" w:sz="0" w:space="0" w:color="auto"/>
      </w:divBdr>
    </w:div>
    <w:div w:id="1939487006">
      <w:bodyDiv w:val="1"/>
      <w:marLeft w:val="0"/>
      <w:marRight w:val="0"/>
      <w:marTop w:val="0"/>
      <w:marBottom w:val="0"/>
      <w:divBdr>
        <w:top w:val="none" w:sz="0" w:space="0" w:color="auto"/>
        <w:left w:val="none" w:sz="0" w:space="0" w:color="auto"/>
        <w:bottom w:val="none" w:sz="0" w:space="0" w:color="auto"/>
        <w:right w:val="none" w:sz="0" w:space="0" w:color="auto"/>
      </w:divBdr>
    </w:div>
    <w:div w:id="1954365319">
      <w:bodyDiv w:val="1"/>
      <w:marLeft w:val="0"/>
      <w:marRight w:val="0"/>
      <w:marTop w:val="0"/>
      <w:marBottom w:val="0"/>
      <w:divBdr>
        <w:top w:val="none" w:sz="0" w:space="0" w:color="auto"/>
        <w:left w:val="none" w:sz="0" w:space="0" w:color="auto"/>
        <w:bottom w:val="none" w:sz="0" w:space="0" w:color="auto"/>
        <w:right w:val="none" w:sz="0" w:space="0" w:color="auto"/>
      </w:divBdr>
    </w:div>
    <w:div w:id="1976837714">
      <w:bodyDiv w:val="1"/>
      <w:marLeft w:val="0"/>
      <w:marRight w:val="0"/>
      <w:marTop w:val="0"/>
      <w:marBottom w:val="0"/>
      <w:divBdr>
        <w:top w:val="none" w:sz="0" w:space="0" w:color="auto"/>
        <w:left w:val="none" w:sz="0" w:space="0" w:color="auto"/>
        <w:bottom w:val="none" w:sz="0" w:space="0" w:color="auto"/>
        <w:right w:val="none" w:sz="0" w:space="0" w:color="auto"/>
      </w:divBdr>
    </w:div>
    <w:div w:id="1978217019">
      <w:bodyDiv w:val="1"/>
      <w:marLeft w:val="0"/>
      <w:marRight w:val="0"/>
      <w:marTop w:val="0"/>
      <w:marBottom w:val="0"/>
      <w:divBdr>
        <w:top w:val="none" w:sz="0" w:space="0" w:color="auto"/>
        <w:left w:val="none" w:sz="0" w:space="0" w:color="auto"/>
        <w:bottom w:val="none" w:sz="0" w:space="0" w:color="auto"/>
        <w:right w:val="none" w:sz="0" w:space="0" w:color="auto"/>
      </w:divBdr>
    </w:div>
    <w:div w:id="1979148116">
      <w:bodyDiv w:val="1"/>
      <w:marLeft w:val="0"/>
      <w:marRight w:val="0"/>
      <w:marTop w:val="0"/>
      <w:marBottom w:val="0"/>
      <w:divBdr>
        <w:top w:val="none" w:sz="0" w:space="0" w:color="auto"/>
        <w:left w:val="none" w:sz="0" w:space="0" w:color="auto"/>
        <w:bottom w:val="none" w:sz="0" w:space="0" w:color="auto"/>
        <w:right w:val="none" w:sz="0" w:space="0" w:color="auto"/>
      </w:divBdr>
    </w:div>
    <w:div w:id="1987973070">
      <w:bodyDiv w:val="1"/>
      <w:marLeft w:val="0"/>
      <w:marRight w:val="0"/>
      <w:marTop w:val="0"/>
      <w:marBottom w:val="0"/>
      <w:divBdr>
        <w:top w:val="none" w:sz="0" w:space="0" w:color="auto"/>
        <w:left w:val="none" w:sz="0" w:space="0" w:color="auto"/>
        <w:bottom w:val="none" w:sz="0" w:space="0" w:color="auto"/>
        <w:right w:val="none" w:sz="0" w:space="0" w:color="auto"/>
      </w:divBdr>
    </w:div>
    <w:div w:id="1993947392">
      <w:bodyDiv w:val="1"/>
      <w:marLeft w:val="0"/>
      <w:marRight w:val="0"/>
      <w:marTop w:val="0"/>
      <w:marBottom w:val="0"/>
      <w:divBdr>
        <w:top w:val="none" w:sz="0" w:space="0" w:color="auto"/>
        <w:left w:val="none" w:sz="0" w:space="0" w:color="auto"/>
        <w:bottom w:val="none" w:sz="0" w:space="0" w:color="auto"/>
        <w:right w:val="none" w:sz="0" w:space="0" w:color="auto"/>
      </w:divBdr>
    </w:div>
    <w:div w:id="2028604482">
      <w:bodyDiv w:val="1"/>
      <w:marLeft w:val="0"/>
      <w:marRight w:val="0"/>
      <w:marTop w:val="0"/>
      <w:marBottom w:val="0"/>
      <w:divBdr>
        <w:top w:val="none" w:sz="0" w:space="0" w:color="auto"/>
        <w:left w:val="none" w:sz="0" w:space="0" w:color="auto"/>
        <w:bottom w:val="none" w:sz="0" w:space="0" w:color="auto"/>
        <w:right w:val="none" w:sz="0" w:space="0" w:color="auto"/>
      </w:divBdr>
    </w:div>
    <w:div w:id="2033148612">
      <w:bodyDiv w:val="1"/>
      <w:marLeft w:val="0"/>
      <w:marRight w:val="0"/>
      <w:marTop w:val="0"/>
      <w:marBottom w:val="0"/>
      <w:divBdr>
        <w:top w:val="none" w:sz="0" w:space="0" w:color="auto"/>
        <w:left w:val="none" w:sz="0" w:space="0" w:color="auto"/>
        <w:bottom w:val="none" w:sz="0" w:space="0" w:color="auto"/>
        <w:right w:val="none" w:sz="0" w:space="0" w:color="auto"/>
      </w:divBdr>
    </w:div>
    <w:div w:id="2095933152">
      <w:bodyDiv w:val="1"/>
      <w:marLeft w:val="0"/>
      <w:marRight w:val="0"/>
      <w:marTop w:val="0"/>
      <w:marBottom w:val="0"/>
      <w:divBdr>
        <w:top w:val="none" w:sz="0" w:space="0" w:color="auto"/>
        <w:left w:val="none" w:sz="0" w:space="0" w:color="auto"/>
        <w:bottom w:val="none" w:sz="0" w:space="0" w:color="auto"/>
        <w:right w:val="none" w:sz="0" w:space="0" w:color="auto"/>
      </w:divBdr>
    </w:div>
    <w:div w:id="2115198929">
      <w:bodyDiv w:val="1"/>
      <w:marLeft w:val="0"/>
      <w:marRight w:val="0"/>
      <w:marTop w:val="0"/>
      <w:marBottom w:val="0"/>
      <w:divBdr>
        <w:top w:val="none" w:sz="0" w:space="0" w:color="auto"/>
        <w:left w:val="none" w:sz="0" w:space="0" w:color="auto"/>
        <w:bottom w:val="none" w:sz="0" w:space="0" w:color="auto"/>
        <w:right w:val="none" w:sz="0" w:space="0" w:color="auto"/>
      </w:divBdr>
    </w:div>
    <w:div w:id="2134594328">
      <w:bodyDiv w:val="1"/>
      <w:marLeft w:val="0"/>
      <w:marRight w:val="0"/>
      <w:marTop w:val="0"/>
      <w:marBottom w:val="0"/>
      <w:divBdr>
        <w:top w:val="none" w:sz="0" w:space="0" w:color="auto"/>
        <w:left w:val="none" w:sz="0" w:space="0" w:color="auto"/>
        <w:bottom w:val="none" w:sz="0" w:space="0" w:color="auto"/>
        <w:right w:val="none" w:sz="0" w:space="0" w:color="auto"/>
      </w:divBdr>
    </w:div>
    <w:div w:id="2138403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sa@ucm.edu.co" TargetMode="External"/><Relationship Id="rId13" Type="http://schemas.openxmlformats.org/officeDocument/2006/relationships/hyperlink" Target="http://www.ucm.edu.co/intranet/wp-admin" TargetMode="External"/><Relationship Id="rId18" Type="http://schemas.openxmlformats.org/officeDocument/2006/relationships/hyperlink" Target="mailto:jefeprensa@ucm.edu.co" TargetMode="External"/><Relationship Id="rId3" Type="http://schemas.openxmlformats.org/officeDocument/2006/relationships/styles" Target="styles.xml"/><Relationship Id="rId21" Type="http://schemas.openxmlformats.org/officeDocument/2006/relationships/hyperlink" Target="mailto:dircom@ucm.edu.co" TargetMode="External"/><Relationship Id="rId7" Type="http://schemas.openxmlformats.org/officeDocument/2006/relationships/endnotes" Target="endnotes.xml"/><Relationship Id="rId12" Type="http://schemas.openxmlformats.org/officeDocument/2006/relationships/hyperlink" Target="http://www.ucm.edu.co/intranet" TargetMode="External"/><Relationship Id="rId17" Type="http://schemas.openxmlformats.org/officeDocument/2006/relationships/hyperlink" Target="http://www.ucm.edu.co/wp-adm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oletines@ucm.edu.co" TargetMode="External"/><Relationship Id="rId20" Type="http://schemas.openxmlformats.org/officeDocument/2006/relationships/hyperlink" Target="http://www.ucm.edu.co/radio/mar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m.edu.co/wp-adm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cm.edu.co/intranet/wp-admin" TargetMode="External"/><Relationship Id="rId23" Type="http://schemas.openxmlformats.org/officeDocument/2006/relationships/footer" Target="footer1.xml"/><Relationship Id="rId10" Type="http://schemas.openxmlformats.org/officeDocument/2006/relationships/hyperlink" Target="http://www.ucm.edu.co/wp-admin/" TargetMode="External"/><Relationship Id="rId19" Type="http://schemas.openxmlformats.org/officeDocument/2006/relationships/hyperlink" Target="mailto:dircom@ucm.edu.co" TargetMode="External"/><Relationship Id="rId4" Type="http://schemas.openxmlformats.org/officeDocument/2006/relationships/settings" Target="settings.xml"/><Relationship Id="rId9" Type="http://schemas.openxmlformats.org/officeDocument/2006/relationships/hyperlink" Target="mailto:ucm-periodistas@googlegroups.com" TargetMode="External"/><Relationship Id="rId14" Type="http://schemas.openxmlformats.org/officeDocument/2006/relationships/hyperlink" Target="mailto:boletines@ucm.edu.c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3129C-3E49-4C9A-B7D3-D08FF98A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6570</Words>
  <Characters>36140</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Instalación 49</cp:lastModifiedBy>
  <cp:revision>2</cp:revision>
  <cp:lastPrinted>2017-06-14T00:03:00Z</cp:lastPrinted>
  <dcterms:created xsi:type="dcterms:W3CDTF">2019-05-08T14:31:00Z</dcterms:created>
  <dcterms:modified xsi:type="dcterms:W3CDTF">2019-05-08T14:31:00Z</dcterms:modified>
</cp:coreProperties>
</file>