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459" w:tblpY="2926"/>
        <w:tblW w:w="14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2571"/>
        <w:gridCol w:w="1461"/>
        <w:gridCol w:w="2329"/>
        <w:gridCol w:w="1187"/>
        <w:gridCol w:w="1156"/>
        <w:gridCol w:w="1394"/>
        <w:gridCol w:w="2672"/>
      </w:tblGrid>
      <w:tr w:rsidR="00EA38E0" w:rsidRPr="00B6376F" w:rsidTr="002F0AC6">
        <w:tc>
          <w:tcPr>
            <w:tcW w:w="1912" w:type="dxa"/>
          </w:tcPr>
          <w:p w:rsidR="00EA38E0" w:rsidRPr="00B6376F" w:rsidRDefault="00EA38E0" w:rsidP="002F0A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B6376F">
              <w:rPr>
                <w:rFonts w:ascii="Century Gothic" w:hAnsi="Century Gothic"/>
                <w:b/>
                <w:sz w:val="20"/>
                <w:szCs w:val="20"/>
              </w:rPr>
              <w:t>FECHA</w:t>
            </w:r>
            <w:r w:rsidR="00DC5249" w:rsidRPr="00B6376F">
              <w:rPr>
                <w:rFonts w:ascii="Century Gothic" w:hAnsi="Century Gothic"/>
                <w:b/>
                <w:sz w:val="20"/>
                <w:szCs w:val="20"/>
              </w:rPr>
              <w:t>/HORA</w:t>
            </w:r>
          </w:p>
        </w:tc>
        <w:tc>
          <w:tcPr>
            <w:tcW w:w="2577" w:type="dxa"/>
          </w:tcPr>
          <w:p w:rsidR="00EA38E0" w:rsidRPr="00B6376F" w:rsidRDefault="00EA38E0" w:rsidP="002F0A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DOCENTE RESPONSABLE</w:t>
            </w:r>
          </w:p>
        </w:tc>
        <w:tc>
          <w:tcPr>
            <w:tcW w:w="1462" w:type="dxa"/>
          </w:tcPr>
          <w:p w:rsidR="00EA38E0" w:rsidRPr="00B6376F" w:rsidRDefault="00EA38E0" w:rsidP="002F0A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PROGRAMA</w:t>
            </w:r>
          </w:p>
        </w:tc>
        <w:tc>
          <w:tcPr>
            <w:tcW w:w="2335" w:type="dxa"/>
          </w:tcPr>
          <w:p w:rsidR="00EA38E0" w:rsidRPr="00B6376F" w:rsidRDefault="00EA38E0" w:rsidP="002F0A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SUSTANCIA</w:t>
            </w:r>
          </w:p>
        </w:tc>
        <w:tc>
          <w:tcPr>
            <w:tcW w:w="1188" w:type="dxa"/>
          </w:tcPr>
          <w:p w:rsidR="00EA38E0" w:rsidRPr="00B6376F" w:rsidRDefault="00510A05" w:rsidP="002F0A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NEUTRAL</w:t>
            </w:r>
          </w:p>
        </w:tc>
        <w:tc>
          <w:tcPr>
            <w:tcW w:w="1133" w:type="dxa"/>
          </w:tcPr>
          <w:p w:rsidR="00EA38E0" w:rsidRPr="00B6376F" w:rsidRDefault="00EA38E0" w:rsidP="002F0A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DILUCION</w:t>
            </w:r>
          </w:p>
        </w:tc>
        <w:tc>
          <w:tcPr>
            <w:tcW w:w="1395" w:type="dxa"/>
          </w:tcPr>
          <w:p w:rsidR="00EA38E0" w:rsidRPr="00B6376F" w:rsidRDefault="00EA38E0" w:rsidP="002F0A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CANTIDAD</w:t>
            </w:r>
          </w:p>
        </w:tc>
        <w:tc>
          <w:tcPr>
            <w:tcW w:w="2677" w:type="dxa"/>
          </w:tcPr>
          <w:p w:rsidR="00510A05" w:rsidRPr="00B6376F" w:rsidRDefault="00EA38E0" w:rsidP="002F0A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OBSERVACIONES</w:t>
            </w:r>
          </w:p>
          <w:p w:rsidR="00EA38E0" w:rsidRPr="00B6376F" w:rsidRDefault="00510A05" w:rsidP="002F0A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 xml:space="preserve"> (pH - concentración)</w:t>
            </w:r>
          </w:p>
        </w:tc>
      </w:tr>
      <w:tr w:rsidR="00EA38E0" w:rsidRPr="00B6376F" w:rsidTr="002F0AC6">
        <w:tc>
          <w:tcPr>
            <w:tcW w:w="191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8E0" w:rsidRPr="00B6376F" w:rsidTr="002F0AC6">
        <w:tc>
          <w:tcPr>
            <w:tcW w:w="191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8E0" w:rsidRPr="00B6376F" w:rsidTr="002F0AC6">
        <w:tc>
          <w:tcPr>
            <w:tcW w:w="191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8E0" w:rsidRPr="00B6376F" w:rsidTr="002F0AC6">
        <w:tc>
          <w:tcPr>
            <w:tcW w:w="191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8E0" w:rsidRPr="00B6376F" w:rsidTr="002F0AC6">
        <w:tc>
          <w:tcPr>
            <w:tcW w:w="191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8E0" w:rsidRPr="00B6376F" w:rsidTr="002F0AC6">
        <w:tc>
          <w:tcPr>
            <w:tcW w:w="191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8E0" w:rsidRPr="00B6376F" w:rsidTr="002F0AC6">
        <w:tc>
          <w:tcPr>
            <w:tcW w:w="191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2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7" w:type="dxa"/>
          </w:tcPr>
          <w:p w:rsidR="00EA38E0" w:rsidRPr="00B6376F" w:rsidRDefault="00EA38E0" w:rsidP="002F0AC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F0AC6" w:rsidRPr="00B6376F" w:rsidRDefault="00900D5F" w:rsidP="002F0AC6">
      <w:pPr>
        <w:rPr>
          <w:rFonts w:ascii="Century Gothic" w:hAnsi="Century Gothic"/>
          <w:sz w:val="20"/>
          <w:szCs w:val="20"/>
        </w:rPr>
      </w:pPr>
      <w:r w:rsidRPr="00B6376F">
        <w:rPr>
          <w:rFonts w:ascii="Century Gothic" w:hAnsi="Century Gothic"/>
          <w:b/>
          <w:sz w:val="20"/>
          <w:szCs w:val="20"/>
        </w:rPr>
        <w:t>NOTA:</w:t>
      </w:r>
      <w:r w:rsidRPr="00B6376F">
        <w:rPr>
          <w:rFonts w:ascii="Century Gothic" w:hAnsi="Century Gothic"/>
          <w:sz w:val="20"/>
          <w:szCs w:val="20"/>
        </w:rPr>
        <w:t xml:space="preserve"> SOLO SE REALIZARÁ DISPOSICION DE SUSTANCIAS QUIMICAS DE SOLUCIONES BASICAS, ACIDAS Y REACTIVOS CON COLORIMETRIA VERDE. LAS OTRAS SUSTANCIAS SON DE ALTA PELIGOSIDAD POR LO TANTO SE ENVIARÁN A INSTITUCIONES COMP</w:t>
      </w:r>
      <w:r w:rsidR="00B65921" w:rsidRPr="00B6376F">
        <w:rPr>
          <w:rFonts w:ascii="Century Gothic" w:hAnsi="Century Gothic"/>
          <w:sz w:val="20"/>
          <w:szCs w:val="20"/>
        </w:rPr>
        <w:t>ETENTES PARA SU ADECUADO MANEJ</w:t>
      </w:r>
      <w:r w:rsidR="00B977DE" w:rsidRPr="00B6376F">
        <w:rPr>
          <w:rFonts w:ascii="Century Gothic" w:hAnsi="Century Gothic"/>
          <w:sz w:val="20"/>
          <w:szCs w:val="20"/>
        </w:rPr>
        <w:t>O</w:t>
      </w:r>
    </w:p>
    <w:tbl>
      <w:tblPr>
        <w:tblpPr w:leftFromText="141" w:rightFromText="141" w:bottomFromText="200" w:vertAnchor="text" w:horzAnchor="margin" w:tblpXSpec="center" w:tblpY="7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2F0AC6" w:rsidRPr="00B6376F" w:rsidTr="002F0A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AC6" w:rsidRPr="00B6376F" w:rsidRDefault="002F0AC6" w:rsidP="002F0A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AC6" w:rsidRPr="00B6376F" w:rsidRDefault="002F0AC6" w:rsidP="002F0A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AC6" w:rsidRPr="00B6376F" w:rsidRDefault="002F0AC6" w:rsidP="002F0A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AC6" w:rsidRPr="00B6376F" w:rsidRDefault="002F0AC6" w:rsidP="002F0A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2F0AC6" w:rsidRPr="00B6376F" w:rsidTr="002F0AC6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C6" w:rsidRPr="00B6376F" w:rsidRDefault="00B32584" w:rsidP="002F0A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76F">
              <w:rPr>
                <w:rFonts w:ascii="Century Gothic" w:hAnsi="Century Gothic"/>
                <w:sz w:val="20"/>
                <w:szCs w:val="20"/>
              </w:rPr>
              <w:t>Caler</w:t>
            </w:r>
            <w:r w:rsidR="002F0AC6" w:rsidRPr="00B6376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C6" w:rsidRPr="00B6376F" w:rsidRDefault="002F0AC6" w:rsidP="002F0A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76F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C6" w:rsidRPr="00B6376F" w:rsidRDefault="002F0AC6" w:rsidP="002F0A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76F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C6" w:rsidRPr="00B6376F" w:rsidRDefault="002F0AC6" w:rsidP="002F0A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76F">
              <w:rPr>
                <w:rFonts w:ascii="Century Gothic" w:hAnsi="Century Gothic"/>
                <w:sz w:val="20"/>
                <w:szCs w:val="20"/>
              </w:rPr>
              <w:t xml:space="preserve">Enero 2015 </w:t>
            </w:r>
          </w:p>
        </w:tc>
      </w:tr>
    </w:tbl>
    <w:p w:rsidR="002F0AC6" w:rsidRPr="00B6376F" w:rsidRDefault="002F0AC6" w:rsidP="002F0AC6">
      <w:pPr>
        <w:jc w:val="both"/>
        <w:rPr>
          <w:rFonts w:ascii="Century Gothic" w:hAnsi="Century Gothic"/>
          <w:b/>
          <w:sz w:val="20"/>
          <w:szCs w:val="20"/>
        </w:rPr>
      </w:pPr>
      <w:r w:rsidRPr="00B6376F">
        <w:rPr>
          <w:rFonts w:ascii="Century Gothic" w:hAnsi="Century Gothic"/>
          <w:b/>
          <w:sz w:val="20"/>
          <w:szCs w:val="20"/>
        </w:rPr>
        <w:t>CONTROL DE CAMBIOS</w:t>
      </w:r>
    </w:p>
    <w:p w:rsidR="002F0AC6" w:rsidRPr="00B6376F" w:rsidRDefault="002F0AC6" w:rsidP="002F0AC6">
      <w:pPr>
        <w:jc w:val="both"/>
        <w:rPr>
          <w:rFonts w:ascii="Century Gothic" w:hAnsi="Century Gothic"/>
          <w:b/>
          <w:sz w:val="20"/>
          <w:szCs w:val="20"/>
        </w:rPr>
      </w:pPr>
    </w:p>
    <w:p w:rsidR="002F0AC6" w:rsidRPr="00B6376F" w:rsidRDefault="002F0AC6" w:rsidP="002F0AC6">
      <w:pPr>
        <w:jc w:val="both"/>
        <w:rPr>
          <w:rFonts w:ascii="Century Gothic" w:hAnsi="Century Gothic"/>
          <w:b/>
          <w:sz w:val="20"/>
          <w:szCs w:val="20"/>
        </w:rPr>
      </w:pPr>
    </w:p>
    <w:p w:rsidR="002F0AC6" w:rsidRPr="00B6376F" w:rsidRDefault="002F0AC6" w:rsidP="002F0AC6">
      <w:pPr>
        <w:jc w:val="both"/>
        <w:rPr>
          <w:rFonts w:ascii="Century Gothic" w:hAnsi="Century Gothic"/>
          <w:b/>
          <w:sz w:val="20"/>
          <w:szCs w:val="20"/>
        </w:rPr>
      </w:pPr>
    </w:p>
    <w:p w:rsidR="002F0AC6" w:rsidRPr="00B6376F" w:rsidRDefault="002F0AC6" w:rsidP="002F0AC6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342"/>
      </w:tblGrid>
      <w:tr w:rsidR="002F0AC6" w:rsidRPr="00B6376F" w:rsidTr="00F521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AC6" w:rsidRPr="00B6376F" w:rsidRDefault="002F0AC6" w:rsidP="009D7B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AC6" w:rsidRPr="00B6376F" w:rsidRDefault="002F0AC6" w:rsidP="009D7B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376F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2F0AC6" w:rsidRPr="00B6376F" w:rsidTr="00F521D4">
        <w:trPr>
          <w:trHeight w:val="6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C6" w:rsidRPr="00B6376F" w:rsidRDefault="002F0AC6" w:rsidP="009D7B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C6" w:rsidRPr="00B6376F" w:rsidRDefault="002F0AC6" w:rsidP="009D7B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F0AC6" w:rsidRPr="00B6376F" w:rsidRDefault="002F0AC6" w:rsidP="002F0AC6">
      <w:pPr>
        <w:rPr>
          <w:rFonts w:ascii="Century Gothic" w:hAnsi="Century Gothic"/>
          <w:sz w:val="20"/>
          <w:szCs w:val="20"/>
        </w:rPr>
      </w:pPr>
    </w:p>
    <w:p w:rsidR="006B4134" w:rsidRPr="00B6376F" w:rsidRDefault="006B4134" w:rsidP="00B65921">
      <w:pPr>
        <w:rPr>
          <w:rFonts w:ascii="Century Gothic" w:hAnsi="Century Gothic"/>
          <w:sz w:val="20"/>
          <w:szCs w:val="20"/>
        </w:rPr>
      </w:pPr>
    </w:p>
    <w:sectPr w:rsidR="006B4134" w:rsidRPr="00B6376F" w:rsidSect="006B413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C8" w:rsidRDefault="00F935C8" w:rsidP="00D45A23">
      <w:pPr>
        <w:spacing w:after="0" w:line="240" w:lineRule="auto"/>
      </w:pPr>
      <w:r>
        <w:separator/>
      </w:r>
    </w:p>
  </w:endnote>
  <w:endnote w:type="continuationSeparator" w:id="0">
    <w:p w:rsidR="00F935C8" w:rsidRDefault="00F935C8" w:rsidP="00D4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C8" w:rsidRDefault="00F935C8" w:rsidP="00D45A23">
      <w:pPr>
        <w:spacing w:after="0" w:line="240" w:lineRule="auto"/>
      </w:pPr>
      <w:r>
        <w:separator/>
      </w:r>
    </w:p>
  </w:footnote>
  <w:footnote w:type="continuationSeparator" w:id="0">
    <w:p w:rsidR="00F935C8" w:rsidRDefault="00F935C8" w:rsidP="00D4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93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9305"/>
      <w:gridCol w:w="1418"/>
      <w:gridCol w:w="1701"/>
    </w:tblGrid>
    <w:tr w:rsidR="002F0AC6" w:rsidTr="002F0AC6">
      <w:trPr>
        <w:trHeight w:val="423"/>
      </w:trPr>
      <w:tc>
        <w:tcPr>
          <w:tcW w:w="2269" w:type="dxa"/>
          <w:vMerge w:val="restart"/>
          <w:vAlign w:val="center"/>
        </w:tcPr>
        <w:p w:rsidR="002F0AC6" w:rsidRDefault="002F0AC6" w:rsidP="002F0AC6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 wp14:anchorId="29E4AC36" wp14:editId="44AF67E9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5" w:type="dxa"/>
          <w:vMerge w:val="restart"/>
          <w:vAlign w:val="center"/>
        </w:tcPr>
        <w:p w:rsidR="002F0AC6" w:rsidRPr="00B6376F" w:rsidRDefault="00AE4D98" w:rsidP="002F0AC6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 w:rsidRPr="00B6376F">
            <w:rPr>
              <w:rFonts w:ascii="Century Gothic" w:hAnsi="Century Gothic"/>
              <w:b w:val="0"/>
              <w:sz w:val="22"/>
              <w:szCs w:val="22"/>
            </w:rPr>
            <w:t xml:space="preserve">FORMATO DE </w:t>
          </w:r>
          <w:r w:rsidR="002F0AC6" w:rsidRPr="00B6376F">
            <w:rPr>
              <w:rFonts w:ascii="Century Gothic" w:hAnsi="Century Gothic"/>
              <w:b w:val="0"/>
              <w:sz w:val="22"/>
              <w:szCs w:val="22"/>
            </w:rPr>
            <w:t xml:space="preserve">CONTROL DE ELIMINACIÓN DE RESIDUOS QUIMICOS </w:t>
          </w:r>
        </w:p>
        <w:p w:rsidR="00427A39" w:rsidRPr="00B6376F" w:rsidRDefault="00427A39" w:rsidP="00427A39">
          <w:pPr>
            <w:jc w:val="center"/>
            <w:rPr>
              <w:rFonts w:ascii="Century Gothic" w:hAnsi="Century Gothic"/>
              <w:lang w:eastAsia="es-ES"/>
            </w:rPr>
          </w:pPr>
          <w:r w:rsidRPr="00B6376F">
            <w:rPr>
              <w:rFonts w:ascii="Century Gothic" w:hAnsi="Century Gothic"/>
              <w:lang w:eastAsia="es-ES"/>
            </w:rPr>
            <w:t>(NEUTRALIZACION Y DILUCION)</w:t>
          </w:r>
        </w:p>
      </w:tc>
      <w:tc>
        <w:tcPr>
          <w:tcW w:w="1418" w:type="dxa"/>
          <w:vAlign w:val="center"/>
        </w:tcPr>
        <w:p w:rsidR="002F0AC6" w:rsidRPr="00B6376F" w:rsidRDefault="002F0AC6" w:rsidP="002F0AC6">
          <w:pPr>
            <w:pStyle w:val="Encabezado"/>
            <w:rPr>
              <w:rFonts w:ascii="Century Gothic" w:hAnsi="Century Gothic"/>
            </w:rPr>
          </w:pPr>
          <w:r w:rsidRPr="00B6376F">
            <w:rPr>
              <w:rFonts w:ascii="Century Gothic" w:hAnsi="Century Gothic"/>
            </w:rPr>
            <w:t>Código</w:t>
          </w:r>
        </w:p>
      </w:tc>
      <w:tc>
        <w:tcPr>
          <w:tcW w:w="1701" w:type="dxa"/>
          <w:vAlign w:val="center"/>
        </w:tcPr>
        <w:p w:rsidR="002F0AC6" w:rsidRPr="00B6376F" w:rsidRDefault="000A0EC6" w:rsidP="00CC5F44">
          <w:pPr>
            <w:pStyle w:val="Encabezado"/>
            <w:jc w:val="center"/>
            <w:rPr>
              <w:rFonts w:ascii="Century Gothic" w:hAnsi="Century Gothic"/>
            </w:rPr>
          </w:pPr>
          <w:r w:rsidRPr="00B6376F">
            <w:rPr>
              <w:rFonts w:ascii="Century Gothic" w:hAnsi="Century Gothic"/>
            </w:rPr>
            <w:t>GRE-F-53</w:t>
          </w:r>
        </w:p>
      </w:tc>
    </w:tr>
    <w:tr w:rsidR="002F0AC6" w:rsidTr="002F0AC6">
      <w:trPr>
        <w:trHeight w:val="415"/>
      </w:trPr>
      <w:tc>
        <w:tcPr>
          <w:tcW w:w="2269" w:type="dxa"/>
          <w:vMerge/>
        </w:tcPr>
        <w:p w:rsidR="002F0AC6" w:rsidRDefault="002F0AC6" w:rsidP="002F0AC6">
          <w:pPr>
            <w:pStyle w:val="Encabezado"/>
          </w:pPr>
        </w:p>
      </w:tc>
      <w:tc>
        <w:tcPr>
          <w:tcW w:w="9305" w:type="dxa"/>
          <w:vMerge/>
        </w:tcPr>
        <w:p w:rsidR="002F0AC6" w:rsidRPr="00B6376F" w:rsidRDefault="002F0AC6" w:rsidP="002F0AC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8" w:type="dxa"/>
          <w:vAlign w:val="center"/>
        </w:tcPr>
        <w:p w:rsidR="002F0AC6" w:rsidRPr="00B6376F" w:rsidRDefault="002F0AC6" w:rsidP="002F0AC6">
          <w:pPr>
            <w:pStyle w:val="Encabezado"/>
            <w:rPr>
              <w:rFonts w:ascii="Century Gothic" w:hAnsi="Century Gothic"/>
            </w:rPr>
          </w:pPr>
          <w:r w:rsidRPr="00B6376F">
            <w:rPr>
              <w:rFonts w:ascii="Century Gothic" w:hAnsi="Century Gothic"/>
            </w:rPr>
            <w:t>Versión</w:t>
          </w:r>
        </w:p>
      </w:tc>
      <w:tc>
        <w:tcPr>
          <w:tcW w:w="1701" w:type="dxa"/>
          <w:vAlign w:val="center"/>
        </w:tcPr>
        <w:p w:rsidR="002F0AC6" w:rsidRPr="00B6376F" w:rsidRDefault="002F0AC6" w:rsidP="002F0AC6">
          <w:pPr>
            <w:pStyle w:val="Encabezado"/>
            <w:jc w:val="center"/>
            <w:rPr>
              <w:rFonts w:ascii="Century Gothic" w:hAnsi="Century Gothic"/>
            </w:rPr>
          </w:pPr>
          <w:r w:rsidRPr="00B6376F">
            <w:rPr>
              <w:rFonts w:ascii="Century Gothic" w:hAnsi="Century Gothic"/>
            </w:rPr>
            <w:t>1</w:t>
          </w:r>
        </w:p>
      </w:tc>
    </w:tr>
    <w:tr w:rsidR="002F0AC6" w:rsidTr="002F0AC6">
      <w:trPr>
        <w:trHeight w:val="406"/>
      </w:trPr>
      <w:tc>
        <w:tcPr>
          <w:tcW w:w="2269" w:type="dxa"/>
          <w:vMerge/>
        </w:tcPr>
        <w:p w:rsidR="002F0AC6" w:rsidRDefault="002F0AC6" w:rsidP="002F0AC6">
          <w:pPr>
            <w:pStyle w:val="Encabezado"/>
          </w:pPr>
        </w:p>
      </w:tc>
      <w:tc>
        <w:tcPr>
          <w:tcW w:w="9305" w:type="dxa"/>
          <w:vMerge/>
        </w:tcPr>
        <w:p w:rsidR="002F0AC6" w:rsidRPr="00B6376F" w:rsidRDefault="002F0AC6" w:rsidP="002F0AC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8" w:type="dxa"/>
          <w:vAlign w:val="center"/>
        </w:tcPr>
        <w:p w:rsidR="002F0AC6" w:rsidRPr="00B6376F" w:rsidRDefault="002F0AC6" w:rsidP="002F0AC6">
          <w:pPr>
            <w:pStyle w:val="Encabezado"/>
            <w:rPr>
              <w:rFonts w:ascii="Century Gothic" w:hAnsi="Century Gothic"/>
            </w:rPr>
          </w:pPr>
          <w:r w:rsidRPr="00B6376F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701" w:type="dxa"/>
          <w:vAlign w:val="center"/>
        </w:tcPr>
        <w:p w:rsidR="002F0AC6" w:rsidRPr="00B6376F" w:rsidRDefault="002F0AC6" w:rsidP="002F0AC6">
          <w:pPr>
            <w:pStyle w:val="Encabezado"/>
            <w:jc w:val="center"/>
            <w:rPr>
              <w:rFonts w:ascii="Century Gothic" w:hAnsi="Century Gothic"/>
            </w:rPr>
          </w:pPr>
          <w:r w:rsidRPr="00B6376F">
            <w:rPr>
              <w:rFonts w:ascii="Century Gothic" w:hAnsi="Century Gothic"/>
              <w:snapToGrid w:val="0"/>
            </w:rPr>
            <w:fldChar w:fldCharType="begin"/>
          </w:r>
          <w:r w:rsidRPr="00B6376F">
            <w:rPr>
              <w:rFonts w:ascii="Century Gothic" w:hAnsi="Century Gothic"/>
              <w:snapToGrid w:val="0"/>
            </w:rPr>
            <w:instrText xml:space="preserve"> PAGE </w:instrText>
          </w:r>
          <w:r w:rsidRPr="00B6376F">
            <w:rPr>
              <w:rFonts w:ascii="Century Gothic" w:hAnsi="Century Gothic"/>
              <w:snapToGrid w:val="0"/>
            </w:rPr>
            <w:fldChar w:fldCharType="separate"/>
          </w:r>
          <w:r w:rsidR="00916C50">
            <w:rPr>
              <w:rFonts w:ascii="Century Gothic" w:hAnsi="Century Gothic"/>
              <w:noProof/>
              <w:snapToGrid w:val="0"/>
            </w:rPr>
            <w:t>1</w:t>
          </w:r>
          <w:r w:rsidRPr="00B6376F">
            <w:rPr>
              <w:rFonts w:ascii="Century Gothic" w:hAnsi="Century Gothic"/>
              <w:snapToGrid w:val="0"/>
            </w:rPr>
            <w:fldChar w:fldCharType="end"/>
          </w:r>
          <w:r w:rsidRPr="00B6376F">
            <w:rPr>
              <w:rFonts w:ascii="Century Gothic" w:hAnsi="Century Gothic"/>
              <w:snapToGrid w:val="0"/>
            </w:rPr>
            <w:t xml:space="preserve"> de </w:t>
          </w:r>
          <w:r w:rsidRPr="00B6376F">
            <w:rPr>
              <w:rFonts w:ascii="Century Gothic" w:hAnsi="Century Gothic"/>
              <w:snapToGrid w:val="0"/>
            </w:rPr>
            <w:fldChar w:fldCharType="begin"/>
          </w:r>
          <w:r w:rsidRPr="00B6376F">
            <w:rPr>
              <w:rFonts w:ascii="Century Gothic" w:hAnsi="Century Gothic"/>
              <w:snapToGrid w:val="0"/>
            </w:rPr>
            <w:instrText xml:space="preserve"> NUMPAGES </w:instrText>
          </w:r>
          <w:r w:rsidRPr="00B6376F">
            <w:rPr>
              <w:rFonts w:ascii="Century Gothic" w:hAnsi="Century Gothic"/>
              <w:snapToGrid w:val="0"/>
            </w:rPr>
            <w:fldChar w:fldCharType="separate"/>
          </w:r>
          <w:r w:rsidR="00916C50">
            <w:rPr>
              <w:rFonts w:ascii="Century Gothic" w:hAnsi="Century Gothic"/>
              <w:noProof/>
              <w:snapToGrid w:val="0"/>
            </w:rPr>
            <w:t>1</w:t>
          </w:r>
          <w:r w:rsidRPr="00B6376F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2F0AC6" w:rsidRDefault="00CC5F44" w:rsidP="00CC5F44">
    <w:pPr>
      <w:pStyle w:val="Encabezado"/>
      <w:tabs>
        <w:tab w:val="clear" w:pos="4252"/>
        <w:tab w:val="clear" w:pos="8504"/>
        <w:tab w:val="left" w:pos="10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E0"/>
    <w:rsid w:val="000A0EC6"/>
    <w:rsid w:val="000E12F8"/>
    <w:rsid w:val="00161355"/>
    <w:rsid w:val="00231E89"/>
    <w:rsid w:val="00247F5A"/>
    <w:rsid w:val="002B07DA"/>
    <w:rsid w:val="002F0AC6"/>
    <w:rsid w:val="003946DC"/>
    <w:rsid w:val="00427A39"/>
    <w:rsid w:val="00446403"/>
    <w:rsid w:val="00510A05"/>
    <w:rsid w:val="0052745D"/>
    <w:rsid w:val="00530CAB"/>
    <w:rsid w:val="00625523"/>
    <w:rsid w:val="00650CA5"/>
    <w:rsid w:val="006B4134"/>
    <w:rsid w:val="007148E5"/>
    <w:rsid w:val="007D71C7"/>
    <w:rsid w:val="007E2F4E"/>
    <w:rsid w:val="007F54A7"/>
    <w:rsid w:val="008075B9"/>
    <w:rsid w:val="008B4F53"/>
    <w:rsid w:val="008C03CC"/>
    <w:rsid w:val="00900D5F"/>
    <w:rsid w:val="00916C50"/>
    <w:rsid w:val="009D16DB"/>
    <w:rsid w:val="00A06FB5"/>
    <w:rsid w:val="00A55680"/>
    <w:rsid w:val="00A91327"/>
    <w:rsid w:val="00AE4D98"/>
    <w:rsid w:val="00B248B5"/>
    <w:rsid w:val="00B32584"/>
    <w:rsid w:val="00B6376F"/>
    <w:rsid w:val="00B65921"/>
    <w:rsid w:val="00B977DE"/>
    <w:rsid w:val="00BA7A59"/>
    <w:rsid w:val="00BE67D1"/>
    <w:rsid w:val="00C60E95"/>
    <w:rsid w:val="00C701F3"/>
    <w:rsid w:val="00C922CC"/>
    <w:rsid w:val="00CC5F44"/>
    <w:rsid w:val="00D45A23"/>
    <w:rsid w:val="00DC5249"/>
    <w:rsid w:val="00E6072B"/>
    <w:rsid w:val="00E7661A"/>
    <w:rsid w:val="00EA38E0"/>
    <w:rsid w:val="00F521D4"/>
    <w:rsid w:val="00F901D0"/>
    <w:rsid w:val="00F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F5C9A-EF43-4097-A7F3-DDAD24D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DA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F0AC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A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45A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2CC"/>
    <w:rPr>
      <w:rFonts w:ascii="Tahoma" w:hAnsi="Tahoma" w:cs="Tahoma"/>
      <w:sz w:val="16"/>
      <w:szCs w:val="16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2F0AC6"/>
    <w:rPr>
      <w:rFonts w:ascii="Arial" w:eastAsia="Times New Roman" w:hAnsi="Arial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tos%20de%20control%20de%20calidad%20CALER\FR-CALER-010%20CONTROL%20DE%20ELIMINACION%20DE%20RESIDUOS%20QUIMIC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FR-CALER-010 CONTROL DE ELIMINACION DE RESIDUOS QUIMICOS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2</cp:revision>
  <cp:lastPrinted>2015-02-23T15:27:00Z</cp:lastPrinted>
  <dcterms:created xsi:type="dcterms:W3CDTF">2020-02-13T14:52:00Z</dcterms:created>
  <dcterms:modified xsi:type="dcterms:W3CDTF">2020-02-13T14:52:00Z</dcterms:modified>
</cp:coreProperties>
</file>