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entury Gothic" w:eastAsiaTheme="minorHAnsi" w:hAnsi="Century Gothic" w:cstheme="minorHAnsi"/>
          <w:color w:val="auto"/>
          <w:sz w:val="20"/>
          <w:szCs w:val="20"/>
          <w:lang w:val="es-ES" w:eastAsia="en-US"/>
        </w:rPr>
        <w:id w:val="535541968"/>
        <w:docPartObj>
          <w:docPartGallery w:val="Table of Contents"/>
          <w:docPartUnique/>
        </w:docPartObj>
      </w:sdtPr>
      <w:sdtEndPr>
        <w:rPr>
          <w:b/>
          <w:bCs/>
        </w:rPr>
      </w:sdtEndPr>
      <w:sdtContent>
        <w:p w14:paraId="505BE510" w14:textId="660281D4" w:rsidR="002F01CB" w:rsidRPr="0072454F" w:rsidRDefault="002F01CB" w:rsidP="000D7581">
          <w:pPr>
            <w:pStyle w:val="TtuloTDC"/>
            <w:rPr>
              <w:rFonts w:ascii="Century Gothic" w:hAnsi="Century Gothic" w:cstheme="minorHAnsi"/>
              <w:color w:val="385623" w:themeColor="accent6" w:themeShade="80"/>
              <w:sz w:val="20"/>
              <w:szCs w:val="20"/>
              <w:lang w:val="es-ES"/>
            </w:rPr>
          </w:pPr>
          <w:r w:rsidRPr="0072454F">
            <w:rPr>
              <w:rFonts w:ascii="Century Gothic" w:hAnsi="Century Gothic" w:cstheme="minorHAnsi"/>
              <w:color w:val="385623" w:themeColor="accent6" w:themeShade="80"/>
              <w:sz w:val="20"/>
              <w:szCs w:val="20"/>
              <w:lang w:val="es-ES"/>
            </w:rPr>
            <w:t>TABLA DE CONTENIDO</w:t>
          </w:r>
        </w:p>
        <w:p w14:paraId="093BA179" w14:textId="77777777" w:rsidR="000D7581" w:rsidRPr="0072454F" w:rsidRDefault="000D7581" w:rsidP="000D7581">
          <w:pPr>
            <w:rPr>
              <w:rFonts w:ascii="Century Gothic" w:hAnsi="Century Gothic" w:cstheme="minorHAnsi"/>
              <w:sz w:val="20"/>
              <w:szCs w:val="20"/>
              <w:lang w:val="es-ES" w:eastAsia="es-CO"/>
            </w:rPr>
          </w:pPr>
        </w:p>
        <w:p w14:paraId="368F9A85" w14:textId="77777777" w:rsidR="006A266B" w:rsidRPr="0072454F" w:rsidRDefault="002F01CB">
          <w:pPr>
            <w:pStyle w:val="TDC1"/>
            <w:tabs>
              <w:tab w:val="right" w:leader="dot" w:pos="8828"/>
            </w:tabs>
            <w:rPr>
              <w:rFonts w:ascii="Century Gothic" w:eastAsiaTheme="minorEastAsia" w:hAnsi="Century Gothic"/>
              <w:noProof/>
              <w:sz w:val="20"/>
              <w:szCs w:val="20"/>
              <w:lang w:val="es-ES" w:eastAsia="es-ES"/>
            </w:rPr>
          </w:pPr>
          <w:r w:rsidRPr="0072454F">
            <w:rPr>
              <w:rFonts w:ascii="Century Gothic" w:hAnsi="Century Gothic" w:cstheme="minorHAnsi"/>
              <w:color w:val="538135" w:themeColor="accent6" w:themeShade="BF"/>
              <w:sz w:val="20"/>
              <w:szCs w:val="20"/>
            </w:rPr>
            <w:fldChar w:fldCharType="begin"/>
          </w:r>
          <w:r w:rsidRPr="0072454F">
            <w:rPr>
              <w:rFonts w:ascii="Century Gothic" w:hAnsi="Century Gothic" w:cstheme="minorHAnsi"/>
              <w:color w:val="538135" w:themeColor="accent6" w:themeShade="BF"/>
              <w:sz w:val="20"/>
              <w:szCs w:val="20"/>
            </w:rPr>
            <w:instrText xml:space="preserve"> TOC \o "1-3" \h \z \u </w:instrText>
          </w:r>
          <w:r w:rsidRPr="0072454F">
            <w:rPr>
              <w:rFonts w:ascii="Century Gothic" w:hAnsi="Century Gothic" w:cstheme="minorHAnsi"/>
              <w:color w:val="538135" w:themeColor="accent6" w:themeShade="BF"/>
              <w:sz w:val="20"/>
              <w:szCs w:val="20"/>
            </w:rPr>
            <w:fldChar w:fldCharType="separate"/>
          </w:r>
          <w:hyperlink w:anchor="_Toc523930247" w:history="1">
            <w:r w:rsidR="006A266B" w:rsidRPr="0072454F">
              <w:rPr>
                <w:rStyle w:val="Hipervnculo"/>
                <w:rFonts w:ascii="Century Gothic" w:hAnsi="Century Gothic" w:cstheme="minorHAnsi"/>
                <w:noProof/>
                <w:sz w:val="20"/>
                <w:szCs w:val="20"/>
              </w:rPr>
              <w:t>PROCEDIMIENTO DE REPORTES A LA SUPERINTENDENCIA DE INDUSTRIA Y COMERCIO</w:t>
            </w:r>
            <w:r w:rsidR="006A266B" w:rsidRPr="0072454F">
              <w:rPr>
                <w:rFonts w:ascii="Century Gothic" w:hAnsi="Century Gothic"/>
                <w:noProof/>
                <w:webHidden/>
                <w:sz w:val="20"/>
                <w:szCs w:val="20"/>
              </w:rPr>
              <w:tab/>
            </w:r>
            <w:r w:rsidR="006A266B" w:rsidRPr="0072454F">
              <w:rPr>
                <w:rFonts w:ascii="Century Gothic" w:hAnsi="Century Gothic"/>
                <w:noProof/>
                <w:webHidden/>
                <w:sz w:val="20"/>
                <w:szCs w:val="20"/>
              </w:rPr>
              <w:fldChar w:fldCharType="begin"/>
            </w:r>
            <w:r w:rsidR="006A266B" w:rsidRPr="0072454F">
              <w:rPr>
                <w:rFonts w:ascii="Century Gothic" w:hAnsi="Century Gothic"/>
                <w:noProof/>
                <w:webHidden/>
                <w:sz w:val="20"/>
                <w:szCs w:val="20"/>
              </w:rPr>
              <w:instrText xml:space="preserve"> PAGEREF _Toc523930247 \h </w:instrText>
            </w:r>
            <w:r w:rsidR="006A266B" w:rsidRPr="0072454F">
              <w:rPr>
                <w:rFonts w:ascii="Century Gothic" w:hAnsi="Century Gothic"/>
                <w:noProof/>
                <w:webHidden/>
                <w:sz w:val="20"/>
                <w:szCs w:val="20"/>
              </w:rPr>
            </w:r>
            <w:r w:rsidR="006A266B" w:rsidRPr="0072454F">
              <w:rPr>
                <w:rFonts w:ascii="Century Gothic" w:hAnsi="Century Gothic"/>
                <w:noProof/>
                <w:webHidden/>
                <w:sz w:val="20"/>
                <w:szCs w:val="20"/>
              </w:rPr>
              <w:fldChar w:fldCharType="separate"/>
            </w:r>
            <w:r w:rsidR="006A266B" w:rsidRPr="0072454F">
              <w:rPr>
                <w:rFonts w:ascii="Century Gothic" w:hAnsi="Century Gothic"/>
                <w:noProof/>
                <w:webHidden/>
                <w:sz w:val="20"/>
                <w:szCs w:val="20"/>
              </w:rPr>
              <w:t>2</w:t>
            </w:r>
            <w:r w:rsidR="006A266B" w:rsidRPr="0072454F">
              <w:rPr>
                <w:rFonts w:ascii="Century Gothic" w:hAnsi="Century Gothic"/>
                <w:noProof/>
                <w:webHidden/>
                <w:sz w:val="20"/>
                <w:szCs w:val="20"/>
              </w:rPr>
              <w:fldChar w:fldCharType="end"/>
            </w:r>
          </w:hyperlink>
        </w:p>
        <w:p w14:paraId="3E27B908" w14:textId="77777777" w:rsidR="006A266B" w:rsidRPr="0072454F" w:rsidRDefault="00CC4E73">
          <w:pPr>
            <w:pStyle w:val="TDC2"/>
            <w:tabs>
              <w:tab w:val="left" w:pos="660"/>
              <w:tab w:val="right" w:leader="dot" w:pos="8828"/>
            </w:tabs>
            <w:rPr>
              <w:rFonts w:ascii="Century Gothic" w:eastAsiaTheme="minorEastAsia" w:hAnsi="Century Gothic"/>
              <w:noProof/>
              <w:sz w:val="20"/>
              <w:szCs w:val="20"/>
              <w:lang w:val="es-ES" w:eastAsia="es-ES"/>
            </w:rPr>
          </w:pPr>
          <w:hyperlink w:anchor="_Toc523930248" w:history="1">
            <w:r w:rsidR="006A266B" w:rsidRPr="0072454F">
              <w:rPr>
                <w:rStyle w:val="Hipervnculo"/>
                <w:rFonts w:ascii="Century Gothic" w:hAnsi="Century Gothic" w:cstheme="minorHAnsi"/>
                <w:noProof/>
                <w:sz w:val="20"/>
                <w:szCs w:val="20"/>
              </w:rPr>
              <w:t>1.</w:t>
            </w:r>
            <w:r w:rsidR="006A266B" w:rsidRPr="0072454F">
              <w:rPr>
                <w:rFonts w:ascii="Century Gothic" w:eastAsiaTheme="minorEastAsia" w:hAnsi="Century Gothic"/>
                <w:noProof/>
                <w:sz w:val="20"/>
                <w:szCs w:val="20"/>
                <w:lang w:val="es-ES" w:eastAsia="es-ES"/>
              </w:rPr>
              <w:tab/>
            </w:r>
            <w:r w:rsidR="006A266B" w:rsidRPr="0072454F">
              <w:rPr>
                <w:rStyle w:val="Hipervnculo"/>
                <w:rFonts w:ascii="Century Gothic" w:hAnsi="Century Gothic" w:cstheme="minorHAnsi"/>
                <w:noProof/>
                <w:sz w:val="20"/>
                <w:szCs w:val="20"/>
              </w:rPr>
              <w:t>OBJETIVO</w:t>
            </w:r>
            <w:r w:rsidR="006A266B" w:rsidRPr="0072454F">
              <w:rPr>
                <w:rFonts w:ascii="Century Gothic" w:hAnsi="Century Gothic"/>
                <w:noProof/>
                <w:webHidden/>
                <w:sz w:val="20"/>
                <w:szCs w:val="20"/>
              </w:rPr>
              <w:tab/>
            </w:r>
            <w:r w:rsidR="006A266B" w:rsidRPr="0072454F">
              <w:rPr>
                <w:rFonts w:ascii="Century Gothic" w:hAnsi="Century Gothic"/>
                <w:noProof/>
                <w:webHidden/>
                <w:sz w:val="20"/>
                <w:szCs w:val="20"/>
              </w:rPr>
              <w:fldChar w:fldCharType="begin"/>
            </w:r>
            <w:r w:rsidR="006A266B" w:rsidRPr="0072454F">
              <w:rPr>
                <w:rFonts w:ascii="Century Gothic" w:hAnsi="Century Gothic"/>
                <w:noProof/>
                <w:webHidden/>
                <w:sz w:val="20"/>
                <w:szCs w:val="20"/>
              </w:rPr>
              <w:instrText xml:space="preserve"> PAGEREF _Toc523930248 \h </w:instrText>
            </w:r>
            <w:r w:rsidR="006A266B" w:rsidRPr="0072454F">
              <w:rPr>
                <w:rFonts w:ascii="Century Gothic" w:hAnsi="Century Gothic"/>
                <w:noProof/>
                <w:webHidden/>
                <w:sz w:val="20"/>
                <w:szCs w:val="20"/>
              </w:rPr>
            </w:r>
            <w:r w:rsidR="006A266B" w:rsidRPr="0072454F">
              <w:rPr>
                <w:rFonts w:ascii="Century Gothic" w:hAnsi="Century Gothic"/>
                <w:noProof/>
                <w:webHidden/>
                <w:sz w:val="20"/>
                <w:szCs w:val="20"/>
              </w:rPr>
              <w:fldChar w:fldCharType="separate"/>
            </w:r>
            <w:r w:rsidR="006A266B" w:rsidRPr="0072454F">
              <w:rPr>
                <w:rFonts w:ascii="Century Gothic" w:hAnsi="Century Gothic"/>
                <w:noProof/>
                <w:webHidden/>
                <w:sz w:val="20"/>
                <w:szCs w:val="20"/>
              </w:rPr>
              <w:t>2</w:t>
            </w:r>
            <w:r w:rsidR="006A266B" w:rsidRPr="0072454F">
              <w:rPr>
                <w:rFonts w:ascii="Century Gothic" w:hAnsi="Century Gothic"/>
                <w:noProof/>
                <w:webHidden/>
                <w:sz w:val="20"/>
                <w:szCs w:val="20"/>
              </w:rPr>
              <w:fldChar w:fldCharType="end"/>
            </w:r>
          </w:hyperlink>
        </w:p>
        <w:p w14:paraId="14F24425" w14:textId="77777777" w:rsidR="006A266B" w:rsidRPr="0072454F" w:rsidRDefault="00CC4E73">
          <w:pPr>
            <w:pStyle w:val="TDC2"/>
            <w:tabs>
              <w:tab w:val="left" w:pos="660"/>
              <w:tab w:val="right" w:leader="dot" w:pos="8828"/>
            </w:tabs>
            <w:rPr>
              <w:rFonts w:ascii="Century Gothic" w:eastAsiaTheme="minorEastAsia" w:hAnsi="Century Gothic"/>
              <w:noProof/>
              <w:sz w:val="20"/>
              <w:szCs w:val="20"/>
              <w:lang w:val="es-ES" w:eastAsia="es-ES"/>
            </w:rPr>
          </w:pPr>
          <w:hyperlink w:anchor="_Toc523930249" w:history="1">
            <w:r w:rsidR="006A266B" w:rsidRPr="0072454F">
              <w:rPr>
                <w:rStyle w:val="Hipervnculo"/>
                <w:rFonts w:ascii="Century Gothic" w:hAnsi="Century Gothic" w:cstheme="minorHAnsi"/>
                <w:noProof/>
                <w:sz w:val="20"/>
                <w:szCs w:val="20"/>
              </w:rPr>
              <w:t>2.</w:t>
            </w:r>
            <w:r w:rsidR="006A266B" w:rsidRPr="0072454F">
              <w:rPr>
                <w:rFonts w:ascii="Century Gothic" w:eastAsiaTheme="minorEastAsia" w:hAnsi="Century Gothic"/>
                <w:noProof/>
                <w:sz w:val="20"/>
                <w:szCs w:val="20"/>
                <w:lang w:val="es-ES" w:eastAsia="es-ES"/>
              </w:rPr>
              <w:tab/>
            </w:r>
            <w:r w:rsidR="006A266B" w:rsidRPr="0072454F">
              <w:rPr>
                <w:rStyle w:val="Hipervnculo"/>
                <w:rFonts w:ascii="Century Gothic" w:hAnsi="Century Gothic" w:cstheme="minorHAnsi"/>
                <w:noProof/>
                <w:sz w:val="20"/>
                <w:szCs w:val="20"/>
              </w:rPr>
              <w:t>ALCANCE</w:t>
            </w:r>
            <w:r w:rsidR="006A266B" w:rsidRPr="0072454F">
              <w:rPr>
                <w:rFonts w:ascii="Century Gothic" w:hAnsi="Century Gothic"/>
                <w:noProof/>
                <w:webHidden/>
                <w:sz w:val="20"/>
                <w:szCs w:val="20"/>
              </w:rPr>
              <w:tab/>
            </w:r>
            <w:r w:rsidR="006A266B" w:rsidRPr="0072454F">
              <w:rPr>
                <w:rFonts w:ascii="Century Gothic" w:hAnsi="Century Gothic"/>
                <w:noProof/>
                <w:webHidden/>
                <w:sz w:val="20"/>
                <w:szCs w:val="20"/>
              </w:rPr>
              <w:fldChar w:fldCharType="begin"/>
            </w:r>
            <w:r w:rsidR="006A266B" w:rsidRPr="0072454F">
              <w:rPr>
                <w:rFonts w:ascii="Century Gothic" w:hAnsi="Century Gothic"/>
                <w:noProof/>
                <w:webHidden/>
                <w:sz w:val="20"/>
                <w:szCs w:val="20"/>
              </w:rPr>
              <w:instrText xml:space="preserve"> PAGEREF _Toc523930249 \h </w:instrText>
            </w:r>
            <w:r w:rsidR="006A266B" w:rsidRPr="0072454F">
              <w:rPr>
                <w:rFonts w:ascii="Century Gothic" w:hAnsi="Century Gothic"/>
                <w:noProof/>
                <w:webHidden/>
                <w:sz w:val="20"/>
                <w:szCs w:val="20"/>
              </w:rPr>
            </w:r>
            <w:r w:rsidR="006A266B" w:rsidRPr="0072454F">
              <w:rPr>
                <w:rFonts w:ascii="Century Gothic" w:hAnsi="Century Gothic"/>
                <w:noProof/>
                <w:webHidden/>
                <w:sz w:val="20"/>
                <w:szCs w:val="20"/>
              </w:rPr>
              <w:fldChar w:fldCharType="separate"/>
            </w:r>
            <w:r w:rsidR="006A266B" w:rsidRPr="0072454F">
              <w:rPr>
                <w:rFonts w:ascii="Century Gothic" w:hAnsi="Century Gothic"/>
                <w:noProof/>
                <w:webHidden/>
                <w:sz w:val="20"/>
                <w:szCs w:val="20"/>
              </w:rPr>
              <w:t>2</w:t>
            </w:r>
            <w:r w:rsidR="006A266B" w:rsidRPr="0072454F">
              <w:rPr>
                <w:rFonts w:ascii="Century Gothic" w:hAnsi="Century Gothic"/>
                <w:noProof/>
                <w:webHidden/>
                <w:sz w:val="20"/>
                <w:szCs w:val="20"/>
              </w:rPr>
              <w:fldChar w:fldCharType="end"/>
            </w:r>
          </w:hyperlink>
        </w:p>
        <w:p w14:paraId="2D2D09EC" w14:textId="77777777" w:rsidR="006A266B" w:rsidRPr="0072454F" w:rsidRDefault="00CC4E73">
          <w:pPr>
            <w:pStyle w:val="TDC2"/>
            <w:tabs>
              <w:tab w:val="left" w:pos="660"/>
              <w:tab w:val="right" w:leader="dot" w:pos="8828"/>
            </w:tabs>
            <w:rPr>
              <w:rFonts w:ascii="Century Gothic" w:eastAsiaTheme="minorEastAsia" w:hAnsi="Century Gothic"/>
              <w:noProof/>
              <w:sz w:val="20"/>
              <w:szCs w:val="20"/>
              <w:lang w:val="es-ES" w:eastAsia="es-ES"/>
            </w:rPr>
          </w:pPr>
          <w:hyperlink w:anchor="_Toc523930250" w:history="1">
            <w:r w:rsidR="006A266B" w:rsidRPr="0072454F">
              <w:rPr>
                <w:rStyle w:val="Hipervnculo"/>
                <w:rFonts w:ascii="Century Gothic" w:hAnsi="Century Gothic" w:cstheme="minorHAnsi"/>
                <w:noProof/>
                <w:sz w:val="20"/>
                <w:szCs w:val="20"/>
              </w:rPr>
              <w:t>3.</w:t>
            </w:r>
            <w:r w:rsidR="006A266B" w:rsidRPr="0072454F">
              <w:rPr>
                <w:rFonts w:ascii="Century Gothic" w:eastAsiaTheme="minorEastAsia" w:hAnsi="Century Gothic"/>
                <w:noProof/>
                <w:sz w:val="20"/>
                <w:szCs w:val="20"/>
                <w:lang w:val="es-ES" w:eastAsia="es-ES"/>
              </w:rPr>
              <w:tab/>
            </w:r>
            <w:r w:rsidR="006A266B" w:rsidRPr="0072454F">
              <w:rPr>
                <w:rStyle w:val="Hipervnculo"/>
                <w:rFonts w:ascii="Century Gothic" w:hAnsi="Century Gothic" w:cstheme="minorHAnsi"/>
                <w:noProof/>
                <w:sz w:val="20"/>
                <w:szCs w:val="20"/>
              </w:rPr>
              <w:t>DEFINICIONES</w:t>
            </w:r>
            <w:r w:rsidR="006A266B" w:rsidRPr="0072454F">
              <w:rPr>
                <w:rFonts w:ascii="Century Gothic" w:hAnsi="Century Gothic"/>
                <w:noProof/>
                <w:webHidden/>
                <w:sz w:val="20"/>
                <w:szCs w:val="20"/>
              </w:rPr>
              <w:tab/>
            </w:r>
            <w:r w:rsidR="006A266B" w:rsidRPr="0072454F">
              <w:rPr>
                <w:rFonts w:ascii="Century Gothic" w:hAnsi="Century Gothic"/>
                <w:noProof/>
                <w:webHidden/>
                <w:sz w:val="20"/>
                <w:szCs w:val="20"/>
              </w:rPr>
              <w:fldChar w:fldCharType="begin"/>
            </w:r>
            <w:r w:rsidR="006A266B" w:rsidRPr="0072454F">
              <w:rPr>
                <w:rFonts w:ascii="Century Gothic" w:hAnsi="Century Gothic"/>
                <w:noProof/>
                <w:webHidden/>
                <w:sz w:val="20"/>
                <w:szCs w:val="20"/>
              </w:rPr>
              <w:instrText xml:space="preserve"> PAGEREF _Toc523930250 \h </w:instrText>
            </w:r>
            <w:r w:rsidR="006A266B" w:rsidRPr="0072454F">
              <w:rPr>
                <w:rFonts w:ascii="Century Gothic" w:hAnsi="Century Gothic"/>
                <w:noProof/>
                <w:webHidden/>
                <w:sz w:val="20"/>
                <w:szCs w:val="20"/>
              </w:rPr>
            </w:r>
            <w:r w:rsidR="006A266B" w:rsidRPr="0072454F">
              <w:rPr>
                <w:rFonts w:ascii="Century Gothic" w:hAnsi="Century Gothic"/>
                <w:noProof/>
                <w:webHidden/>
                <w:sz w:val="20"/>
                <w:szCs w:val="20"/>
              </w:rPr>
              <w:fldChar w:fldCharType="separate"/>
            </w:r>
            <w:r w:rsidR="006A266B" w:rsidRPr="0072454F">
              <w:rPr>
                <w:rFonts w:ascii="Century Gothic" w:hAnsi="Century Gothic"/>
                <w:noProof/>
                <w:webHidden/>
                <w:sz w:val="20"/>
                <w:szCs w:val="20"/>
              </w:rPr>
              <w:t>2</w:t>
            </w:r>
            <w:r w:rsidR="006A266B" w:rsidRPr="0072454F">
              <w:rPr>
                <w:rFonts w:ascii="Century Gothic" w:hAnsi="Century Gothic"/>
                <w:noProof/>
                <w:webHidden/>
                <w:sz w:val="20"/>
                <w:szCs w:val="20"/>
              </w:rPr>
              <w:fldChar w:fldCharType="end"/>
            </w:r>
          </w:hyperlink>
        </w:p>
        <w:p w14:paraId="33E26B57" w14:textId="77777777" w:rsidR="006A266B" w:rsidRPr="0072454F" w:rsidRDefault="00CC4E73">
          <w:pPr>
            <w:pStyle w:val="TDC2"/>
            <w:tabs>
              <w:tab w:val="left" w:pos="660"/>
              <w:tab w:val="right" w:leader="dot" w:pos="8828"/>
            </w:tabs>
            <w:rPr>
              <w:rFonts w:ascii="Century Gothic" w:eastAsiaTheme="minorEastAsia" w:hAnsi="Century Gothic"/>
              <w:noProof/>
              <w:sz w:val="20"/>
              <w:szCs w:val="20"/>
              <w:lang w:val="es-ES" w:eastAsia="es-ES"/>
            </w:rPr>
          </w:pPr>
          <w:hyperlink w:anchor="_Toc523930251" w:history="1">
            <w:r w:rsidR="006A266B" w:rsidRPr="0072454F">
              <w:rPr>
                <w:rStyle w:val="Hipervnculo"/>
                <w:rFonts w:ascii="Century Gothic" w:hAnsi="Century Gothic" w:cstheme="minorHAnsi"/>
                <w:noProof/>
                <w:sz w:val="20"/>
                <w:szCs w:val="20"/>
              </w:rPr>
              <w:t>4.</w:t>
            </w:r>
            <w:r w:rsidR="006A266B" w:rsidRPr="0072454F">
              <w:rPr>
                <w:rFonts w:ascii="Century Gothic" w:eastAsiaTheme="minorEastAsia" w:hAnsi="Century Gothic"/>
                <w:noProof/>
                <w:sz w:val="20"/>
                <w:szCs w:val="20"/>
                <w:lang w:val="es-ES" w:eastAsia="es-ES"/>
              </w:rPr>
              <w:tab/>
            </w:r>
            <w:r w:rsidR="006A266B" w:rsidRPr="0072454F">
              <w:rPr>
                <w:rStyle w:val="Hipervnculo"/>
                <w:rFonts w:ascii="Century Gothic" w:hAnsi="Century Gothic" w:cstheme="minorHAnsi"/>
                <w:noProof/>
                <w:sz w:val="20"/>
                <w:szCs w:val="20"/>
              </w:rPr>
              <w:t>REPORTES QUE DEBEN REGISTRARSE ANTE LA SIC</w:t>
            </w:r>
            <w:r w:rsidR="006A266B" w:rsidRPr="0072454F">
              <w:rPr>
                <w:rFonts w:ascii="Century Gothic" w:hAnsi="Century Gothic"/>
                <w:noProof/>
                <w:webHidden/>
                <w:sz w:val="20"/>
                <w:szCs w:val="20"/>
              </w:rPr>
              <w:tab/>
            </w:r>
            <w:r w:rsidR="006A266B" w:rsidRPr="0072454F">
              <w:rPr>
                <w:rFonts w:ascii="Century Gothic" w:hAnsi="Century Gothic"/>
                <w:noProof/>
                <w:webHidden/>
                <w:sz w:val="20"/>
                <w:szCs w:val="20"/>
              </w:rPr>
              <w:fldChar w:fldCharType="begin"/>
            </w:r>
            <w:r w:rsidR="006A266B" w:rsidRPr="0072454F">
              <w:rPr>
                <w:rFonts w:ascii="Century Gothic" w:hAnsi="Century Gothic"/>
                <w:noProof/>
                <w:webHidden/>
                <w:sz w:val="20"/>
                <w:szCs w:val="20"/>
              </w:rPr>
              <w:instrText xml:space="preserve"> PAGEREF _Toc523930251 \h </w:instrText>
            </w:r>
            <w:r w:rsidR="006A266B" w:rsidRPr="0072454F">
              <w:rPr>
                <w:rFonts w:ascii="Century Gothic" w:hAnsi="Century Gothic"/>
                <w:noProof/>
                <w:webHidden/>
                <w:sz w:val="20"/>
                <w:szCs w:val="20"/>
              </w:rPr>
            </w:r>
            <w:r w:rsidR="006A266B" w:rsidRPr="0072454F">
              <w:rPr>
                <w:rFonts w:ascii="Century Gothic" w:hAnsi="Century Gothic"/>
                <w:noProof/>
                <w:webHidden/>
                <w:sz w:val="20"/>
                <w:szCs w:val="20"/>
              </w:rPr>
              <w:fldChar w:fldCharType="separate"/>
            </w:r>
            <w:r w:rsidR="006A266B" w:rsidRPr="0072454F">
              <w:rPr>
                <w:rFonts w:ascii="Century Gothic" w:hAnsi="Century Gothic"/>
                <w:noProof/>
                <w:webHidden/>
                <w:sz w:val="20"/>
                <w:szCs w:val="20"/>
              </w:rPr>
              <w:t>4</w:t>
            </w:r>
            <w:r w:rsidR="006A266B" w:rsidRPr="0072454F">
              <w:rPr>
                <w:rFonts w:ascii="Century Gothic" w:hAnsi="Century Gothic"/>
                <w:noProof/>
                <w:webHidden/>
                <w:sz w:val="20"/>
                <w:szCs w:val="20"/>
              </w:rPr>
              <w:fldChar w:fldCharType="end"/>
            </w:r>
          </w:hyperlink>
        </w:p>
        <w:p w14:paraId="103CC2D3" w14:textId="77777777" w:rsidR="006A266B" w:rsidRPr="0072454F" w:rsidRDefault="00CC4E73">
          <w:pPr>
            <w:pStyle w:val="TDC3"/>
            <w:tabs>
              <w:tab w:val="left" w:pos="1100"/>
              <w:tab w:val="right" w:leader="dot" w:pos="8828"/>
            </w:tabs>
            <w:rPr>
              <w:rFonts w:ascii="Century Gothic" w:eastAsiaTheme="minorEastAsia" w:hAnsi="Century Gothic"/>
              <w:noProof/>
              <w:sz w:val="20"/>
              <w:szCs w:val="20"/>
              <w:lang w:val="es-ES" w:eastAsia="es-ES"/>
            </w:rPr>
          </w:pPr>
          <w:hyperlink w:anchor="_Toc523930252" w:history="1">
            <w:r w:rsidR="006A266B" w:rsidRPr="0072454F">
              <w:rPr>
                <w:rStyle w:val="Hipervnculo"/>
                <w:rFonts w:ascii="Century Gothic" w:hAnsi="Century Gothic" w:cstheme="minorHAnsi"/>
                <w:noProof/>
                <w:sz w:val="20"/>
                <w:szCs w:val="20"/>
              </w:rPr>
              <w:t>4.1.</w:t>
            </w:r>
            <w:r w:rsidR="006A266B" w:rsidRPr="0072454F">
              <w:rPr>
                <w:rFonts w:ascii="Century Gothic" w:eastAsiaTheme="minorEastAsia" w:hAnsi="Century Gothic"/>
                <w:noProof/>
                <w:sz w:val="20"/>
                <w:szCs w:val="20"/>
                <w:lang w:val="es-ES" w:eastAsia="es-ES"/>
              </w:rPr>
              <w:tab/>
            </w:r>
            <w:r w:rsidR="006A266B" w:rsidRPr="0072454F">
              <w:rPr>
                <w:rStyle w:val="Hipervnculo"/>
                <w:rFonts w:ascii="Century Gothic" w:hAnsi="Century Gothic" w:cstheme="minorHAnsi"/>
                <w:noProof/>
                <w:sz w:val="20"/>
                <w:szCs w:val="20"/>
              </w:rPr>
              <w:t>INSCRIPCIÓN DE NUEVAS BASES DE DATOS</w:t>
            </w:r>
            <w:r w:rsidR="006A266B" w:rsidRPr="0072454F">
              <w:rPr>
                <w:rFonts w:ascii="Century Gothic" w:hAnsi="Century Gothic"/>
                <w:noProof/>
                <w:webHidden/>
                <w:sz w:val="20"/>
                <w:szCs w:val="20"/>
              </w:rPr>
              <w:tab/>
            </w:r>
            <w:r w:rsidR="006A266B" w:rsidRPr="0072454F">
              <w:rPr>
                <w:rFonts w:ascii="Century Gothic" w:hAnsi="Century Gothic"/>
                <w:noProof/>
                <w:webHidden/>
                <w:sz w:val="20"/>
                <w:szCs w:val="20"/>
              </w:rPr>
              <w:fldChar w:fldCharType="begin"/>
            </w:r>
            <w:r w:rsidR="006A266B" w:rsidRPr="0072454F">
              <w:rPr>
                <w:rFonts w:ascii="Century Gothic" w:hAnsi="Century Gothic"/>
                <w:noProof/>
                <w:webHidden/>
                <w:sz w:val="20"/>
                <w:szCs w:val="20"/>
              </w:rPr>
              <w:instrText xml:space="preserve"> PAGEREF _Toc523930252 \h </w:instrText>
            </w:r>
            <w:r w:rsidR="006A266B" w:rsidRPr="0072454F">
              <w:rPr>
                <w:rFonts w:ascii="Century Gothic" w:hAnsi="Century Gothic"/>
                <w:noProof/>
                <w:webHidden/>
                <w:sz w:val="20"/>
                <w:szCs w:val="20"/>
              </w:rPr>
            </w:r>
            <w:r w:rsidR="006A266B" w:rsidRPr="0072454F">
              <w:rPr>
                <w:rFonts w:ascii="Century Gothic" w:hAnsi="Century Gothic"/>
                <w:noProof/>
                <w:webHidden/>
                <w:sz w:val="20"/>
                <w:szCs w:val="20"/>
              </w:rPr>
              <w:fldChar w:fldCharType="separate"/>
            </w:r>
            <w:r w:rsidR="006A266B" w:rsidRPr="0072454F">
              <w:rPr>
                <w:rFonts w:ascii="Century Gothic" w:hAnsi="Century Gothic"/>
                <w:noProof/>
                <w:webHidden/>
                <w:sz w:val="20"/>
                <w:szCs w:val="20"/>
              </w:rPr>
              <w:t>4</w:t>
            </w:r>
            <w:r w:rsidR="006A266B" w:rsidRPr="0072454F">
              <w:rPr>
                <w:rFonts w:ascii="Century Gothic" w:hAnsi="Century Gothic"/>
                <w:noProof/>
                <w:webHidden/>
                <w:sz w:val="20"/>
                <w:szCs w:val="20"/>
              </w:rPr>
              <w:fldChar w:fldCharType="end"/>
            </w:r>
          </w:hyperlink>
        </w:p>
        <w:p w14:paraId="060AC071" w14:textId="77777777" w:rsidR="006A266B" w:rsidRPr="0072454F" w:rsidRDefault="00CC4E73">
          <w:pPr>
            <w:pStyle w:val="TDC3"/>
            <w:tabs>
              <w:tab w:val="left" w:pos="1100"/>
              <w:tab w:val="right" w:leader="dot" w:pos="8828"/>
            </w:tabs>
            <w:rPr>
              <w:rFonts w:ascii="Century Gothic" w:eastAsiaTheme="minorEastAsia" w:hAnsi="Century Gothic"/>
              <w:noProof/>
              <w:sz w:val="20"/>
              <w:szCs w:val="20"/>
              <w:lang w:val="es-ES" w:eastAsia="es-ES"/>
            </w:rPr>
          </w:pPr>
          <w:hyperlink w:anchor="_Toc523930253" w:history="1">
            <w:r w:rsidR="006A266B" w:rsidRPr="0072454F">
              <w:rPr>
                <w:rStyle w:val="Hipervnculo"/>
                <w:rFonts w:ascii="Century Gothic" w:hAnsi="Century Gothic" w:cstheme="minorHAnsi"/>
                <w:noProof/>
                <w:sz w:val="20"/>
                <w:szCs w:val="20"/>
              </w:rPr>
              <w:t>4.2.</w:t>
            </w:r>
            <w:r w:rsidR="006A266B" w:rsidRPr="0072454F">
              <w:rPr>
                <w:rFonts w:ascii="Century Gothic" w:eastAsiaTheme="minorEastAsia" w:hAnsi="Century Gothic"/>
                <w:noProof/>
                <w:sz w:val="20"/>
                <w:szCs w:val="20"/>
                <w:lang w:val="es-ES" w:eastAsia="es-ES"/>
              </w:rPr>
              <w:tab/>
            </w:r>
            <w:r w:rsidR="006A266B" w:rsidRPr="0072454F">
              <w:rPr>
                <w:rStyle w:val="Hipervnculo"/>
                <w:rFonts w:ascii="Century Gothic" w:hAnsi="Century Gothic" w:cstheme="minorHAnsi"/>
                <w:noProof/>
                <w:sz w:val="20"/>
                <w:szCs w:val="20"/>
              </w:rPr>
              <w:t>ACTUALIZACIÓN DE INFORMACIÓN DE BASES DE DATOS REGISTRADAS</w:t>
            </w:r>
            <w:r w:rsidR="006A266B" w:rsidRPr="0072454F">
              <w:rPr>
                <w:rFonts w:ascii="Century Gothic" w:hAnsi="Century Gothic"/>
                <w:noProof/>
                <w:webHidden/>
                <w:sz w:val="20"/>
                <w:szCs w:val="20"/>
              </w:rPr>
              <w:tab/>
            </w:r>
            <w:r w:rsidR="006A266B" w:rsidRPr="0072454F">
              <w:rPr>
                <w:rFonts w:ascii="Century Gothic" w:hAnsi="Century Gothic"/>
                <w:noProof/>
                <w:webHidden/>
                <w:sz w:val="20"/>
                <w:szCs w:val="20"/>
              </w:rPr>
              <w:fldChar w:fldCharType="begin"/>
            </w:r>
            <w:r w:rsidR="006A266B" w:rsidRPr="0072454F">
              <w:rPr>
                <w:rFonts w:ascii="Century Gothic" w:hAnsi="Century Gothic"/>
                <w:noProof/>
                <w:webHidden/>
                <w:sz w:val="20"/>
                <w:szCs w:val="20"/>
              </w:rPr>
              <w:instrText xml:space="preserve"> PAGEREF _Toc523930253 \h </w:instrText>
            </w:r>
            <w:r w:rsidR="006A266B" w:rsidRPr="0072454F">
              <w:rPr>
                <w:rFonts w:ascii="Century Gothic" w:hAnsi="Century Gothic"/>
                <w:noProof/>
                <w:webHidden/>
                <w:sz w:val="20"/>
                <w:szCs w:val="20"/>
              </w:rPr>
            </w:r>
            <w:r w:rsidR="006A266B" w:rsidRPr="0072454F">
              <w:rPr>
                <w:rFonts w:ascii="Century Gothic" w:hAnsi="Century Gothic"/>
                <w:noProof/>
                <w:webHidden/>
                <w:sz w:val="20"/>
                <w:szCs w:val="20"/>
              </w:rPr>
              <w:fldChar w:fldCharType="separate"/>
            </w:r>
            <w:r w:rsidR="006A266B" w:rsidRPr="0072454F">
              <w:rPr>
                <w:rFonts w:ascii="Century Gothic" w:hAnsi="Century Gothic"/>
                <w:noProof/>
                <w:webHidden/>
                <w:sz w:val="20"/>
                <w:szCs w:val="20"/>
              </w:rPr>
              <w:t>5</w:t>
            </w:r>
            <w:r w:rsidR="006A266B" w:rsidRPr="0072454F">
              <w:rPr>
                <w:rFonts w:ascii="Century Gothic" w:hAnsi="Century Gothic"/>
                <w:noProof/>
                <w:webHidden/>
                <w:sz w:val="20"/>
                <w:szCs w:val="20"/>
              </w:rPr>
              <w:fldChar w:fldCharType="end"/>
            </w:r>
          </w:hyperlink>
        </w:p>
        <w:p w14:paraId="658573D5" w14:textId="77777777" w:rsidR="006A266B" w:rsidRPr="0072454F" w:rsidRDefault="00CC4E73">
          <w:pPr>
            <w:pStyle w:val="TDC3"/>
            <w:tabs>
              <w:tab w:val="left" w:pos="1100"/>
              <w:tab w:val="right" w:leader="dot" w:pos="8828"/>
            </w:tabs>
            <w:rPr>
              <w:rFonts w:ascii="Century Gothic" w:eastAsiaTheme="minorEastAsia" w:hAnsi="Century Gothic"/>
              <w:noProof/>
              <w:sz w:val="20"/>
              <w:szCs w:val="20"/>
              <w:lang w:val="es-ES" w:eastAsia="es-ES"/>
            </w:rPr>
          </w:pPr>
          <w:hyperlink w:anchor="_Toc523930254" w:history="1">
            <w:r w:rsidR="006A266B" w:rsidRPr="0072454F">
              <w:rPr>
                <w:rStyle w:val="Hipervnculo"/>
                <w:rFonts w:ascii="Century Gothic" w:hAnsi="Century Gothic" w:cstheme="minorHAnsi"/>
                <w:noProof/>
                <w:sz w:val="20"/>
                <w:szCs w:val="20"/>
              </w:rPr>
              <w:t>4.3.</w:t>
            </w:r>
            <w:r w:rsidR="006A266B" w:rsidRPr="0072454F">
              <w:rPr>
                <w:rFonts w:ascii="Century Gothic" w:eastAsiaTheme="minorEastAsia" w:hAnsi="Century Gothic"/>
                <w:noProof/>
                <w:sz w:val="20"/>
                <w:szCs w:val="20"/>
                <w:lang w:val="es-ES" w:eastAsia="es-ES"/>
              </w:rPr>
              <w:tab/>
            </w:r>
            <w:r w:rsidR="006A266B" w:rsidRPr="0072454F">
              <w:rPr>
                <w:rStyle w:val="Hipervnculo"/>
                <w:rFonts w:ascii="Century Gothic" w:hAnsi="Century Gothic" w:cstheme="minorHAnsi"/>
                <w:noProof/>
                <w:sz w:val="20"/>
                <w:szCs w:val="20"/>
              </w:rPr>
              <w:t>RECLAMOS EN MATERIA DE PROTECCIÓN DE DATOS PERSONALES</w:t>
            </w:r>
            <w:r w:rsidR="006A266B" w:rsidRPr="0072454F">
              <w:rPr>
                <w:rFonts w:ascii="Century Gothic" w:hAnsi="Century Gothic"/>
                <w:noProof/>
                <w:webHidden/>
                <w:sz w:val="20"/>
                <w:szCs w:val="20"/>
              </w:rPr>
              <w:tab/>
            </w:r>
            <w:r w:rsidR="006A266B" w:rsidRPr="0072454F">
              <w:rPr>
                <w:rFonts w:ascii="Century Gothic" w:hAnsi="Century Gothic"/>
                <w:noProof/>
                <w:webHidden/>
                <w:sz w:val="20"/>
                <w:szCs w:val="20"/>
              </w:rPr>
              <w:fldChar w:fldCharType="begin"/>
            </w:r>
            <w:r w:rsidR="006A266B" w:rsidRPr="0072454F">
              <w:rPr>
                <w:rFonts w:ascii="Century Gothic" w:hAnsi="Century Gothic"/>
                <w:noProof/>
                <w:webHidden/>
                <w:sz w:val="20"/>
                <w:szCs w:val="20"/>
              </w:rPr>
              <w:instrText xml:space="preserve"> PAGEREF _Toc523930254 \h </w:instrText>
            </w:r>
            <w:r w:rsidR="006A266B" w:rsidRPr="0072454F">
              <w:rPr>
                <w:rFonts w:ascii="Century Gothic" w:hAnsi="Century Gothic"/>
                <w:noProof/>
                <w:webHidden/>
                <w:sz w:val="20"/>
                <w:szCs w:val="20"/>
              </w:rPr>
            </w:r>
            <w:r w:rsidR="006A266B" w:rsidRPr="0072454F">
              <w:rPr>
                <w:rFonts w:ascii="Century Gothic" w:hAnsi="Century Gothic"/>
                <w:noProof/>
                <w:webHidden/>
                <w:sz w:val="20"/>
                <w:szCs w:val="20"/>
              </w:rPr>
              <w:fldChar w:fldCharType="separate"/>
            </w:r>
            <w:r w:rsidR="006A266B" w:rsidRPr="0072454F">
              <w:rPr>
                <w:rFonts w:ascii="Century Gothic" w:hAnsi="Century Gothic"/>
                <w:noProof/>
                <w:webHidden/>
                <w:sz w:val="20"/>
                <w:szCs w:val="20"/>
              </w:rPr>
              <w:t>5</w:t>
            </w:r>
            <w:r w:rsidR="006A266B" w:rsidRPr="0072454F">
              <w:rPr>
                <w:rFonts w:ascii="Century Gothic" w:hAnsi="Century Gothic"/>
                <w:noProof/>
                <w:webHidden/>
                <w:sz w:val="20"/>
                <w:szCs w:val="20"/>
              </w:rPr>
              <w:fldChar w:fldCharType="end"/>
            </w:r>
          </w:hyperlink>
        </w:p>
        <w:p w14:paraId="4BB9A8D7" w14:textId="77777777" w:rsidR="006A266B" w:rsidRPr="0072454F" w:rsidRDefault="00CC4E73">
          <w:pPr>
            <w:pStyle w:val="TDC3"/>
            <w:tabs>
              <w:tab w:val="left" w:pos="1100"/>
              <w:tab w:val="right" w:leader="dot" w:pos="8828"/>
            </w:tabs>
            <w:rPr>
              <w:rFonts w:ascii="Century Gothic" w:eastAsiaTheme="minorEastAsia" w:hAnsi="Century Gothic"/>
              <w:noProof/>
              <w:sz w:val="20"/>
              <w:szCs w:val="20"/>
              <w:lang w:val="es-ES" w:eastAsia="es-ES"/>
            </w:rPr>
          </w:pPr>
          <w:hyperlink w:anchor="_Toc523930255" w:history="1">
            <w:r w:rsidR="006A266B" w:rsidRPr="0072454F">
              <w:rPr>
                <w:rStyle w:val="Hipervnculo"/>
                <w:rFonts w:ascii="Century Gothic" w:hAnsi="Century Gothic" w:cstheme="minorHAnsi"/>
                <w:noProof/>
                <w:sz w:val="20"/>
                <w:szCs w:val="20"/>
              </w:rPr>
              <w:t>4.4.</w:t>
            </w:r>
            <w:r w:rsidR="006A266B" w:rsidRPr="0072454F">
              <w:rPr>
                <w:rFonts w:ascii="Century Gothic" w:eastAsiaTheme="minorEastAsia" w:hAnsi="Century Gothic"/>
                <w:noProof/>
                <w:sz w:val="20"/>
                <w:szCs w:val="20"/>
                <w:lang w:val="es-ES" w:eastAsia="es-ES"/>
              </w:rPr>
              <w:tab/>
            </w:r>
            <w:r w:rsidR="006A266B" w:rsidRPr="0072454F">
              <w:rPr>
                <w:rStyle w:val="Hipervnculo"/>
                <w:rFonts w:ascii="Century Gothic" w:hAnsi="Century Gothic" w:cstheme="minorHAnsi"/>
                <w:noProof/>
                <w:sz w:val="20"/>
                <w:szCs w:val="20"/>
              </w:rPr>
              <w:t>INCIDENTES DE SEGURIDAD O VIOLACIONES A LAS NORMAS DE PROTECCIÓN DE DATOS PERSONALES</w:t>
            </w:r>
            <w:r w:rsidR="006A266B" w:rsidRPr="0072454F">
              <w:rPr>
                <w:rFonts w:ascii="Century Gothic" w:hAnsi="Century Gothic"/>
                <w:noProof/>
                <w:webHidden/>
                <w:sz w:val="20"/>
                <w:szCs w:val="20"/>
              </w:rPr>
              <w:tab/>
            </w:r>
            <w:r w:rsidR="006A266B" w:rsidRPr="0072454F">
              <w:rPr>
                <w:rFonts w:ascii="Century Gothic" w:hAnsi="Century Gothic"/>
                <w:noProof/>
                <w:webHidden/>
                <w:sz w:val="20"/>
                <w:szCs w:val="20"/>
              </w:rPr>
              <w:fldChar w:fldCharType="begin"/>
            </w:r>
            <w:r w:rsidR="006A266B" w:rsidRPr="0072454F">
              <w:rPr>
                <w:rFonts w:ascii="Century Gothic" w:hAnsi="Century Gothic"/>
                <w:noProof/>
                <w:webHidden/>
                <w:sz w:val="20"/>
                <w:szCs w:val="20"/>
              </w:rPr>
              <w:instrText xml:space="preserve"> PAGEREF _Toc523930255 \h </w:instrText>
            </w:r>
            <w:r w:rsidR="006A266B" w:rsidRPr="0072454F">
              <w:rPr>
                <w:rFonts w:ascii="Century Gothic" w:hAnsi="Century Gothic"/>
                <w:noProof/>
                <w:webHidden/>
                <w:sz w:val="20"/>
                <w:szCs w:val="20"/>
              </w:rPr>
            </w:r>
            <w:r w:rsidR="006A266B" w:rsidRPr="0072454F">
              <w:rPr>
                <w:rFonts w:ascii="Century Gothic" w:hAnsi="Century Gothic"/>
                <w:noProof/>
                <w:webHidden/>
                <w:sz w:val="20"/>
                <w:szCs w:val="20"/>
              </w:rPr>
              <w:fldChar w:fldCharType="separate"/>
            </w:r>
            <w:r w:rsidR="006A266B" w:rsidRPr="0072454F">
              <w:rPr>
                <w:rFonts w:ascii="Century Gothic" w:hAnsi="Century Gothic"/>
                <w:noProof/>
                <w:webHidden/>
                <w:sz w:val="20"/>
                <w:szCs w:val="20"/>
              </w:rPr>
              <w:t>12</w:t>
            </w:r>
            <w:r w:rsidR="006A266B" w:rsidRPr="0072454F">
              <w:rPr>
                <w:rFonts w:ascii="Century Gothic" w:hAnsi="Century Gothic"/>
                <w:noProof/>
                <w:webHidden/>
                <w:sz w:val="20"/>
                <w:szCs w:val="20"/>
              </w:rPr>
              <w:fldChar w:fldCharType="end"/>
            </w:r>
          </w:hyperlink>
        </w:p>
        <w:p w14:paraId="31F7B055" w14:textId="4126BCCF" w:rsidR="002F01CB" w:rsidRPr="0072454F" w:rsidRDefault="002F01CB">
          <w:pPr>
            <w:rPr>
              <w:rFonts w:ascii="Century Gothic" w:hAnsi="Century Gothic" w:cstheme="minorHAnsi"/>
              <w:sz w:val="20"/>
              <w:szCs w:val="20"/>
            </w:rPr>
          </w:pPr>
          <w:r w:rsidRPr="0072454F">
            <w:rPr>
              <w:rFonts w:ascii="Century Gothic" w:hAnsi="Century Gothic" w:cstheme="minorHAnsi"/>
              <w:b/>
              <w:bCs/>
              <w:color w:val="538135" w:themeColor="accent6" w:themeShade="BF"/>
              <w:sz w:val="20"/>
              <w:szCs w:val="20"/>
              <w:lang w:val="es-ES"/>
            </w:rPr>
            <w:fldChar w:fldCharType="end"/>
          </w:r>
        </w:p>
      </w:sdtContent>
    </w:sdt>
    <w:p w14:paraId="57D059B1" w14:textId="77777777" w:rsidR="002F01CB" w:rsidRPr="0072454F" w:rsidRDefault="002F01CB" w:rsidP="000A0DC1">
      <w:pPr>
        <w:pStyle w:val="Ttulo1"/>
        <w:jc w:val="center"/>
        <w:rPr>
          <w:rFonts w:ascii="Century Gothic" w:hAnsi="Century Gothic" w:cstheme="minorHAnsi"/>
          <w:color w:val="385623" w:themeColor="accent6" w:themeShade="80"/>
          <w:sz w:val="20"/>
          <w:szCs w:val="20"/>
        </w:rPr>
      </w:pPr>
    </w:p>
    <w:p w14:paraId="0CC3423D" w14:textId="7FD39EE4" w:rsidR="002F01CB" w:rsidRPr="0072454F" w:rsidRDefault="002F01CB">
      <w:pPr>
        <w:rPr>
          <w:rFonts w:ascii="Century Gothic" w:eastAsiaTheme="majorEastAsia" w:hAnsi="Century Gothic" w:cstheme="minorHAnsi"/>
          <w:color w:val="385623" w:themeColor="accent6" w:themeShade="80"/>
          <w:sz w:val="20"/>
          <w:szCs w:val="20"/>
        </w:rPr>
      </w:pPr>
      <w:r w:rsidRPr="0072454F">
        <w:rPr>
          <w:rFonts w:ascii="Century Gothic" w:hAnsi="Century Gothic" w:cstheme="minorHAnsi"/>
          <w:color w:val="385623" w:themeColor="accent6" w:themeShade="80"/>
          <w:sz w:val="20"/>
          <w:szCs w:val="20"/>
        </w:rPr>
        <w:br w:type="page"/>
      </w:r>
    </w:p>
    <w:p w14:paraId="5A0E0FF5" w14:textId="21374CC6" w:rsidR="000A0DC1" w:rsidRPr="0072454F" w:rsidRDefault="00080DED" w:rsidP="00080DED">
      <w:pPr>
        <w:pStyle w:val="Ttulo1"/>
        <w:jc w:val="center"/>
        <w:rPr>
          <w:rFonts w:ascii="Century Gothic" w:hAnsi="Century Gothic" w:cstheme="minorHAnsi"/>
          <w:color w:val="538135" w:themeColor="accent6" w:themeShade="BF"/>
          <w:sz w:val="20"/>
          <w:szCs w:val="20"/>
        </w:rPr>
      </w:pPr>
      <w:bookmarkStart w:id="0" w:name="_Toc523930247"/>
      <w:r w:rsidRPr="0072454F">
        <w:rPr>
          <w:rFonts w:ascii="Century Gothic" w:hAnsi="Century Gothic" w:cstheme="minorHAnsi"/>
          <w:color w:val="538135" w:themeColor="accent6" w:themeShade="BF"/>
          <w:sz w:val="20"/>
          <w:szCs w:val="20"/>
        </w:rPr>
        <w:lastRenderedPageBreak/>
        <w:t>PROCEDIMIENTO DE REPORTES A LA SUPERINTENDENCIA DE INDUSTRIA Y COMERCIO</w:t>
      </w:r>
      <w:bookmarkEnd w:id="0"/>
    </w:p>
    <w:p w14:paraId="618914BB" w14:textId="77777777" w:rsidR="00080DED" w:rsidRPr="0072454F" w:rsidRDefault="00080DED" w:rsidP="00080DED">
      <w:pPr>
        <w:rPr>
          <w:rFonts w:ascii="Century Gothic" w:hAnsi="Century Gothic" w:cstheme="minorHAnsi"/>
          <w:sz w:val="20"/>
          <w:szCs w:val="20"/>
        </w:rPr>
      </w:pPr>
    </w:p>
    <w:p w14:paraId="7A271249" w14:textId="4B1070A8" w:rsidR="000A0DC1" w:rsidRPr="0072454F" w:rsidRDefault="000A0DC1" w:rsidP="008C5D82">
      <w:pPr>
        <w:pStyle w:val="Ttulo2"/>
        <w:numPr>
          <w:ilvl w:val="0"/>
          <w:numId w:val="1"/>
        </w:numPr>
        <w:rPr>
          <w:rFonts w:ascii="Century Gothic" w:hAnsi="Century Gothic" w:cstheme="minorHAnsi"/>
          <w:color w:val="538135" w:themeColor="accent6" w:themeShade="BF"/>
          <w:sz w:val="20"/>
          <w:szCs w:val="20"/>
        </w:rPr>
      </w:pPr>
      <w:bookmarkStart w:id="1" w:name="_Toc523930248"/>
      <w:r w:rsidRPr="0072454F">
        <w:rPr>
          <w:rFonts w:ascii="Century Gothic" w:hAnsi="Century Gothic" w:cstheme="minorHAnsi"/>
          <w:color w:val="538135" w:themeColor="accent6" w:themeShade="BF"/>
          <w:sz w:val="20"/>
          <w:szCs w:val="20"/>
        </w:rPr>
        <w:t>OBJETIVO</w:t>
      </w:r>
      <w:bookmarkEnd w:id="1"/>
    </w:p>
    <w:p w14:paraId="50BEBEAA" w14:textId="115C8ADC" w:rsidR="002F01CB" w:rsidRPr="0072454F" w:rsidRDefault="002F01CB" w:rsidP="008C5D82">
      <w:pPr>
        <w:spacing w:after="0"/>
        <w:rPr>
          <w:rFonts w:ascii="Century Gothic" w:hAnsi="Century Gothic" w:cstheme="minorHAnsi"/>
          <w:sz w:val="20"/>
          <w:szCs w:val="20"/>
        </w:rPr>
      </w:pPr>
    </w:p>
    <w:p w14:paraId="41087040" w14:textId="49FD1BEE" w:rsidR="00EB7B5E" w:rsidRPr="0072454F" w:rsidRDefault="002F01CB" w:rsidP="008C5D82">
      <w:pPr>
        <w:spacing w:after="0"/>
        <w:jc w:val="both"/>
        <w:rPr>
          <w:rFonts w:ascii="Century Gothic" w:hAnsi="Century Gothic" w:cstheme="minorHAnsi"/>
          <w:sz w:val="20"/>
          <w:szCs w:val="20"/>
        </w:rPr>
      </w:pPr>
      <w:r w:rsidRPr="0072454F">
        <w:rPr>
          <w:rFonts w:ascii="Century Gothic" w:hAnsi="Century Gothic" w:cstheme="minorHAnsi"/>
          <w:sz w:val="20"/>
          <w:szCs w:val="20"/>
        </w:rPr>
        <w:t>El objetivo de</w:t>
      </w:r>
      <w:r w:rsidR="00EB7B5E" w:rsidRPr="0072454F">
        <w:rPr>
          <w:rFonts w:ascii="Century Gothic" w:hAnsi="Century Gothic" w:cstheme="minorHAnsi"/>
          <w:sz w:val="20"/>
          <w:szCs w:val="20"/>
        </w:rPr>
        <w:t>l presente documento</w:t>
      </w:r>
      <w:r w:rsidRPr="0072454F">
        <w:rPr>
          <w:rFonts w:ascii="Century Gothic" w:hAnsi="Century Gothic" w:cstheme="minorHAnsi"/>
          <w:sz w:val="20"/>
          <w:szCs w:val="20"/>
        </w:rPr>
        <w:t xml:space="preserve">, es </w:t>
      </w:r>
      <w:r w:rsidR="00546CF3" w:rsidRPr="0072454F">
        <w:rPr>
          <w:rFonts w:ascii="Century Gothic" w:hAnsi="Century Gothic" w:cstheme="minorHAnsi"/>
          <w:sz w:val="20"/>
          <w:szCs w:val="20"/>
        </w:rPr>
        <w:t>establecer</w:t>
      </w:r>
      <w:r w:rsidR="00E77D5D" w:rsidRPr="0072454F">
        <w:rPr>
          <w:rFonts w:ascii="Century Gothic" w:hAnsi="Century Gothic" w:cstheme="minorHAnsi"/>
          <w:sz w:val="20"/>
          <w:szCs w:val="20"/>
        </w:rPr>
        <w:t xml:space="preserve"> </w:t>
      </w:r>
      <w:r w:rsidR="00546CF3" w:rsidRPr="0072454F">
        <w:rPr>
          <w:rFonts w:ascii="Century Gothic" w:hAnsi="Century Gothic" w:cstheme="minorHAnsi"/>
          <w:sz w:val="20"/>
          <w:szCs w:val="20"/>
        </w:rPr>
        <w:t xml:space="preserve">el Procedimiento </w:t>
      </w:r>
      <w:r w:rsidR="00080DED" w:rsidRPr="0072454F">
        <w:rPr>
          <w:rFonts w:ascii="Century Gothic" w:hAnsi="Century Gothic" w:cstheme="minorHAnsi"/>
          <w:sz w:val="20"/>
          <w:szCs w:val="20"/>
        </w:rPr>
        <w:t>de Reportes que deben realizarse a la Superintendencia de Industria y Comercio (en adelante “</w:t>
      </w:r>
      <w:r w:rsidR="00080DED" w:rsidRPr="0072454F">
        <w:rPr>
          <w:rFonts w:ascii="Century Gothic" w:hAnsi="Century Gothic" w:cstheme="minorHAnsi"/>
          <w:sz w:val="20"/>
          <w:szCs w:val="20"/>
          <w:u w:val="single"/>
        </w:rPr>
        <w:t>SIC</w:t>
      </w:r>
      <w:r w:rsidR="00080DED" w:rsidRPr="0072454F">
        <w:rPr>
          <w:rFonts w:ascii="Century Gothic" w:hAnsi="Century Gothic" w:cstheme="minorHAnsi"/>
          <w:sz w:val="20"/>
          <w:szCs w:val="20"/>
        </w:rPr>
        <w:t>”)</w:t>
      </w:r>
      <w:r w:rsidRPr="0072454F">
        <w:rPr>
          <w:rFonts w:ascii="Century Gothic" w:hAnsi="Century Gothic" w:cstheme="minorHAnsi"/>
          <w:sz w:val="20"/>
          <w:szCs w:val="20"/>
        </w:rPr>
        <w:t xml:space="preserve">, </w:t>
      </w:r>
      <w:r w:rsidR="00080DED" w:rsidRPr="0072454F">
        <w:rPr>
          <w:rFonts w:ascii="Century Gothic" w:hAnsi="Century Gothic" w:cstheme="minorHAnsi"/>
          <w:sz w:val="20"/>
          <w:szCs w:val="20"/>
        </w:rPr>
        <w:t>en cumplimiento de la Ley Estatutaria 1581 de 2012, su Decreto Reglamentario 1074 de 2015</w:t>
      </w:r>
      <w:r w:rsidRPr="0072454F">
        <w:rPr>
          <w:rFonts w:ascii="Century Gothic" w:hAnsi="Century Gothic" w:cstheme="minorHAnsi"/>
          <w:sz w:val="20"/>
          <w:szCs w:val="20"/>
        </w:rPr>
        <w:t xml:space="preserve"> y demás normas que rigen la Protección de Datos Personales, o aquellas que las complementen, sustituyan, modifiquen o deroguen.</w:t>
      </w:r>
    </w:p>
    <w:p w14:paraId="3259D7F6" w14:textId="77777777" w:rsidR="00E77D5D" w:rsidRPr="0072454F" w:rsidRDefault="00E77D5D" w:rsidP="008C5D82">
      <w:pPr>
        <w:spacing w:after="0"/>
        <w:jc w:val="both"/>
        <w:rPr>
          <w:rFonts w:ascii="Century Gothic" w:hAnsi="Century Gothic" w:cstheme="minorHAnsi"/>
          <w:sz w:val="20"/>
          <w:szCs w:val="20"/>
        </w:rPr>
      </w:pPr>
    </w:p>
    <w:p w14:paraId="61C22BF0" w14:textId="50C47FD7" w:rsidR="000A0DC1" w:rsidRPr="0072454F" w:rsidRDefault="000A0DC1" w:rsidP="008C5D82">
      <w:pPr>
        <w:pStyle w:val="Ttulo2"/>
        <w:numPr>
          <w:ilvl w:val="0"/>
          <w:numId w:val="1"/>
        </w:numPr>
        <w:rPr>
          <w:rFonts w:ascii="Century Gothic" w:hAnsi="Century Gothic" w:cstheme="minorHAnsi"/>
          <w:color w:val="538135" w:themeColor="accent6" w:themeShade="BF"/>
          <w:sz w:val="20"/>
          <w:szCs w:val="20"/>
        </w:rPr>
      </w:pPr>
      <w:bookmarkStart w:id="2" w:name="_Toc523930249"/>
      <w:r w:rsidRPr="0072454F">
        <w:rPr>
          <w:rFonts w:ascii="Century Gothic" w:hAnsi="Century Gothic" w:cstheme="minorHAnsi"/>
          <w:color w:val="538135" w:themeColor="accent6" w:themeShade="BF"/>
          <w:sz w:val="20"/>
          <w:szCs w:val="20"/>
        </w:rPr>
        <w:t>ALCANCE</w:t>
      </w:r>
      <w:bookmarkEnd w:id="2"/>
    </w:p>
    <w:p w14:paraId="1D694C2D" w14:textId="18862D15" w:rsidR="00EB7B5E" w:rsidRPr="0072454F" w:rsidRDefault="00EB7B5E" w:rsidP="008C5D82">
      <w:pPr>
        <w:spacing w:after="0"/>
        <w:rPr>
          <w:rFonts w:ascii="Century Gothic" w:hAnsi="Century Gothic" w:cstheme="minorHAnsi"/>
          <w:sz w:val="20"/>
          <w:szCs w:val="20"/>
        </w:rPr>
      </w:pPr>
    </w:p>
    <w:p w14:paraId="6E7C2FDB" w14:textId="187FD21C" w:rsidR="00EB7B5E" w:rsidRPr="0072454F" w:rsidRDefault="00EB7B5E" w:rsidP="008C5D82">
      <w:pPr>
        <w:spacing w:after="0"/>
        <w:jc w:val="both"/>
        <w:rPr>
          <w:rFonts w:ascii="Century Gothic" w:hAnsi="Century Gothic" w:cstheme="minorHAnsi"/>
          <w:sz w:val="20"/>
          <w:szCs w:val="20"/>
        </w:rPr>
      </w:pPr>
      <w:r w:rsidRPr="0072454F">
        <w:rPr>
          <w:rFonts w:ascii="Century Gothic" w:hAnsi="Century Gothic" w:cstheme="minorHAnsi"/>
          <w:sz w:val="20"/>
          <w:szCs w:val="20"/>
        </w:rPr>
        <w:t>Este p</w:t>
      </w:r>
      <w:r w:rsidR="00A376B4" w:rsidRPr="0072454F">
        <w:rPr>
          <w:rFonts w:ascii="Century Gothic" w:hAnsi="Century Gothic" w:cstheme="minorHAnsi"/>
          <w:sz w:val="20"/>
          <w:szCs w:val="20"/>
        </w:rPr>
        <w:t xml:space="preserve">rocedimiento es aplicable tanto </w:t>
      </w:r>
      <w:r w:rsidR="00917AF2" w:rsidRPr="0072454F">
        <w:rPr>
          <w:rFonts w:ascii="Century Gothic" w:hAnsi="Century Gothic"/>
          <w:sz w:val="20"/>
          <w:szCs w:val="20"/>
        </w:rPr>
        <w:t>a la Universidad Católica de Manizales</w:t>
      </w:r>
      <w:r w:rsidR="00990969" w:rsidRPr="0072454F">
        <w:rPr>
          <w:rFonts w:ascii="Century Gothic" w:hAnsi="Century Gothic" w:cstheme="minorHAnsi"/>
          <w:sz w:val="20"/>
          <w:szCs w:val="20"/>
        </w:rPr>
        <w:t xml:space="preserve"> </w:t>
      </w:r>
      <w:r w:rsidRPr="0072454F">
        <w:rPr>
          <w:rFonts w:ascii="Century Gothic" w:hAnsi="Century Gothic" w:cstheme="minorHAnsi"/>
          <w:sz w:val="20"/>
          <w:szCs w:val="20"/>
        </w:rPr>
        <w:t xml:space="preserve">en calidad de Responsable del Tratamiento </w:t>
      </w:r>
      <w:r w:rsidR="00957E7B" w:rsidRPr="0072454F">
        <w:rPr>
          <w:rFonts w:ascii="Century Gothic" w:hAnsi="Century Gothic" w:cstheme="minorHAnsi"/>
          <w:sz w:val="20"/>
          <w:szCs w:val="20"/>
        </w:rPr>
        <w:t>como a los Encargados del Tratamiento</w:t>
      </w:r>
      <w:r w:rsidRPr="0072454F">
        <w:rPr>
          <w:rFonts w:ascii="Century Gothic" w:hAnsi="Century Gothic" w:cstheme="minorHAnsi"/>
          <w:sz w:val="20"/>
          <w:szCs w:val="20"/>
        </w:rPr>
        <w:t>.</w:t>
      </w:r>
    </w:p>
    <w:p w14:paraId="4A138357" w14:textId="77777777" w:rsidR="00C34E32" w:rsidRPr="0072454F" w:rsidRDefault="00C34E32" w:rsidP="008C5D82">
      <w:pPr>
        <w:spacing w:after="0"/>
        <w:jc w:val="both"/>
        <w:rPr>
          <w:rFonts w:ascii="Century Gothic" w:hAnsi="Century Gothic" w:cstheme="minorHAnsi"/>
          <w:sz w:val="20"/>
          <w:szCs w:val="20"/>
        </w:rPr>
      </w:pPr>
    </w:p>
    <w:p w14:paraId="6BF562C6" w14:textId="54125B43" w:rsidR="00EB7B5E" w:rsidRPr="0072454F" w:rsidRDefault="000A0DC1" w:rsidP="008C5D82">
      <w:pPr>
        <w:pStyle w:val="Ttulo2"/>
        <w:numPr>
          <w:ilvl w:val="0"/>
          <w:numId w:val="1"/>
        </w:numPr>
        <w:rPr>
          <w:rFonts w:ascii="Century Gothic" w:hAnsi="Century Gothic" w:cstheme="minorHAnsi"/>
          <w:color w:val="538135" w:themeColor="accent6" w:themeShade="BF"/>
          <w:sz w:val="20"/>
          <w:szCs w:val="20"/>
        </w:rPr>
      </w:pPr>
      <w:bookmarkStart w:id="3" w:name="_Toc523930250"/>
      <w:r w:rsidRPr="0072454F">
        <w:rPr>
          <w:rFonts w:ascii="Century Gothic" w:hAnsi="Century Gothic" w:cstheme="minorHAnsi"/>
          <w:color w:val="538135" w:themeColor="accent6" w:themeShade="BF"/>
          <w:sz w:val="20"/>
          <w:szCs w:val="20"/>
        </w:rPr>
        <w:t>DEFINICIONES</w:t>
      </w:r>
      <w:bookmarkEnd w:id="3"/>
    </w:p>
    <w:p w14:paraId="1E0BC5A6" w14:textId="4F99570F" w:rsidR="00EB7B5E" w:rsidRPr="0072454F" w:rsidRDefault="00EB7B5E" w:rsidP="008C5D82">
      <w:pPr>
        <w:spacing w:before="240" w:after="0" w:line="240" w:lineRule="auto"/>
        <w:jc w:val="both"/>
        <w:rPr>
          <w:rFonts w:ascii="Century Gothic" w:hAnsi="Century Gothic" w:cstheme="minorHAnsi"/>
          <w:color w:val="000000" w:themeColor="text1"/>
          <w:sz w:val="20"/>
          <w:szCs w:val="20"/>
        </w:rPr>
      </w:pPr>
      <w:r w:rsidRPr="0072454F">
        <w:rPr>
          <w:rFonts w:ascii="Century Gothic" w:hAnsi="Century Gothic" w:cstheme="minorHAnsi"/>
          <w:color w:val="000000" w:themeColor="text1"/>
          <w:sz w:val="20"/>
          <w:szCs w:val="20"/>
        </w:rPr>
        <w:t>Para los efectos de este Procedimiento, se entenderá por:</w:t>
      </w:r>
    </w:p>
    <w:p w14:paraId="06F7E29E" w14:textId="51ABCF37" w:rsidR="005C5508" w:rsidRPr="0072454F" w:rsidRDefault="005C5508" w:rsidP="00DE25A7">
      <w:pPr>
        <w:spacing w:before="240" w:after="240" w:line="240" w:lineRule="auto"/>
        <w:jc w:val="both"/>
        <w:rPr>
          <w:rFonts w:ascii="Century Gothic" w:hAnsi="Century Gothic" w:cstheme="minorHAnsi"/>
          <w:color w:val="000000" w:themeColor="text1"/>
          <w:sz w:val="20"/>
          <w:szCs w:val="20"/>
        </w:rPr>
      </w:pPr>
      <w:r w:rsidRPr="0072454F">
        <w:rPr>
          <w:rFonts w:ascii="Century Gothic" w:hAnsi="Century Gothic" w:cstheme="minorHAnsi"/>
          <w:b/>
          <w:color w:val="000000" w:themeColor="text1"/>
          <w:sz w:val="20"/>
          <w:szCs w:val="20"/>
        </w:rPr>
        <w:t>ADOLESCENTE:</w:t>
      </w:r>
      <w:r w:rsidRPr="0072454F">
        <w:rPr>
          <w:rFonts w:ascii="Century Gothic" w:hAnsi="Century Gothic" w:cstheme="minorHAnsi"/>
          <w:color w:val="000000" w:themeColor="text1"/>
          <w:sz w:val="20"/>
          <w:szCs w:val="20"/>
        </w:rPr>
        <w:t xml:space="preserve"> Personas entre 12 y 18 años de edad (</w:t>
      </w:r>
      <w:r w:rsidRPr="0072454F">
        <w:rPr>
          <w:rFonts w:ascii="Century Gothic" w:hAnsi="Century Gothic" w:cstheme="minorHAnsi"/>
          <w:sz w:val="20"/>
          <w:szCs w:val="20"/>
        </w:rPr>
        <w:t>Código de la Infancia y de la Adolescencia, artículo 3).</w:t>
      </w:r>
      <w:r w:rsidRPr="0072454F">
        <w:rPr>
          <w:rFonts w:ascii="Century Gothic" w:hAnsi="Century Gothic" w:cstheme="minorHAnsi"/>
          <w:color w:val="000000" w:themeColor="text1"/>
          <w:sz w:val="20"/>
          <w:szCs w:val="20"/>
        </w:rPr>
        <w:t xml:space="preserve">  </w:t>
      </w:r>
    </w:p>
    <w:p w14:paraId="73BD2D17" w14:textId="399AE960" w:rsidR="00EB7B5E" w:rsidRPr="0072454F" w:rsidRDefault="00EB7B5E" w:rsidP="00DE25A7">
      <w:pPr>
        <w:spacing w:before="240" w:after="240" w:line="240" w:lineRule="auto"/>
        <w:jc w:val="both"/>
        <w:rPr>
          <w:rFonts w:ascii="Century Gothic" w:hAnsi="Century Gothic" w:cstheme="minorHAnsi"/>
          <w:color w:val="000000" w:themeColor="text1"/>
          <w:sz w:val="20"/>
          <w:szCs w:val="20"/>
        </w:rPr>
      </w:pPr>
      <w:r w:rsidRPr="0072454F">
        <w:rPr>
          <w:rFonts w:ascii="Century Gothic" w:hAnsi="Century Gothic" w:cstheme="minorHAnsi"/>
          <w:b/>
          <w:color w:val="000000" w:themeColor="text1"/>
          <w:sz w:val="20"/>
          <w:szCs w:val="20"/>
        </w:rPr>
        <w:t>BASE DE DATOS</w:t>
      </w:r>
      <w:r w:rsidRPr="0072454F">
        <w:rPr>
          <w:rFonts w:ascii="Century Gothic" w:hAnsi="Century Gothic" w:cstheme="minorHAnsi"/>
          <w:color w:val="000000" w:themeColor="text1"/>
          <w:sz w:val="20"/>
          <w:szCs w:val="20"/>
        </w:rPr>
        <w:t>: Conjunto organizado de datos personales</w:t>
      </w:r>
      <w:r w:rsidRPr="0072454F">
        <w:rPr>
          <w:rFonts w:ascii="Century Gothic" w:hAnsi="Century Gothic" w:cstheme="minorHAnsi"/>
          <w:sz w:val="20"/>
          <w:szCs w:val="20"/>
        </w:rPr>
        <w:t xml:space="preserve"> </w:t>
      </w:r>
      <w:r w:rsidRPr="0072454F">
        <w:rPr>
          <w:rFonts w:ascii="Century Gothic" w:hAnsi="Century Gothic" w:cstheme="minorHAnsi"/>
          <w:color w:val="000000" w:themeColor="text1"/>
          <w:sz w:val="20"/>
          <w:szCs w:val="20"/>
        </w:rPr>
        <w:t xml:space="preserve">físico o electrónico (digital) que sea objeto de Tratamiento manual o automatizado.  </w:t>
      </w:r>
    </w:p>
    <w:p w14:paraId="3B77BAC6" w14:textId="04D11B01" w:rsidR="00EB7B5E" w:rsidRPr="0072454F" w:rsidRDefault="00EB7B5E" w:rsidP="00DE25A7">
      <w:pPr>
        <w:spacing w:before="240" w:after="240" w:line="240" w:lineRule="auto"/>
        <w:jc w:val="both"/>
        <w:rPr>
          <w:rFonts w:ascii="Century Gothic" w:hAnsi="Century Gothic" w:cstheme="minorHAnsi"/>
          <w:color w:val="000000" w:themeColor="text1"/>
          <w:sz w:val="20"/>
          <w:szCs w:val="20"/>
        </w:rPr>
      </w:pPr>
      <w:r w:rsidRPr="0072454F">
        <w:rPr>
          <w:rFonts w:ascii="Century Gothic" w:hAnsi="Century Gothic" w:cstheme="minorHAnsi"/>
          <w:b/>
          <w:color w:val="000000" w:themeColor="text1"/>
          <w:sz w:val="20"/>
          <w:szCs w:val="20"/>
        </w:rPr>
        <w:t>DATOS PERSONALES</w:t>
      </w:r>
      <w:r w:rsidRPr="0072454F">
        <w:rPr>
          <w:rFonts w:ascii="Century Gothic" w:hAnsi="Century Gothic" w:cstheme="minorHAnsi"/>
          <w:color w:val="000000" w:themeColor="text1"/>
          <w:sz w:val="20"/>
          <w:szCs w:val="20"/>
        </w:rPr>
        <w:t xml:space="preserve">: Cualquier información vinculada o que pueda asociarse a una o varias personas naturales determinadas o determinables. La naturaleza de los Datos Personales puede ser pública, semiprivada, privada o sensible.   </w:t>
      </w:r>
    </w:p>
    <w:p w14:paraId="7B451BA9" w14:textId="553D1D1D" w:rsidR="00EB7B5E" w:rsidRPr="0072454F" w:rsidRDefault="00EB7B5E" w:rsidP="00DE25A7">
      <w:pPr>
        <w:spacing w:before="240" w:after="240" w:line="240" w:lineRule="auto"/>
        <w:jc w:val="both"/>
        <w:rPr>
          <w:rFonts w:ascii="Century Gothic" w:hAnsi="Century Gothic" w:cstheme="minorHAnsi"/>
          <w:color w:val="000000" w:themeColor="text1"/>
          <w:sz w:val="20"/>
          <w:szCs w:val="20"/>
        </w:rPr>
      </w:pPr>
      <w:r w:rsidRPr="0072454F">
        <w:rPr>
          <w:rFonts w:ascii="Century Gothic" w:hAnsi="Century Gothic" w:cstheme="minorHAnsi"/>
          <w:b/>
          <w:color w:val="000000" w:themeColor="text1"/>
          <w:sz w:val="20"/>
          <w:szCs w:val="20"/>
        </w:rPr>
        <w:t>DATO PRIVADO</w:t>
      </w:r>
      <w:r w:rsidRPr="0072454F">
        <w:rPr>
          <w:rFonts w:ascii="Century Gothic" w:hAnsi="Century Gothic" w:cstheme="minorHAnsi"/>
          <w:color w:val="000000" w:themeColor="text1"/>
          <w:sz w:val="20"/>
          <w:szCs w:val="20"/>
        </w:rPr>
        <w:t xml:space="preserve">: Es el dato que por su naturaleza íntima o reservada sólo es relevante para el Titular.  </w:t>
      </w:r>
    </w:p>
    <w:p w14:paraId="25432B84" w14:textId="77777777" w:rsidR="00EB7B5E" w:rsidRPr="0072454F" w:rsidRDefault="00EB7B5E" w:rsidP="00DE25A7">
      <w:pPr>
        <w:spacing w:before="240" w:after="240" w:line="240" w:lineRule="auto"/>
        <w:jc w:val="both"/>
        <w:rPr>
          <w:rFonts w:ascii="Century Gothic" w:hAnsi="Century Gothic" w:cstheme="minorHAnsi"/>
          <w:color w:val="000000" w:themeColor="text1"/>
          <w:sz w:val="20"/>
          <w:szCs w:val="20"/>
        </w:rPr>
      </w:pPr>
      <w:r w:rsidRPr="0072454F">
        <w:rPr>
          <w:rFonts w:ascii="Century Gothic" w:hAnsi="Century Gothic" w:cstheme="minorHAnsi"/>
          <w:b/>
          <w:color w:val="000000" w:themeColor="text1"/>
          <w:sz w:val="20"/>
          <w:szCs w:val="20"/>
        </w:rPr>
        <w:t>DATO PÚBLICO</w:t>
      </w:r>
      <w:r w:rsidRPr="0072454F">
        <w:rPr>
          <w:rFonts w:ascii="Century Gothic" w:hAnsi="Century Gothic" w:cstheme="minorHAnsi"/>
          <w:color w:val="000000" w:themeColor="text1"/>
          <w:sz w:val="20"/>
          <w:szCs w:val="20"/>
        </w:rPr>
        <w:t xml:space="preserve">: Es el dato calificado como tal según los mandatos de la ley o de la Constitución Política y aquel que no sea semiprivado, privado o sensible. Son públicos, entre otros, los datos relativos al estado civil de las personas, a su profesión u oficio, a su calidad de comerciante o de servidor público y aquellos que puedan obtenerse sin reserva alguna. Por su naturaleza, los datos públicos pueden estar contenidos, entre otros, en registros públicos, documentos públicos, gacetas y boletines oficiales, que no estén sometidos a reserva.   </w:t>
      </w:r>
    </w:p>
    <w:p w14:paraId="1CE92A04" w14:textId="77777777" w:rsidR="00EB7B5E" w:rsidRPr="0072454F" w:rsidRDefault="00EB7B5E" w:rsidP="00DE25A7">
      <w:pPr>
        <w:spacing w:before="240" w:after="240" w:line="240" w:lineRule="auto"/>
        <w:jc w:val="both"/>
        <w:rPr>
          <w:rFonts w:ascii="Century Gothic" w:hAnsi="Century Gothic" w:cstheme="minorHAnsi"/>
          <w:color w:val="000000" w:themeColor="text1"/>
          <w:sz w:val="20"/>
          <w:szCs w:val="20"/>
        </w:rPr>
      </w:pPr>
      <w:r w:rsidRPr="0072454F">
        <w:rPr>
          <w:rFonts w:ascii="Century Gothic" w:hAnsi="Century Gothic" w:cstheme="minorHAnsi"/>
          <w:b/>
          <w:color w:val="000000" w:themeColor="text1"/>
          <w:sz w:val="20"/>
          <w:szCs w:val="20"/>
        </w:rPr>
        <w:t>DATOS SENSIBLES</w:t>
      </w:r>
      <w:r w:rsidRPr="0072454F">
        <w:rPr>
          <w:rFonts w:ascii="Century Gothic" w:hAnsi="Century Gothic" w:cstheme="minorHAnsi"/>
          <w:color w:val="000000" w:themeColor="text1"/>
          <w:sz w:val="20"/>
          <w:szCs w:val="20"/>
        </w:rPr>
        <w:t xml:space="preserve">: Son aquellos que afectan la intimidad del Titular de Datos Personales o cuyo uso indebido puede generar su discriminación, tales como aquellos que revelen el origen racial o étnico, la orientación política, las convicciones religiosas o filosóficas, la pertenencia a sindicatos, organizaciones sociales, de derechos humanos o que promueva intereses de cualquier partido político o que garanticen los derechos y garantías de partidos políticos de oposición así como los datos relativos a la salud, a la vida sexual y los datos </w:t>
      </w:r>
      <w:r w:rsidRPr="0072454F">
        <w:rPr>
          <w:rFonts w:ascii="Century Gothic" w:hAnsi="Century Gothic" w:cstheme="minorHAnsi"/>
          <w:color w:val="000000" w:themeColor="text1"/>
          <w:sz w:val="20"/>
          <w:szCs w:val="20"/>
        </w:rPr>
        <w:lastRenderedPageBreak/>
        <w:t xml:space="preserve">biométricos (huella dactilar, el iris del ojo, voz, forma de caminar, palma de la mano o los rasgos del rostro, fotografías, videos, entre otros). </w:t>
      </w:r>
    </w:p>
    <w:p w14:paraId="37FDA4BC" w14:textId="77777777" w:rsidR="00EB7B5E" w:rsidRPr="0072454F" w:rsidRDefault="00EB7B5E" w:rsidP="00DE25A7">
      <w:pPr>
        <w:spacing w:before="240" w:after="240" w:line="240" w:lineRule="auto"/>
        <w:jc w:val="both"/>
        <w:rPr>
          <w:rFonts w:ascii="Century Gothic" w:hAnsi="Century Gothic" w:cstheme="minorHAnsi"/>
          <w:color w:val="000000" w:themeColor="text1"/>
          <w:sz w:val="20"/>
          <w:szCs w:val="20"/>
        </w:rPr>
      </w:pPr>
      <w:r w:rsidRPr="0072454F">
        <w:rPr>
          <w:rFonts w:ascii="Century Gothic" w:hAnsi="Century Gothic" w:cstheme="minorHAnsi"/>
          <w:color w:val="000000" w:themeColor="text1"/>
          <w:sz w:val="20"/>
          <w:szCs w:val="20"/>
        </w:rPr>
        <w:t xml:space="preserve">A los Datos Personales de Niños, Niñas y/o Adolescentes, se les aplicarán las mismas normas y procedimientos que a los Datos Sensibles, y no se le dará Tratamiento alguno que pueda vulnerar o amenazar su desarrollo físico, mental y emocional.  </w:t>
      </w:r>
    </w:p>
    <w:p w14:paraId="18A58C80" w14:textId="77777777" w:rsidR="00EB7B5E" w:rsidRPr="0072454F" w:rsidRDefault="00EB7B5E" w:rsidP="00DE25A7">
      <w:pPr>
        <w:spacing w:before="240" w:after="240" w:line="240" w:lineRule="auto"/>
        <w:jc w:val="both"/>
        <w:rPr>
          <w:rFonts w:ascii="Century Gothic" w:hAnsi="Century Gothic" w:cstheme="minorHAnsi"/>
          <w:color w:val="000000" w:themeColor="text1"/>
          <w:sz w:val="20"/>
          <w:szCs w:val="20"/>
        </w:rPr>
      </w:pPr>
      <w:r w:rsidRPr="0072454F">
        <w:rPr>
          <w:rFonts w:ascii="Century Gothic" w:hAnsi="Century Gothic" w:cstheme="minorHAnsi"/>
          <w:b/>
          <w:color w:val="000000" w:themeColor="text1"/>
          <w:sz w:val="20"/>
          <w:szCs w:val="20"/>
        </w:rPr>
        <w:t>DATOS SEMIPRIVADOS</w:t>
      </w:r>
      <w:r w:rsidRPr="0072454F">
        <w:rPr>
          <w:rFonts w:ascii="Century Gothic" w:hAnsi="Century Gothic" w:cstheme="minorHAnsi"/>
          <w:color w:val="000000" w:themeColor="text1"/>
          <w:sz w:val="20"/>
          <w:szCs w:val="20"/>
        </w:rPr>
        <w:t xml:space="preserve">: Son aquellos que no tienen una naturaleza íntima, reservada, ni pública y cuyo conocimiento o divulgación puede interesar no solo a su titular, sino a un grupo de personas o a la sociedad en general. Se entiende por dato semiprivado, entre otros, la información relacionada con seguridad social y con el comportamiento financiero y crediticio.  </w:t>
      </w:r>
    </w:p>
    <w:p w14:paraId="04D321CD" w14:textId="71678A98" w:rsidR="00E13932" w:rsidRPr="0072454F" w:rsidRDefault="00EB7B5E" w:rsidP="00DE25A7">
      <w:pPr>
        <w:spacing w:before="240" w:after="240" w:line="240" w:lineRule="auto"/>
        <w:jc w:val="both"/>
        <w:rPr>
          <w:rFonts w:ascii="Century Gothic" w:hAnsi="Century Gothic" w:cstheme="minorHAnsi"/>
          <w:color w:val="000000" w:themeColor="text1"/>
          <w:sz w:val="20"/>
          <w:szCs w:val="20"/>
        </w:rPr>
      </w:pPr>
      <w:r w:rsidRPr="0072454F">
        <w:rPr>
          <w:rFonts w:ascii="Century Gothic" w:hAnsi="Century Gothic" w:cstheme="minorHAnsi"/>
          <w:b/>
          <w:color w:val="000000" w:themeColor="text1"/>
          <w:sz w:val="20"/>
          <w:szCs w:val="20"/>
        </w:rPr>
        <w:t>ENCARGADO DEL TRATAMIENTO</w:t>
      </w:r>
      <w:r w:rsidRPr="0072454F">
        <w:rPr>
          <w:rFonts w:ascii="Century Gothic" w:hAnsi="Century Gothic" w:cstheme="minorHAnsi"/>
          <w:color w:val="000000" w:themeColor="text1"/>
          <w:sz w:val="20"/>
          <w:szCs w:val="20"/>
        </w:rPr>
        <w:t>: Persona natural o jurídica, pública o privada, que por sí misma o en asocio con otros, realice el Tratamiento de Datos Personales por cuenta del Responsable del Tratamiento.</w:t>
      </w:r>
    </w:p>
    <w:p w14:paraId="728E852B" w14:textId="3066CAAC" w:rsidR="005B79C2" w:rsidRPr="0072454F" w:rsidRDefault="005B79C2" w:rsidP="00DE25A7">
      <w:pPr>
        <w:pStyle w:val="Textonotapie"/>
        <w:jc w:val="both"/>
        <w:rPr>
          <w:rFonts w:ascii="Century Gothic" w:hAnsi="Century Gothic" w:cstheme="minorHAnsi"/>
          <w:color w:val="000000" w:themeColor="text1"/>
        </w:rPr>
      </w:pPr>
      <w:r w:rsidRPr="0072454F">
        <w:rPr>
          <w:rFonts w:ascii="Century Gothic" w:hAnsi="Century Gothic" w:cstheme="minorHAnsi"/>
          <w:b/>
          <w:color w:val="000000" w:themeColor="text1"/>
        </w:rPr>
        <w:t>INVENTARIO DE BASES DE DATOS:</w:t>
      </w:r>
      <w:r w:rsidRPr="0072454F">
        <w:rPr>
          <w:rFonts w:ascii="Century Gothic" w:hAnsi="Century Gothic" w:cstheme="minorHAnsi"/>
          <w:color w:val="000000" w:themeColor="text1"/>
        </w:rPr>
        <w:t xml:space="preserve"> Documento mediante el cual se identifican y enumeran las Bases de Datos del Responsable del Tratamiento y se caracterizan las mismas conforme a la información que deba ser registrada en el RNBD.</w:t>
      </w:r>
    </w:p>
    <w:p w14:paraId="46FBE8BA" w14:textId="49A8F3A2" w:rsidR="005B79C2" w:rsidRPr="0072454F" w:rsidRDefault="005B79C2" w:rsidP="00DE25A7">
      <w:pPr>
        <w:pStyle w:val="Textonotapie"/>
        <w:jc w:val="both"/>
        <w:rPr>
          <w:rFonts w:ascii="Century Gothic" w:hAnsi="Century Gothic" w:cstheme="minorHAnsi"/>
          <w:b/>
          <w:color w:val="000000" w:themeColor="text1"/>
          <w:highlight w:val="yellow"/>
        </w:rPr>
      </w:pPr>
    </w:p>
    <w:p w14:paraId="71976C7C" w14:textId="6E100780" w:rsidR="005C5508" w:rsidRPr="0072454F" w:rsidRDefault="005C5508" w:rsidP="00DE25A7">
      <w:pPr>
        <w:pStyle w:val="Textonotapie"/>
        <w:jc w:val="both"/>
        <w:rPr>
          <w:rFonts w:ascii="Century Gothic" w:hAnsi="Century Gothic" w:cstheme="minorHAnsi"/>
          <w:lang w:val="es-CO"/>
        </w:rPr>
      </w:pPr>
      <w:r w:rsidRPr="0072454F">
        <w:rPr>
          <w:rFonts w:ascii="Century Gothic" w:hAnsi="Century Gothic" w:cstheme="minorHAnsi"/>
          <w:b/>
          <w:color w:val="000000" w:themeColor="text1"/>
        </w:rPr>
        <w:t>NIÑO O NIÑA:</w:t>
      </w:r>
      <w:r w:rsidRPr="0072454F">
        <w:rPr>
          <w:rFonts w:ascii="Century Gothic" w:hAnsi="Century Gothic" w:cstheme="minorHAnsi"/>
          <w:color w:val="000000" w:themeColor="text1"/>
        </w:rPr>
        <w:t xml:space="preserve"> Personas entre los 0 y 12 años (</w:t>
      </w:r>
      <w:r w:rsidRPr="0072454F">
        <w:rPr>
          <w:rFonts w:ascii="Century Gothic" w:hAnsi="Century Gothic" w:cstheme="minorHAnsi"/>
          <w:lang w:val="es-CO"/>
        </w:rPr>
        <w:t>Código de la Infancia y de la Adolescencia, artículo 3).</w:t>
      </w:r>
    </w:p>
    <w:p w14:paraId="26A8C741" w14:textId="1816D356" w:rsidR="008C4314" w:rsidRPr="0072454F" w:rsidRDefault="008C4314" w:rsidP="00DE25A7">
      <w:pPr>
        <w:spacing w:before="240" w:after="240" w:line="240" w:lineRule="auto"/>
        <w:jc w:val="both"/>
        <w:rPr>
          <w:rFonts w:ascii="Century Gothic" w:hAnsi="Century Gothic" w:cstheme="minorHAnsi"/>
          <w:b/>
          <w:color w:val="000000" w:themeColor="text1"/>
          <w:sz w:val="20"/>
          <w:szCs w:val="20"/>
        </w:rPr>
      </w:pPr>
      <w:r w:rsidRPr="0072454F">
        <w:rPr>
          <w:rFonts w:ascii="Century Gothic" w:hAnsi="Century Gothic" w:cstheme="minorHAnsi"/>
          <w:b/>
          <w:color w:val="000000" w:themeColor="text1"/>
          <w:sz w:val="20"/>
          <w:szCs w:val="20"/>
        </w:rPr>
        <w:t xml:space="preserve">OFICIAL DE PROTECCIÓN DE DATOS PERSONALES: </w:t>
      </w:r>
      <w:r w:rsidRPr="0072454F">
        <w:rPr>
          <w:rFonts w:ascii="Century Gothic" w:hAnsi="Century Gothic" w:cstheme="minorHAnsi"/>
          <w:sz w:val="20"/>
          <w:szCs w:val="20"/>
        </w:rPr>
        <w:t>Persona o Área Responsable de atender las Quejas y Reclamos que se presenten en materia de Protección de Datos Personales, designada en la Política de Privacidad</w:t>
      </w:r>
      <w:r w:rsidR="00474571" w:rsidRPr="0072454F">
        <w:rPr>
          <w:rFonts w:ascii="Century Gothic" w:hAnsi="Century Gothic" w:cstheme="minorHAnsi"/>
          <w:sz w:val="20"/>
          <w:szCs w:val="20"/>
        </w:rPr>
        <w:t xml:space="preserve"> y Tratamiento de Datos Personales (en adelante “</w:t>
      </w:r>
      <w:r w:rsidR="00474571" w:rsidRPr="0072454F">
        <w:rPr>
          <w:rFonts w:ascii="Century Gothic" w:hAnsi="Century Gothic" w:cstheme="minorHAnsi"/>
          <w:sz w:val="20"/>
          <w:szCs w:val="20"/>
          <w:u w:val="single"/>
        </w:rPr>
        <w:t>Política de Privacidad</w:t>
      </w:r>
      <w:r w:rsidR="00474571" w:rsidRPr="0072454F">
        <w:rPr>
          <w:rFonts w:ascii="Century Gothic" w:hAnsi="Century Gothic" w:cstheme="minorHAnsi"/>
          <w:sz w:val="20"/>
          <w:szCs w:val="20"/>
        </w:rPr>
        <w:t>”)</w:t>
      </w:r>
      <w:r w:rsidRPr="0072454F">
        <w:rPr>
          <w:rFonts w:ascii="Century Gothic" w:hAnsi="Century Gothic" w:cstheme="minorHAnsi"/>
          <w:sz w:val="20"/>
          <w:szCs w:val="20"/>
        </w:rPr>
        <w:t>.</w:t>
      </w:r>
    </w:p>
    <w:p w14:paraId="77147D6D" w14:textId="0A0E7391" w:rsidR="006C3C17" w:rsidRPr="0072454F" w:rsidRDefault="006C3C17" w:rsidP="00DE25A7">
      <w:pPr>
        <w:spacing w:before="240" w:after="240" w:line="240" w:lineRule="auto"/>
        <w:jc w:val="both"/>
        <w:rPr>
          <w:rFonts w:ascii="Century Gothic" w:hAnsi="Century Gothic" w:cstheme="minorHAnsi"/>
          <w:color w:val="000000" w:themeColor="text1"/>
          <w:sz w:val="20"/>
          <w:szCs w:val="20"/>
        </w:rPr>
      </w:pPr>
      <w:r w:rsidRPr="0072454F">
        <w:rPr>
          <w:rFonts w:ascii="Century Gothic" w:hAnsi="Century Gothic" w:cstheme="minorHAnsi"/>
          <w:b/>
          <w:color w:val="000000" w:themeColor="text1"/>
          <w:sz w:val="20"/>
          <w:szCs w:val="20"/>
        </w:rPr>
        <w:t>OPERATIVO:</w:t>
      </w:r>
      <w:r w:rsidRPr="0072454F">
        <w:rPr>
          <w:rFonts w:ascii="Century Gothic" w:hAnsi="Century Gothic" w:cstheme="minorHAnsi"/>
          <w:color w:val="000000" w:themeColor="text1"/>
          <w:sz w:val="20"/>
          <w:szCs w:val="20"/>
        </w:rPr>
        <w:t xml:space="preserve"> Empleado directo o indirecto del Responsable del Tratamiento que realiza algún tipo de Tratamiento sobre Datos Personales.</w:t>
      </w:r>
    </w:p>
    <w:p w14:paraId="07421B95" w14:textId="243B8822" w:rsidR="005C5508" w:rsidRPr="0072454F" w:rsidRDefault="00EB7B5E" w:rsidP="00DE25A7">
      <w:pPr>
        <w:spacing w:before="240" w:after="240" w:line="240" w:lineRule="auto"/>
        <w:jc w:val="both"/>
        <w:rPr>
          <w:rFonts w:ascii="Century Gothic" w:hAnsi="Century Gothic" w:cstheme="minorHAnsi"/>
          <w:color w:val="000000" w:themeColor="text1"/>
          <w:sz w:val="20"/>
          <w:szCs w:val="20"/>
        </w:rPr>
      </w:pPr>
      <w:r w:rsidRPr="0072454F">
        <w:rPr>
          <w:rFonts w:ascii="Century Gothic" w:hAnsi="Century Gothic" w:cstheme="minorHAnsi"/>
          <w:b/>
          <w:color w:val="000000" w:themeColor="text1"/>
          <w:sz w:val="20"/>
          <w:szCs w:val="20"/>
        </w:rPr>
        <w:t>PROTECCIÓN DE DATOS</w:t>
      </w:r>
      <w:r w:rsidRPr="0072454F">
        <w:rPr>
          <w:rFonts w:ascii="Century Gothic" w:hAnsi="Century Gothic" w:cstheme="minorHAnsi"/>
          <w:color w:val="000000" w:themeColor="text1"/>
          <w:sz w:val="20"/>
          <w:szCs w:val="20"/>
        </w:rPr>
        <w:t>: son todas las medidas técnicas, humanas y administrativas que sean necesarias para otorgar seguridad a los registros evitando su adulteración, pérdida, consulta, uso o acces</w:t>
      </w:r>
      <w:r w:rsidR="005C5508" w:rsidRPr="0072454F">
        <w:rPr>
          <w:rFonts w:ascii="Century Gothic" w:hAnsi="Century Gothic" w:cstheme="minorHAnsi"/>
          <w:color w:val="000000" w:themeColor="text1"/>
          <w:sz w:val="20"/>
          <w:szCs w:val="20"/>
        </w:rPr>
        <w:t xml:space="preserve">o no autorizado o fraudulento. </w:t>
      </w:r>
    </w:p>
    <w:p w14:paraId="6B7D438D" w14:textId="52C0CE99" w:rsidR="005C5508" w:rsidRPr="0072454F" w:rsidRDefault="005C5508" w:rsidP="00DE25A7">
      <w:pPr>
        <w:spacing w:before="240" w:after="240" w:line="240" w:lineRule="auto"/>
        <w:jc w:val="both"/>
        <w:rPr>
          <w:rFonts w:ascii="Century Gothic" w:hAnsi="Century Gothic" w:cstheme="minorHAnsi"/>
          <w:b/>
          <w:color w:val="000000" w:themeColor="text1"/>
          <w:sz w:val="20"/>
          <w:szCs w:val="20"/>
        </w:rPr>
      </w:pPr>
      <w:r w:rsidRPr="0072454F">
        <w:rPr>
          <w:rFonts w:ascii="Century Gothic" w:hAnsi="Century Gothic" w:cstheme="minorHAnsi"/>
          <w:b/>
          <w:color w:val="000000" w:themeColor="text1"/>
          <w:sz w:val="20"/>
          <w:szCs w:val="20"/>
        </w:rPr>
        <w:t xml:space="preserve">RECLAMO: </w:t>
      </w:r>
      <w:r w:rsidRPr="0072454F">
        <w:rPr>
          <w:rFonts w:ascii="Century Gothic" w:hAnsi="Century Gothic" w:cstheme="minorHAnsi"/>
          <w:color w:val="000000" w:themeColor="text1"/>
          <w:sz w:val="20"/>
          <w:szCs w:val="20"/>
        </w:rPr>
        <w:t>Solicitud presentada por el titular, sus causahabientes o apoderado por los medios establecidos para ello, cuando considere que la información contenida en una base de datos administrada por el Responsable del Tratamiento, debe ser sujeta de corrección, actualización, rectificación o supresión o cuando se pretenda revocar la autorización.</w:t>
      </w:r>
    </w:p>
    <w:p w14:paraId="73E0AC3A" w14:textId="38BF4483" w:rsidR="005B79C2" w:rsidRPr="0072454F" w:rsidRDefault="005B79C2" w:rsidP="00DE25A7">
      <w:pPr>
        <w:spacing w:before="240" w:after="240" w:line="240" w:lineRule="auto"/>
        <w:jc w:val="both"/>
        <w:rPr>
          <w:rFonts w:ascii="Century Gothic" w:hAnsi="Century Gothic" w:cstheme="minorHAnsi"/>
          <w:b/>
          <w:color w:val="000000" w:themeColor="text1"/>
          <w:sz w:val="20"/>
          <w:szCs w:val="20"/>
        </w:rPr>
      </w:pPr>
      <w:r w:rsidRPr="0072454F">
        <w:rPr>
          <w:rFonts w:ascii="Century Gothic" w:hAnsi="Century Gothic" w:cstheme="minorHAnsi"/>
          <w:b/>
          <w:color w:val="000000" w:themeColor="text1"/>
          <w:sz w:val="20"/>
          <w:szCs w:val="20"/>
        </w:rPr>
        <w:t xml:space="preserve">REGISTRO NACIONAL DE BASES DE DATOS O RNBD: </w:t>
      </w:r>
      <w:r w:rsidR="00633BEB" w:rsidRPr="0072454F">
        <w:rPr>
          <w:rFonts w:ascii="Century Gothic" w:hAnsi="Century Gothic" w:cstheme="minorHAnsi"/>
          <w:color w:val="000000" w:themeColor="text1"/>
          <w:sz w:val="20"/>
          <w:szCs w:val="20"/>
        </w:rPr>
        <w:t>D</w:t>
      </w:r>
      <w:r w:rsidRPr="0072454F">
        <w:rPr>
          <w:rFonts w:ascii="Century Gothic" w:hAnsi="Century Gothic" w:cstheme="minorHAnsi"/>
          <w:color w:val="000000" w:themeColor="text1"/>
          <w:sz w:val="20"/>
          <w:szCs w:val="20"/>
        </w:rPr>
        <w:t>irectorio público de las Bases de Datos sujetas a Tratamiento que operan en el país, el cual será administrado por la Superintendencia de Industria y Comercio y será de libre consulta para los ciudadanos.</w:t>
      </w:r>
    </w:p>
    <w:p w14:paraId="0B39565F" w14:textId="5111A43C" w:rsidR="001C762A" w:rsidRPr="0072454F" w:rsidRDefault="001C762A" w:rsidP="00DE25A7">
      <w:pPr>
        <w:spacing w:before="240" w:after="240" w:line="240" w:lineRule="auto"/>
        <w:jc w:val="both"/>
        <w:rPr>
          <w:rFonts w:ascii="Century Gothic" w:hAnsi="Century Gothic" w:cstheme="minorHAnsi"/>
          <w:color w:val="000000" w:themeColor="text1"/>
          <w:sz w:val="20"/>
          <w:szCs w:val="20"/>
        </w:rPr>
      </w:pPr>
      <w:r w:rsidRPr="0072454F">
        <w:rPr>
          <w:rFonts w:ascii="Century Gothic" w:hAnsi="Century Gothic" w:cstheme="minorHAnsi"/>
          <w:b/>
          <w:color w:val="000000" w:themeColor="text1"/>
          <w:sz w:val="20"/>
          <w:szCs w:val="20"/>
        </w:rPr>
        <w:t>RESPONSABLE DE LA BASE DE DATOS:</w:t>
      </w:r>
      <w:r w:rsidRPr="0072454F">
        <w:rPr>
          <w:rFonts w:ascii="Century Gothic" w:hAnsi="Century Gothic" w:cstheme="minorHAnsi"/>
          <w:color w:val="000000" w:themeColor="text1"/>
          <w:sz w:val="20"/>
          <w:szCs w:val="20"/>
        </w:rPr>
        <w:t xml:space="preserve"> Operativo al que le fue designada la responsabilidad de </w:t>
      </w:r>
      <w:r w:rsidR="00156831" w:rsidRPr="0072454F">
        <w:rPr>
          <w:rFonts w:ascii="Century Gothic" w:hAnsi="Century Gothic" w:cstheme="minorHAnsi"/>
          <w:color w:val="000000" w:themeColor="text1"/>
          <w:sz w:val="20"/>
          <w:szCs w:val="20"/>
        </w:rPr>
        <w:t xml:space="preserve">administrar una o varias Bases de Datos, atender PQR´S sobre Datos Personales que se encuentren incluidos en estas y reportar actualizaciones a las mismas o la ocurrencia de </w:t>
      </w:r>
      <w:r w:rsidR="00156831" w:rsidRPr="0072454F">
        <w:rPr>
          <w:rFonts w:ascii="Century Gothic" w:hAnsi="Century Gothic" w:cstheme="minorHAnsi"/>
          <w:color w:val="000000" w:themeColor="text1"/>
          <w:sz w:val="20"/>
          <w:szCs w:val="20"/>
        </w:rPr>
        <w:lastRenderedPageBreak/>
        <w:t>incidentes de seguridad sobre datos que reposen en las Bases de Datos administradas</w:t>
      </w:r>
      <w:r w:rsidR="00CA0926" w:rsidRPr="0072454F">
        <w:rPr>
          <w:rFonts w:ascii="Century Gothic" w:hAnsi="Century Gothic" w:cstheme="minorHAnsi"/>
          <w:color w:val="000000" w:themeColor="text1"/>
          <w:sz w:val="20"/>
          <w:szCs w:val="20"/>
        </w:rPr>
        <w:t xml:space="preserve"> al Oficial de Protección de Datos Personales</w:t>
      </w:r>
      <w:r w:rsidR="00156831" w:rsidRPr="0072454F">
        <w:rPr>
          <w:rFonts w:ascii="Century Gothic" w:hAnsi="Century Gothic" w:cstheme="minorHAnsi"/>
          <w:color w:val="000000" w:themeColor="text1"/>
          <w:sz w:val="20"/>
          <w:szCs w:val="20"/>
        </w:rPr>
        <w:t>.</w:t>
      </w:r>
    </w:p>
    <w:p w14:paraId="2960BD1B" w14:textId="5ECA1FF8" w:rsidR="00EB7B5E" w:rsidRPr="0072454F" w:rsidRDefault="00EB7B5E" w:rsidP="00DE25A7">
      <w:pPr>
        <w:spacing w:before="240" w:after="240" w:line="240" w:lineRule="auto"/>
        <w:jc w:val="both"/>
        <w:rPr>
          <w:rFonts w:ascii="Century Gothic" w:hAnsi="Century Gothic" w:cstheme="minorHAnsi"/>
          <w:color w:val="000000" w:themeColor="text1"/>
          <w:sz w:val="20"/>
          <w:szCs w:val="20"/>
        </w:rPr>
      </w:pPr>
      <w:r w:rsidRPr="0072454F">
        <w:rPr>
          <w:rFonts w:ascii="Century Gothic" w:hAnsi="Century Gothic" w:cstheme="minorHAnsi"/>
          <w:b/>
          <w:color w:val="000000" w:themeColor="text1"/>
          <w:sz w:val="20"/>
          <w:szCs w:val="20"/>
        </w:rPr>
        <w:t>RESPONSABLE DEL TRATAMIENTO:</w:t>
      </w:r>
      <w:r w:rsidRPr="0072454F">
        <w:rPr>
          <w:rFonts w:ascii="Century Gothic" w:hAnsi="Century Gothic" w:cstheme="minorHAnsi"/>
          <w:color w:val="000000" w:themeColor="text1"/>
          <w:sz w:val="20"/>
          <w:szCs w:val="20"/>
        </w:rPr>
        <w:t xml:space="preserve"> Persona natural o jurídica, pública o privada, que por sí misma o en asocio con otros, decida sobre la Base de Datos y/o el Tratamiento de los datos. </w:t>
      </w:r>
    </w:p>
    <w:p w14:paraId="7F436B21" w14:textId="5DD0BCE9" w:rsidR="00EB7B5E" w:rsidRPr="0072454F" w:rsidRDefault="00EB7B5E" w:rsidP="00DE25A7">
      <w:pPr>
        <w:spacing w:before="240" w:after="240" w:line="240" w:lineRule="auto"/>
        <w:jc w:val="both"/>
        <w:rPr>
          <w:rFonts w:ascii="Century Gothic" w:hAnsi="Century Gothic" w:cstheme="minorHAnsi"/>
          <w:color w:val="000000" w:themeColor="text1"/>
          <w:sz w:val="20"/>
          <w:szCs w:val="20"/>
        </w:rPr>
      </w:pPr>
      <w:r w:rsidRPr="0072454F">
        <w:rPr>
          <w:rFonts w:ascii="Century Gothic" w:hAnsi="Century Gothic" w:cstheme="minorHAnsi"/>
          <w:color w:val="000000" w:themeColor="text1"/>
          <w:sz w:val="20"/>
          <w:szCs w:val="20"/>
        </w:rPr>
        <w:t xml:space="preserve">Para los efectos de </w:t>
      </w:r>
      <w:r w:rsidR="00764DBC" w:rsidRPr="0072454F">
        <w:rPr>
          <w:rFonts w:ascii="Century Gothic" w:hAnsi="Century Gothic" w:cstheme="minorHAnsi"/>
          <w:color w:val="000000" w:themeColor="text1"/>
          <w:sz w:val="20"/>
          <w:szCs w:val="20"/>
        </w:rPr>
        <w:t>este Procedimiento</w:t>
      </w:r>
      <w:r w:rsidRPr="0072454F">
        <w:rPr>
          <w:rFonts w:ascii="Century Gothic" w:hAnsi="Century Gothic" w:cstheme="minorHAnsi"/>
          <w:color w:val="000000" w:themeColor="text1"/>
          <w:sz w:val="20"/>
          <w:szCs w:val="20"/>
        </w:rPr>
        <w:t xml:space="preserve">, se entiende como Responsable del Tratamiento </w:t>
      </w:r>
      <w:r w:rsidR="00AB3C47" w:rsidRPr="0072454F">
        <w:rPr>
          <w:rFonts w:ascii="Century Gothic" w:hAnsi="Century Gothic"/>
          <w:sz w:val="20"/>
          <w:szCs w:val="20"/>
        </w:rPr>
        <w:t>a la Universidad Católica de Manizales.</w:t>
      </w:r>
    </w:p>
    <w:p w14:paraId="306C8657" w14:textId="6A6E59FA" w:rsidR="003626B3" w:rsidRPr="0072454F" w:rsidRDefault="003626B3" w:rsidP="00DE25A7">
      <w:pPr>
        <w:spacing w:before="240" w:after="240" w:line="240" w:lineRule="auto"/>
        <w:jc w:val="both"/>
        <w:rPr>
          <w:rFonts w:ascii="Century Gothic" w:hAnsi="Century Gothic" w:cstheme="minorHAnsi"/>
          <w:color w:val="000000" w:themeColor="text1"/>
          <w:sz w:val="20"/>
          <w:szCs w:val="20"/>
        </w:rPr>
      </w:pPr>
      <w:r w:rsidRPr="0072454F">
        <w:rPr>
          <w:rFonts w:ascii="Century Gothic" w:hAnsi="Century Gothic" w:cstheme="minorHAnsi"/>
          <w:b/>
          <w:color w:val="000000" w:themeColor="text1"/>
          <w:sz w:val="20"/>
          <w:szCs w:val="20"/>
        </w:rPr>
        <w:t>SIC:</w:t>
      </w:r>
      <w:r w:rsidRPr="0072454F">
        <w:rPr>
          <w:rFonts w:ascii="Century Gothic" w:hAnsi="Century Gothic" w:cstheme="minorHAnsi"/>
          <w:color w:val="000000" w:themeColor="text1"/>
          <w:sz w:val="20"/>
          <w:szCs w:val="20"/>
        </w:rPr>
        <w:t xml:space="preserve"> Superintendencia de Industria y Comercio</w:t>
      </w:r>
    </w:p>
    <w:p w14:paraId="5871C547" w14:textId="4D7F870B" w:rsidR="00EB7B5E" w:rsidRPr="0072454F" w:rsidRDefault="00EB7B5E" w:rsidP="00DE25A7">
      <w:pPr>
        <w:spacing w:before="240" w:after="240" w:line="240" w:lineRule="auto"/>
        <w:jc w:val="both"/>
        <w:rPr>
          <w:rFonts w:ascii="Century Gothic" w:hAnsi="Century Gothic" w:cstheme="minorHAnsi"/>
          <w:color w:val="000000" w:themeColor="text1"/>
          <w:sz w:val="20"/>
          <w:szCs w:val="20"/>
        </w:rPr>
      </w:pPr>
      <w:r w:rsidRPr="0072454F">
        <w:rPr>
          <w:rFonts w:ascii="Century Gothic" w:hAnsi="Century Gothic" w:cstheme="minorHAnsi"/>
          <w:b/>
          <w:color w:val="000000" w:themeColor="text1"/>
          <w:sz w:val="20"/>
          <w:szCs w:val="20"/>
        </w:rPr>
        <w:t>TITULAR:</w:t>
      </w:r>
      <w:r w:rsidRPr="0072454F">
        <w:rPr>
          <w:rFonts w:ascii="Century Gothic" w:hAnsi="Century Gothic" w:cstheme="minorHAnsi"/>
          <w:color w:val="000000" w:themeColor="text1"/>
          <w:sz w:val="20"/>
          <w:szCs w:val="20"/>
        </w:rPr>
        <w:t xml:space="preserve"> Para los efectos de la Ley 1266 de 2008, es la persona natural o jurídica a quien se refiere la información que reposa en un banco de datos y sujeto del derecho de hábeas data y demás derechos y garantías consagrados en dicha Ley y las normas que la complementen, modifiquen, sustituyan o deroguen. Para los efectos de la Ley 1581 de 2012, es la persona natural cuyos datos personales sean objeto de Tratamiento.  </w:t>
      </w:r>
    </w:p>
    <w:p w14:paraId="18117557" w14:textId="394221DE" w:rsidR="005C5508" w:rsidRPr="0072454F" w:rsidRDefault="005C5508" w:rsidP="00DE25A7">
      <w:pPr>
        <w:spacing w:before="240" w:after="240" w:line="240" w:lineRule="auto"/>
        <w:jc w:val="both"/>
        <w:rPr>
          <w:rFonts w:ascii="Century Gothic" w:hAnsi="Century Gothic" w:cstheme="minorHAnsi"/>
          <w:b/>
          <w:color w:val="000000" w:themeColor="text1"/>
          <w:sz w:val="20"/>
          <w:szCs w:val="20"/>
        </w:rPr>
      </w:pPr>
      <w:r w:rsidRPr="0072454F">
        <w:rPr>
          <w:rFonts w:ascii="Century Gothic" w:hAnsi="Century Gothic" w:cstheme="minorHAnsi"/>
          <w:b/>
          <w:color w:val="000000" w:themeColor="text1"/>
          <w:sz w:val="20"/>
          <w:szCs w:val="20"/>
        </w:rPr>
        <w:t>TRANSFERENCIA:</w:t>
      </w:r>
      <w:r w:rsidRPr="0072454F">
        <w:rPr>
          <w:rFonts w:ascii="Century Gothic" w:hAnsi="Century Gothic" w:cstheme="minorHAnsi"/>
          <w:color w:val="000000" w:themeColor="text1"/>
          <w:sz w:val="20"/>
          <w:szCs w:val="20"/>
        </w:rPr>
        <w:t xml:space="preserve"> La Transferencia de datos tiene lugar cuando el Responsable y/o Encargado del Tratamiento de datos personales, ubicado en Colombia, envía la información o los datos personales a un receptor, que a su vez es Responsable del Tratamiento y se encuentra dentro o fuera del país</w:t>
      </w:r>
      <w:r w:rsidRPr="0072454F">
        <w:rPr>
          <w:rFonts w:ascii="Century Gothic" w:hAnsi="Century Gothic" w:cstheme="minorHAnsi"/>
          <w:b/>
          <w:color w:val="000000" w:themeColor="text1"/>
          <w:sz w:val="20"/>
          <w:szCs w:val="20"/>
        </w:rPr>
        <w:t xml:space="preserve">.  </w:t>
      </w:r>
    </w:p>
    <w:p w14:paraId="597634BB" w14:textId="26A160F6" w:rsidR="00EB7B5E" w:rsidRPr="0072454F" w:rsidRDefault="00EB7B5E" w:rsidP="00DE25A7">
      <w:pPr>
        <w:spacing w:before="240" w:after="240" w:line="240" w:lineRule="auto"/>
        <w:jc w:val="both"/>
        <w:rPr>
          <w:rFonts w:ascii="Century Gothic" w:hAnsi="Century Gothic" w:cstheme="minorHAnsi"/>
          <w:color w:val="000000" w:themeColor="text1"/>
          <w:sz w:val="20"/>
          <w:szCs w:val="20"/>
        </w:rPr>
      </w:pPr>
      <w:r w:rsidRPr="0072454F">
        <w:rPr>
          <w:rFonts w:ascii="Century Gothic" w:hAnsi="Century Gothic" w:cstheme="minorHAnsi"/>
          <w:b/>
          <w:color w:val="000000" w:themeColor="text1"/>
          <w:sz w:val="20"/>
          <w:szCs w:val="20"/>
        </w:rPr>
        <w:t>TRANSMISIÓN:</w:t>
      </w:r>
      <w:r w:rsidRPr="0072454F">
        <w:rPr>
          <w:rFonts w:ascii="Century Gothic" w:hAnsi="Century Gothic" w:cstheme="minorHAnsi"/>
          <w:color w:val="000000" w:themeColor="text1"/>
          <w:sz w:val="20"/>
          <w:szCs w:val="20"/>
        </w:rPr>
        <w:t xml:space="preserve"> Tratamiento de Datos Personales que implica la comunicación de los mismos dentro o fuera del territorio de la República de Colombia cuando tenga por objeto la realización de un Tratamiento por el Encargado por cuenta del Responsable.    </w:t>
      </w:r>
    </w:p>
    <w:p w14:paraId="1FD2AEE5" w14:textId="5EE20CC2" w:rsidR="00EB7B5E" w:rsidRPr="0072454F" w:rsidRDefault="00EB7B5E" w:rsidP="00DE25A7">
      <w:pPr>
        <w:spacing w:before="240" w:after="240" w:line="240" w:lineRule="auto"/>
        <w:jc w:val="both"/>
        <w:rPr>
          <w:rFonts w:ascii="Century Gothic" w:hAnsi="Century Gothic" w:cstheme="minorHAnsi"/>
          <w:color w:val="000000" w:themeColor="text1"/>
          <w:sz w:val="20"/>
          <w:szCs w:val="20"/>
        </w:rPr>
      </w:pPr>
      <w:r w:rsidRPr="0072454F">
        <w:rPr>
          <w:rFonts w:ascii="Century Gothic" w:hAnsi="Century Gothic" w:cstheme="minorHAnsi"/>
          <w:b/>
          <w:color w:val="000000" w:themeColor="text1"/>
          <w:sz w:val="20"/>
          <w:szCs w:val="20"/>
        </w:rPr>
        <w:t>TRATAMIENTO</w:t>
      </w:r>
      <w:r w:rsidRPr="0072454F">
        <w:rPr>
          <w:rFonts w:ascii="Century Gothic" w:hAnsi="Century Gothic" w:cstheme="minorHAnsi"/>
          <w:color w:val="000000" w:themeColor="text1"/>
          <w:sz w:val="20"/>
          <w:szCs w:val="20"/>
        </w:rPr>
        <w:t>: Cualquier operación o conjunto de operaciones sobre datos personales, tales como la recolección, almacenamiento, actualización, uso, circulación, Transferencia, Transmisión o supresión.</w:t>
      </w:r>
    </w:p>
    <w:p w14:paraId="1D3DF203" w14:textId="18A39A17" w:rsidR="000610FB" w:rsidRPr="0072454F" w:rsidRDefault="00080DED" w:rsidP="000610FB">
      <w:pPr>
        <w:pStyle w:val="Ttulo2"/>
        <w:numPr>
          <w:ilvl w:val="0"/>
          <w:numId w:val="1"/>
        </w:numPr>
        <w:rPr>
          <w:rFonts w:ascii="Century Gothic" w:hAnsi="Century Gothic" w:cstheme="minorHAnsi"/>
          <w:color w:val="538135" w:themeColor="accent6" w:themeShade="BF"/>
          <w:sz w:val="20"/>
          <w:szCs w:val="20"/>
        </w:rPr>
      </w:pPr>
      <w:bookmarkStart w:id="4" w:name="_Toc523930251"/>
      <w:r w:rsidRPr="0072454F">
        <w:rPr>
          <w:rFonts w:ascii="Century Gothic" w:hAnsi="Century Gothic" w:cstheme="minorHAnsi"/>
          <w:color w:val="538135" w:themeColor="accent6" w:themeShade="BF"/>
          <w:sz w:val="20"/>
          <w:szCs w:val="20"/>
        </w:rPr>
        <w:t>REPORTES QUE DEBEN REGISTRARSE ANTE LA SIC</w:t>
      </w:r>
      <w:bookmarkEnd w:id="4"/>
    </w:p>
    <w:p w14:paraId="02CF6A0B" w14:textId="0E7F791C" w:rsidR="008C5D82" w:rsidRPr="0072454F" w:rsidRDefault="008C5D82" w:rsidP="008C5D82">
      <w:pPr>
        <w:spacing w:after="0"/>
        <w:rPr>
          <w:rFonts w:ascii="Century Gothic" w:hAnsi="Century Gothic" w:cstheme="minorHAnsi"/>
          <w:sz w:val="20"/>
          <w:szCs w:val="20"/>
        </w:rPr>
      </w:pPr>
    </w:p>
    <w:p w14:paraId="4B55F0FA" w14:textId="538BD9DC" w:rsidR="00080DED" w:rsidRPr="0072454F" w:rsidRDefault="00080DED" w:rsidP="00345906">
      <w:pPr>
        <w:spacing w:after="0"/>
        <w:jc w:val="both"/>
        <w:rPr>
          <w:rFonts w:ascii="Century Gothic" w:hAnsi="Century Gothic" w:cstheme="minorHAnsi"/>
          <w:sz w:val="20"/>
          <w:szCs w:val="20"/>
        </w:rPr>
      </w:pPr>
      <w:r w:rsidRPr="0072454F">
        <w:rPr>
          <w:rFonts w:ascii="Century Gothic" w:hAnsi="Century Gothic" w:cstheme="minorHAnsi"/>
          <w:sz w:val="20"/>
          <w:szCs w:val="20"/>
        </w:rPr>
        <w:t>Los siguientes, son los reportes que deben presentarse ante la SIC:</w:t>
      </w:r>
    </w:p>
    <w:p w14:paraId="3731BB5E" w14:textId="444520B9" w:rsidR="00080DED" w:rsidRPr="0072454F" w:rsidRDefault="00080DED" w:rsidP="008C5D82">
      <w:pPr>
        <w:spacing w:after="0"/>
        <w:rPr>
          <w:rFonts w:ascii="Century Gothic" w:hAnsi="Century Gothic" w:cstheme="minorHAnsi"/>
          <w:sz w:val="20"/>
          <w:szCs w:val="20"/>
        </w:rPr>
      </w:pPr>
    </w:p>
    <w:p w14:paraId="71100BB1" w14:textId="38C8927B" w:rsidR="005B79C2" w:rsidRPr="0072454F" w:rsidRDefault="005B79C2" w:rsidP="00080DED">
      <w:pPr>
        <w:pStyle w:val="Ttulo3"/>
        <w:numPr>
          <w:ilvl w:val="1"/>
          <w:numId w:val="1"/>
        </w:numPr>
        <w:ind w:left="993" w:hanging="633"/>
        <w:rPr>
          <w:rFonts w:ascii="Century Gothic" w:hAnsi="Century Gothic" w:cstheme="minorHAnsi"/>
          <w:color w:val="A8D08D" w:themeColor="accent6" w:themeTint="99"/>
          <w:sz w:val="20"/>
          <w:szCs w:val="20"/>
        </w:rPr>
      </w:pPr>
      <w:bookmarkStart w:id="5" w:name="_Toc523930252"/>
      <w:r w:rsidRPr="0072454F">
        <w:rPr>
          <w:rFonts w:ascii="Century Gothic" w:hAnsi="Century Gothic" w:cstheme="minorHAnsi"/>
          <w:color w:val="A8D08D" w:themeColor="accent6" w:themeTint="99"/>
          <w:sz w:val="20"/>
          <w:szCs w:val="20"/>
        </w:rPr>
        <w:t>INSCRIPCIÓN DE NUEVAS BASES DE DATOS</w:t>
      </w:r>
      <w:bookmarkEnd w:id="5"/>
    </w:p>
    <w:p w14:paraId="01A85154" w14:textId="18BA7B31" w:rsidR="005B79C2" w:rsidRPr="0072454F" w:rsidRDefault="005B79C2" w:rsidP="005B79C2">
      <w:pPr>
        <w:rPr>
          <w:rFonts w:ascii="Century Gothic" w:hAnsi="Century Gothic" w:cstheme="minorHAnsi"/>
          <w:sz w:val="20"/>
          <w:szCs w:val="20"/>
        </w:rPr>
      </w:pPr>
    </w:p>
    <w:p w14:paraId="02F94E2E" w14:textId="128DD83F" w:rsidR="005B79C2" w:rsidRPr="0072454F" w:rsidRDefault="005B79C2" w:rsidP="00D63B34">
      <w:pPr>
        <w:jc w:val="both"/>
        <w:rPr>
          <w:rFonts w:ascii="Century Gothic" w:hAnsi="Century Gothic" w:cstheme="minorHAnsi"/>
          <w:sz w:val="20"/>
          <w:szCs w:val="20"/>
        </w:rPr>
      </w:pPr>
      <w:r w:rsidRPr="0072454F">
        <w:rPr>
          <w:rFonts w:ascii="Century Gothic" w:hAnsi="Century Gothic" w:cstheme="minorHAnsi"/>
          <w:sz w:val="20"/>
          <w:szCs w:val="20"/>
        </w:rPr>
        <w:t>Las áreas o procesos que creen nuevas Bases de Datos, deberán informar dicho hecho al Oficial de Protección de Datos Personales, quien se encargará de incluir la misma en el Inventario de Bases de Datos</w:t>
      </w:r>
      <w:r w:rsidR="00CA0926" w:rsidRPr="0072454F">
        <w:rPr>
          <w:rFonts w:ascii="Century Gothic" w:hAnsi="Century Gothic" w:cstheme="minorHAnsi"/>
          <w:sz w:val="20"/>
          <w:szCs w:val="20"/>
        </w:rPr>
        <w:t xml:space="preserve"> y</w:t>
      </w:r>
      <w:r w:rsidRPr="0072454F">
        <w:rPr>
          <w:rFonts w:ascii="Century Gothic" w:hAnsi="Century Gothic" w:cstheme="minorHAnsi"/>
          <w:sz w:val="20"/>
          <w:szCs w:val="20"/>
        </w:rPr>
        <w:t xml:space="preserve"> designar</w:t>
      </w:r>
      <w:r w:rsidR="00CA0926" w:rsidRPr="0072454F">
        <w:rPr>
          <w:rFonts w:ascii="Century Gothic" w:hAnsi="Century Gothic" w:cstheme="minorHAnsi"/>
          <w:sz w:val="20"/>
          <w:szCs w:val="20"/>
        </w:rPr>
        <w:t>á</w:t>
      </w:r>
      <w:r w:rsidRPr="0072454F">
        <w:rPr>
          <w:rFonts w:ascii="Century Gothic" w:hAnsi="Century Gothic" w:cstheme="minorHAnsi"/>
          <w:sz w:val="20"/>
          <w:szCs w:val="20"/>
        </w:rPr>
        <w:t xml:space="preserve"> un Responsable de la Base de Datos.</w:t>
      </w:r>
    </w:p>
    <w:p w14:paraId="60BC485D" w14:textId="77777777" w:rsidR="00D63B34" w:rsidRPr="0072454F" w:rsidRDefault="00CA0926" w:rsidP="00D63B34">
      <w:pPr>
        <w:jc w:val="both"/>
        <w:rPr>
          <w:rFonts w:ascii="Century Gothic" w:hAnsi="Century Gothic" w:cstheme="minorHAnsi"/>
          <w:sz w:val="20"/>
          <w:szCs w:val="20"/>
        </w:rPr>
      </w:pPr>
      <w:r w:rsidRPr="0072454F">
        <w:rPr>
          <w:rFonts w:ascii="Century Gothic" w:hAnsi="Century Gothic" w:cstheme="minorHAnsi"/>
          <w:sz w:val="20"/>
          <w:szCs w:val="20"/>
        </w:rPr>
        <w:t>Las Bases de Datos que se creen, deberán inscribirse en el RNBD, dentro de los dos (2) meses siguientes a su creación</w:t>
      </w:r>
      <w:r w:rsidR="009E447D" w:rsidRPr="0072454F">
        <w:rPr>
          <w:rFonts w:ascii="Century Gothic" w:hAnsi="Century Gothic" w:cstheme="minorHAnsi"/>
          <w:sz w:val="20"/>
          <w:szCs w:val="20"/>
        </w:rPr>
        <w:t>, por parte del Responsable de la Base de Datos</w:t>
      </w:r>
      <w:r w:rsidR="00D63B34" w:rsidRPr="0072454F">
        <w:rPr>
          <w:rFonts w:ascii="Century Gothic" w:hAnsi="Century Gothic" w:cstheme="minorHAnsi"/>
          <w:sz w:val="20"/>
          <w:szCs w:val="20"/>
        </w:rPr>
        <w:t>.</w:t>
      </w:r>
    </w:p>
    <w:p w14:paraId="4514C930" w14:textId="7A054D4C" w:rsidR="005B79C2" w:rsidRPr="0072454F" w:rsidRDefault="00D63B34" w:rsidP="00D63B34">
      <w:pPr>
        <w:spacing w:after="0"/>
        <w:jc w:val="both"/>
        <w:rPr>
          <w:rFonts w:ascii="Century Gothic" w:hAnsi="Century Gothic" w:cstheme="minorHAnsi"/>
          <w:sz w:val="20"/>
          <w:szCs w:val="20"/>
        </w:rPr>
      </w:pPr>
      <w:r w:rsidRPr="0072454F">
        <w:rPr>
          <w:rFonts w:ascii="Century Gothic" w:hAnsi="Century Gothic" w:cstheme="minorHAnsi"/>
          <w:sz w:val="20"/>
          <w:szCs w:val="20"/>
        </w:rPr>
        <w:t>El Oficial de Protección de Datos Personales velará por el cumplimiento del término para hacer el registro y podrá realizar auditorías al mismo, para verificar que se haya realizado en debida forma</w:t>
      </w:r>
      <w:r w:rsidR="00CA0926" w:rsidRPr="0072454F">
        <w:rPr>
          <w:rFonts w:ascii="Century Gothic" w:hAnsi="Century Gothic" w:cstheme="minorHAnsi"/>
          <w:sz w:val="20"/>
          <w:szCs w:val="20"/>
        </w:rPr>
        <w:t>.</w:t>
      </w:r>
    </w:p>
    <w:p w14:paraId="38735EC3" w14:textId="77777777" w:rsidR="00D63B34" w:rsidRPr="0072454F" w:rsidRDefault="00D63B34" w:rsidP="00D63B34">
      <w:pPr>
        <w:spacing w:after="0"/>
        <w:jc w:val="both"/>
        <w:rPr>
          <w:rFonts w:ascii="Century Gothic" w:hAnsi="Century Gothic" w:cstheme="minorHAnsi"/>
          <w:sz w:val="20"/>
          <w:szCs w:val="20"/>
        </w:rPr>
      </w:pPr>
    </w:p>
    <w:p w14:paraId="2B05264F" w14:textId="764C8826" w:rsidR="00080DED" w:rsidRPr="0072454F" w:rsidRDefault="00080DED" w:rsidP="00D63B34">
      <w:pPr>
        <w:pStyle w:val="Ttulo3"/>
        <w:numPr>
          <w:ilvl w:val="1"/>
          <w:numId w:val="1"/>
        </w:numPr>
        <w:ind w:left="993" w:hanging="633"/>
        <w:rPr>
          <w:rFonts w:ascii="Century Gothic" w:hAnsi="Century Gothic" w:cstheme="minorHAnsi"/>
          <w:color w:val="A8D08D" w:themeColor="accent6" w:themeTint="99"/>
          <w:sz w:val="20"/>
          <w:szCs w:val="20"/>
        </w:rPr>
      </w:pPr>
      <w:bookmarkStart w:id="6" w:name="_Toc523930253"/>
      <w:r w:rsidRPr="0072454F">
        <w:rPr>
          <w:rFonts w:ascii="Century Gothic" w:hAnsi="Century Gothic" w:cstheme="minorHAnsi"/>
          <w:color w:val="A8D08D" w:themeColor="accent6" w:themeTint="99"/>
          <w:sz w:val="20"/>
          <w:szCs w:val="20"/>
        </w:rPr>
        <w:lastRenderedPageBreak/>
        <w:t>ACTUALIZACIÓN DE INFORMACIÓN DE BASES DE DATOS REGISTRADAS</w:t>
      </w:r>
      <w:bookmarkEnd w:id="6"/>
      <w:r w:rsidRPr="0072454F">
        <w:rPr>
          <w:rFonts w:ascii="Century Gothic" w:hAnsi="Century Gothic" w:cstheme="minorHAnsi"/>
          <w:color w:val="A8D08D" w:themeColor="accent6" w:themeTint="99"/>
          <w:sz w:val="20"/>
          <w:szCs w:val="20"/>
        </w:rPr>
        <w:t xml:space="preserve"> </w:t>
      </w:r>
    </w:p>
    <w:p w14:paraId="700A3103" w14:textId="2B7961B6" w:rsidR="00080DED" w:rsidRPr="0072454F" w:rsidRDefault="00080DED" w:rsidP="00D63B34">
      <w:pPr>
        <w:spacing w:after="0"/>
        <w:rPr>
          <w:rFonts w:ascii="Century Gothic" w:hAnsi="Century Gothic" w:cstheme="minorHAnsi"/>
          <w:sz w:val="20"/>
          <w:szCs w:val="20"/>
        </w:rPr>
      </w:pPr>
    </w:p>
    <w:p w14:paraId="69E9BDD7" w14:textId="11F2E852" w:rsidR="00774078" w:rsidRPr="0072454F" w:rsidRDefault="009E447D" w:rsidP="00774078">
      <w:pPr>
        <w:spacing w:after="0"/>
        <w:jc w:val="both"/>
        <w:rPr>
          <w:rFonts w:ascii="Century Gothic" w:hAnsi="Century Gothic" w:cstheme="minorHAnsi"/>
          <w:sz w:val="20"/>
          <w:szCs w:val="20"/>
        </w:rPr>
      </w:pPr>
      <w:r w:rsidRPr="0072454F">
        <w:rPr>
          <w:rFonts w:ascii="Century Gothic" w:hAnsi="Century Gothic" w:cstheme="minorHAnsi"/>
          <w:sz w:val="20"/>
          <w:szCs w:val="20"/>
        </w:rPr>
        <w:t>Los Responsables de</w:t>
      </w:r>
      <w:r w:rsidR="005B79C2" w:rsidRPr="0072454F">
        <w:rPr>
          <w:rFonts w:ascii="Century Gothic" w:hAnsi="Century Gothic" w:cstheme="minorHAnsi"/>
          <w:sz w:val="20"/>
          <w:szCs w:val="20"/>
        </w:rPr>
        <w:t xml:space="preserve"> Bases de Datos</w:t>
      </w:r>
      <w:r w:rsidRPr="0072454F">
        <w:rPr>
          <w:rFonts w:ascii="Century Gothic" w:hAnsi="Century Gothic" w:cstheme="minorHAnsi"/>
          <w:sz w:val="20"/>
          <w:szCs w:val="20"/>
        </w:rPr>
        <w:t xml:space="preserve"> previamente</w:t>
      </w:r>
      <w:r w:rsidR="005B79C2" w:rsidRPr="0072454F">
        <w:rPr>
          <w:rFonts w:ascii="Century Gothic" w:hAnsi="Century Gothic" w:cstheme="minorHAnsi"/>
          <w:sz w:val="20"/>
          <w:szCs w:val="20"/>
        </w:rPr>
        <w:t xml:space="preserve"> inscritas en el RNBD,</w:t>
      </w:r>
      <w:r w:rsidRPr="0072454F">
        <w:rPr>
          <w:rFonts w:ascii="Century Gothic" w:hAnsi="Century Gothic" w:cstheme="minorHAnsi"/>
          <w:sz w:val="20"/>
          <w:szCs w:val="20"/>
        </w:rPr>
        <w:t xml:space="preserve"> deberán informar al Oficial de Protección de Datos Personales todas las modificaciones que se realice</w:t>
      </w:r>
      <w:r w:rsidR="00774078" w:rsidRPr="0072454F">
        <w:rPr>
          <w:rFonts w:ascii="Century Gothic" w:hAnsi="Century Gothic" w:cstheme="minorHAnsi"/>
          <w:sz w:val="20"/>
          <w:szCs w:val="20"/>
        </w:rPr>
        <w:t>n</w:t>
      </w:r>
      <w:r w:rsidRPr="0072454F">
        <w:rPr>
          <w:rFonts w:ascii="Century Gothic" w:hAnsi="Century Gothic" w:cstheme="minorHAnsi"/>
          <w:sz w:val="20"/>
          <w:szCs w:val="20"/>
        </w:rPr>
        <w:t xml:space="preserve"> a las mismas, inmediatamente.</w:t>
      </w:r>
    </w:p>
    <w:p w14:paraId="2EC75527" w14:textId="77777777" w:rsidR="00774078" w:rsidRPr="0072454F" w:rsidRDefault="00774078" w:rsidP="00774078">
      <w:pPr>
        <w:spacing w:after="0"/>
        <w:jc w:val="both"/>
        <w:rPr>
          <w:rFonts w:ascii="Century Gothic" w:hAnsi="Century Gothic" w:cstheme="minorHAnsi"/>
          <w:sz w:val="20"/>
          <w:szCs w:val="20"/>
        </w:rPr>
      </w:pPr>
    </w:p>
    <w:p w14:paraId="66D26C89" w14:textId="142591BC" w:rsidR="005B79C2" w:rsidRPr="0072454F" w:rsidRDefault="009E447D" w:rsidP="00774078">
      <w:pPr>
        <w:jc w:val="both"/>
        <w:rPr>
          <w:rFonts w:ascii="Century Gothic" w:hAnsi="Century Gothic" w:cstheme="minorHAnsi"/>
          <w:sz w:val="20"/>
          <w:szCs w:val="20"/>
        </w:rPr>
      </w:pPr>
      <w:r w:rsidRPr="0072454F">
        <w:rPr>
          <w:rFonts w:ascii="Century Gothic" w:hAnsi="Century Gothic" w:cstheme="minorHAnsi"/>
          <w:sz w:val="20"/>
          <w:szCs w:val="20"/>
        </w:rPr>
        <w:t>El Oficial de Protección</w:t>
      </w:r>
      <w:r w:rsidR="00D63B34" w:rsidRPr="0072454F">
        <w:rPr>
          <w:rFonts w:ascii="Century Gothic" w:hAnsi="Century Gothic" w:cstheme="minorHAnsi"/>
          <w:sz w:val="20"/>
          <w:szCs w:val="20"/>
        </w:rPr>
        <w:t xml:space="preserve"> de Datos </w:t>
      </w:r>
      <w:r w:rsidR="00774078" w:rsidRPr="0072454F">
        <w:rPr>
          <w:rFonts w:ascii="Century Gothic" w:hAnsi="Century Gothic" w:cstheme="minorHAnsi"/>
          <w:sz w:val="20"/>
          <w:szCs w:val="20"/>
        </w:rPr>
        <w:t>Personales</w:t>
      </w:r>
      <w:r w:rsidRPr="0072454F">
        <w:rPr>
          <w:rFonts w:ascii="Century Gothic" w:hAnsi="Century Gothic" w:cstheme="minorHAnsi"/>
          <w:sz w:val="20"/>
          <w:szCs w:val="20"/>
        </w:rPr>
        <w:t xml:space="preserve"> </w:t>
      </w:r>
      <w:r w:rsidR="00774078" w:rsidRPr="0072454F">
        <w:rPr>
          <w:rFonts w:ascii="Century Gothic" w:hAnsi="Century Gothic" w:cstheme="minorHAnsi"/>
          <w:sz w:val="20"/>
          <w:szCs w:val="20"/>
        </w:rPr>
        <w:t>actualizará el Inventario de Bases de Datos y exhortará al Responsable de la Base de Datos para que reporte las actualizaciones en el RNBD, en los siguientes términos:</w:t>
      </w:r>
    </w:p>
    <w:p w14:paraId="3D1583D8" w14:textId="77777777" w:rsidR="00774078" w:rsidRPr="0072454F" w:rsidRDefault="00774078" w:rsidP="00774078">
      <w:pPr>
        <w:pStyle w:val="Prrafodelista"/>
        <w:numPr>
          <w:ilvl w:val="0"/>
          <w:numId w:val="14"/>
        </w:numPr>
        <w:jc w:val="both"/>
        <w:rPr>
          <w:rFonts w:ascii="Century Gothic" w:hAnsi="Century Gothic" w:cstheme="minorHAnsi"/>
          <w:sz w:val="20"/>
          <w:szCs w:val="20"/>
        </w:rPr>
      </w:pPr>
      <w:r w:rsidRPr="0072454F">
        <w:rPr>
          <w:rFonts w:ascii="Century Gothic" w:hAnsi="Century Gothic" w:cstheme="minorHAnsi"/>
          <w:sz w:val="20"/>
          <w:szCs w:val="20"/>
        </w:rPr>
        <w:t xml:space="preserve">Cuando los cambios sean sustanciales (entendidos estos por cambios en finalidades, Encargados del Tratamiento, canales de atención de Consultas y Reclamos, tipos de datos personales almacenados en las Bases de Datos, medidas de seguridad implementadas, Política de Privacidad y Protección de Datos Personales, o transferencia o transmisión internacional de datos personales), el reporte se deberá realizar </w:t>
      </w:r>
      <w:r w:rsidR="00080DED" w:rsidRPr="0072454F">
        <w:rPr>
          <w:rFonts w:ascii="Century Gothic" w:hAnsi="Century Gothic" w:cstheme="minorHAnsi"/>
          <w:sz w:val="20"/>
          <w:szCs w:val="20"/>
        </w:rPr>
        <w:t xml:space="preserve">dentro de los primeros diez (10) días hábiles de cada mes, cuando se realicen cambios; </w:t>
      </w:r>
    </w:p>
    <w:p w14:paraId="19BAD6B5" w14:textId="1BAE8637" w:rsidR="005B79C2" w:rsidRPr="0072454F" w:rsidRDefault="00774078" w:rsidP="00774078">
      <w:pPr>
        <w:pStyle w:val="Prrafodelista"/>
        <w:numPr>
          <w:ilvl w:val="0"/>
          <w:numId w:val="14"/>
        </w:numPr>
        <w:jc w:val="both"/>
        <w:rPr>
          <w:rFonts w:ascii="Century Gothic" w:hAnsi="Century Gothic" w:cstheme="minorHAnsi"/>
          <w:sz w:val="20"/>
          <w:szCs w:val="20"/>
        </w:rPr>
      </w:pPr>
      <w:r w:rsidRPr="0072454F">
        <w:rPr>
          <w:rFonts w:ascii="Century Gothic" w:hAnsi="Century Gothic" w:cstheme="minorHAnsi"/>
          <w:sz w:val="20"/>
          <w:szCs w:val="20"/>
        </w:rPr>
        <w:t>Cuando los cambios no sean sustanciales, el reporte se deberá realizar</w:t>
      </w:r>
      <w:r w:rsidR="00080DED" w:rsidRPr="0072454F">
        <w:rPr>
          <w:rFonts w:ascii="Century Gothic" w:hAnsi="Century Gothic" w:cstheme="minorHAnsi"/>
          <w:sz w:val="20"/>
          <w:szCs w:val="20"/>
        </w:rPr>
        <w:t xml:space="preserve"> anualmente entre el 02 de enero y el 31 de marzo. </w:t>
      </w:r>
    </w:p>
    <w:p w14:paraId="115FA381" w14:textId="77777777" w:rsidR="00774078" w:rsidRPr="0072454F" w:rsidRDefault="00774078" w:rsidP="00774078">
      <w:pPr>
        <w:pStyle w:val="Prrafodelista"/>
        <w:jc w:val="both"/>
        <w:rPr>
          <w:rFonts w:ascii="Century Gothic" w:hAnsi="Century Gothic" w:cstheme="minorHAnsi"/>
          <w:sz w:val="20"/>
          <w:szCs w:val="20"/>
        </w:rPr>
      </w:pPr>
    </w:p>
    <w:p w14:paraId="73A81E01" w14:textId="13D8F91C" w:rsidR="005B79C2" w:rsidRPr="0072454F" w:rsidRDefault="00774078" w:rsidP="00774078">
      <w:pPr>
        <w:pStyle w:val="Ttulo3"/>
        <w:numPr>
          <w:ilvl w:val="1"/>
          <w:numId w:val="1"/>
        </w:numPr>
        <w:ind w:left="993" w:hanging="633"/>
        <w:rPr>
          <w:rFonts w:ascii="Century Gothic" w:hAnsi="Century Gothic" w:cstheme="minorHAnsi"/>
          <w:color w:val="A8D08D" w:themeColor="accent6" w:themeTint="99"/>
          <w:sz w:val="20"/>
          <w:szCs w:val="20"/>
        </w:rPr>
      </w:pPr>
      <w:bookmarkStart w:id="7" w:name="_Toc523930254"/>
      <w:r w:rsidRPr="0072454F">
        <w:rPr>
          <w:rFonts w:ascii="Century Gothic" w:hAnsi="Century Gothic" w:cstheme="minorHAnsi"/>
          <w:color w:val="A8D08D" w:themeColor="accent6" w:themeTint="99"/>
          <w:sz w:val="20"/>
          <w:szCs w:val="20"/>
        </w:rPr>
        <w:t>RECLAMOS EN MATERIA DE PROTECCIÓN DE DATOS PERSONALES</w:t>
      </w:r>
      <w:bookmarkEnd w:id="7"/>
    </w:p>
    <w:p w14:paraId="05D9539C" w14:textId="79EE6F54" w:rsidR="00774078" w:rsidRPr="0072454F" w:rsidRDefault="00774078" w:rsidP="00774078">
      <w:pPr>
        <w:rPr>
          <w:rFonts w:ascii="Century Gothic" w:hAnsi="Century Gothic" w:cstheme="minorHAnsi"/>
          <w:sz w:val="20"/>
          <w:szCs w:val="20"/>
        </w:rPr>
      </w:pPr>
    </w:p>
    <w:p w14:paraId="155CF0B1" w14:textId="5E52DF30" w:rsidR="00774078" w:rsidRPr="0072454F" w:rsidRDefault="00774078" w:rsidP="00345906">
      <w:pPr>
        <w:jc w:val="both"/>
        <w:rPr>
          <w:rFonts w:ascii="Century Gothic" w:hAnsi="Century Gothic" w:cstheme="minorHAnsi"/>
          <w:sz w:val="20"/>
          <w:szCs w:val="20"/>
        </w:rPr>
      </w:pPr>
      <w:r w:rsidRPr="0072454F">
        <w:rPr>
          <w:rFonts w:ascii="Century Gothic" w:hAnsi="Century Gothic" w:cstheme="minorHAnsi"/>
          <w:sz w:val="20"/>
          <w:szCs w:val="20"/>
        </w:rPr>
        <w:t xml:space="preserve">El Oficial de Protección reportará en el RNBD los Reclamos que se presenten en materia de Protección de Datos Personales </w:t>
      </w:r>
      <w:r w:rsidR="00270523" w:rsidRPr="0072454F">
        <w:rPr>
          <w:rFonts w:ascii="Century Gothic" w:hAnsi="Century Gothic" w:cstheme="minorHAnsi"/>
          <w:sz w:val="20"/>
          <w:szCs w:val="20"/>
        </w:rPr>
        <w:t>semestralmente</w:t>
      </w:r>
      <w:r w:rsidRPr="0072454F">
        <w:rPr>
          <w:rFonts w:ascii="Century Gothic" w:hAnsi="Century Gothic" w:cstheme="minorHAnsi"/>
          <w:sz w:val="20"/>
          <w:szCs w:val="20"/>
        </w:rPr>
        <w:t>, en los siguientes términos</w:t>
      </w:r>
      <w:r w:rsidR="00270523" w:rsidRPr="0072454F">
        <w:rPr>
          <w:rFonts w:ascii="Century Gothic" w:hAnsi="Century Gothic" w:cstheme="minorHAnsi"/>
          <w:sz w:val="20"/>
          <w:szCs w:val="20"/>
        </w:rPr>
        <w:t>:</w:t>
      </w:r>
    </w:p>
    <w:p w14:paraId="2AFE5C2B" w14:textId="112F2E6C" w:rsidR="00270523" w:rsidRPr="0072454F" w:rsidRDefault="00270523" w:rsidP="00270523">
      <w:pPr>
        <w:pStyle w:val="Prrafodelista"/>
        <w:numPr>
          <w:ilvl w:val="0"/>
          <w:numId w:val="15"/>
        </w:numPr>
        <w:jc w:val="both"/>
        <w:rPr>
          <w:rFonts w:ascii="Century Gothic" w:hAnsi="Century Gothic" w:cstheme="minorHAnsi"/>
          <w:sz w:val="20"/>
          <w:szCs w:val="20"/>
        </w:rPr>
      </w:pPr>
      <w:r w:rsidRPr="0072454F">
        <w:rPr>
          <w:rFonts w:ascii="Century Gothic" w:hAnsi="Century Gothic" w:cstheme="minorHAnsi"/>
          <w:sz w:val="20"/>
          <w:szCs w:val="20"/>
        </w:rPr>
        <w:t>Reclamos presentados de enero a junio, dentro de los primeros quince (15) días hábiles del mes de agosto; y</w:t>
      </w:r>
    </w:p>
    <w:p w14:paraId="5B4C809B" w14:textId="0F14B654" w:rsidR="00270523" w:rsidRPr="0072454F" w:rsidRDefault="00270523" w:rsidP="00270523">
      <w:pPr>
        <w:pStyle w:val="Prrafodelista"/>
        <w:numPr>
          <w:ilvl w:val="0"/>
          <w:numId w:val="15"/>
        </w:numPr>
        <w:jc w:val="both"/>
        <w:rPr>
          <w:rFonts w:ascii="Century Gothic" w:hAnsi="Century Gothic" w:cstheme="minorHAnsi"/>
          <w:sz w:val="20"/>
          <w:szCs w:val="20"/>
        </w:rPr>
      </w:pPr>
      <w:r w:rsidRPr="0072454F">
        <w:rPr>
          <w:rFonts w:ascii="Century Gothic" w:hAnsi="Century Gothic" w:cstheme="minorHAnsi"/>
          <w:sz w:val="20"/>
          <w:szCs w:val="20"/>
        </w:rPr>
        <w:t>Reclamos presentados de julio a diciembre, dentro de los primeros quince (15) días hábiles del mes de febrero.</w:t>
      </w:r>
    </w:p>
    <w:p w14:paraId="719A9909" w14:textId="4AFA561E" w:rsidR="00D9239E" w:rsidRPr="0072454F" w:rsidRDefault="0072454F" w:rsidP="00E76065">
      <w:pPr>
        <w:jc w:val="both"/>
        <w:rPr>
          <w:rFonts w:ascii="Century Gothic" w:hAnsi="Century Gothic" w:cstheme="minorHAnsi"/>
          <w:sz w:val="20"/>
          <w:szCs w:val="20"/>
          <w:lang w:val="es-ES_tradnl" w:eastAsia="es-ES_tradnl"/>
        </w:rPr>
      </w:pPr>
      <w:r w:rsidRPr="0072454F">
        <w:rPr>
          <w:rFonts w:ascii="Century Gothic" w:hAnsi="Century Gothic" w:cstheme="minorHAnsi"/>
          <w:sz w:val="20"/>
          <w:szCs w:val="20"/>
          <w:lang w:val="es-ES_tradnl" w:eastAsia="es-ES_tradnl"/>
        </w:rPr>
        <w:t>Para realizar</w:t>
      </w:r>
      <w:r w:rsidR="001655B3" w:rsidRPr="0072454F">
        <w:rPr>
          <w:rFonts w:ascii="Century Gothic" w:hAnsi="Century Gothic" w:cstheme="minorHAnsi"/>
          <w:sz w:val="20"/>
          <w:szCs w:val="20"/>
          <w:lang w:val="es-ES_tradnl" w:eastAsia="es-ES_tradnl"/>
        </w:rPr>
        <w:t xml:space="preserve"> el reporte en </w:t>
      </w:r>
      <w:r w:rsidR="001655B3" w:rsidRPr="0072454F">
        <w:rPr>
          <w:rFonts w:ascii="Century Gothic" w:hAnsi="Century Gothic" w:cstheme="minorHAnsi"/>
          <w:sz w:val="20"/>
          <w:szCs w:val="20"/>
        </w:rPr>
        <w:t xml:space="preserve">el RNBD de </w:t>
      </w:r>
      <w:r w:rsidR="00D9239E" w:rsidRPr="0072454F">
        <w:rPr>
          <w:rFonts w:ascii="Century Gothic" w:hAnsi="Century Gothic" w:cstheme="minorHAnsi"/>
          <w:sz w:val="20"/>
          <w:szCs w:val="20"/>
          <w:lang w:val="es-ES_tradnl" w:eastAsia="es-ES_tradnl"/>
        </w:rPr>
        <w:t>los</w:t>
      </w:r>
      <w:r w:rsidR="001655B3" w:rsidRPr="0072454F">
        <w:rPr>
          <w:rFonts w:ascii="Century Gothic" w:hAnsi="Century Gothic" w:cstheme="minorHAnsi"/>
          <w:sz w:val="20"/>
          <w:szCs w:val="20"/>
          <w:lang w:val="es-ES_tradnl" w:eastAsia="es-ES_tradnl"/>
        </w:rPr>
        <w:t xml:space="preserve"> R</w:t>
      </w:r>
      <w:r w:rsidR="00D9239E" w:rsidRPr="0072454F">
        <w:rPr>
          <w:rFonts w:ascii="Century Gothic" w:hAnsi="Century Gothic" w:cstheme="minorHAnsi"/>
          <w:sz w:val="20"/>
          <w:szCs w:val="20"/>
          <w:lang w:val="es-ES_tradnl" w:eastAsia="es-ES_tradnl"/>
        </w:rPr>
        <w:t xml:space="preserve">eclamos presentados por </w:t>
      </w:r>
      <w:r w:rsidRPr="0072454F">
        <w:rPr>
          <w:rFonts w:ascii="Century Gothic" w:hAnsi="Century Gothic" w:cstheme="minorHAnsi"/>
          <w:sz w:val="20"/>
          <w:szCs w:val="20"/>
          <w:lang w:val="es-ES_tradnl" w:eastAsia="es-ES_tradnl"/>
        </w:rPr>
        <w:t>los Titulares</w:t>
      </w:r>
      <w:r w:rsidR="00D9239E" w:rsidRPr="0072454F">
        <w:rPr>
          <w:rFonts w:ascii="Century Gothic" w:hAnsi="Century Gothic" w:cstheme="minorHAnsi"/>
          <w:sz w:val="20"/>
          <w:szCs w:val="20"/>
          <w:lang w:val="es-ES_tradnl" w:eastAsia="es-ES_tradnl"/>
        </w:rPr>
        <w:t xml:space="preserve"> se deben seguir los siguientes pasos:</w:t>
      </w:r>
    </w:p>
    <w:p w14:paraId="52EDE5C8" w14:textId="365A1895" w:rsidR="00D9239E" w:rsidRPr="0072454F" w:rsidRDefault="00043368" w:rsidP="00E76065">
      <w:pPr>
        <w:pStyle w:val="Prrafodelista"/>
        <w:numPr>
          <w:ilvl w:val="0"/>
          <w:numId w:val="16"/>
        </w:numPr>
        <w:jc w:val="both"/>
        <w:rPr>
          <w:rFonts w:ascii="Century Gothic" w:hAnsi="Century Gothic" w:cstheme="minorHAnsi"/>
          <w:sz w:val="20"/>
          <w:szCs w:val="20"/>
          <w:lang w:val="es-ES_tradnl" w:eastAsia="es-ES_tradnl"/>
        </w:rPr>
      </w:pPr>
      <w:r w:rsidRPr="0072454F">
        <w:rPr>
          <w:rFonts w:ascii="Century Gothic" w:hAnsi="Century Gothic" w:cstheme="minorHAnsi"/>
          <w:sz w:val="20"/>
          <w:szCs w:val="20"/>
          <w:lang w:val="es-ES_tradnl" w:eastAsia="es-ES_tradnl"/>
        </w:rPr>
        <w:t xml:space="preserve"> Ingresar al m</w:t>
      </w:r>
      <w:r w:rsidR="00D9239E" w:rsidRPr="0072454F">
        <w:rPr>
          <w:rFonts w:ascii="Century Gothic" w:hAnsi="Century Gothic" w:cstheme="minorHAnsi"/>
          <w:sz w:val="20"/>
          <w:szCs w:val="20"/>
          <w:lang w:val="es-ES_tradnl" w:eastAsia="es-ES_tradnl"/>
        </w:rPr>
        <w:t>ódulo</w:t>
      </w:r>
      <w:r w:rsidR="00E76065" w:rsidRPr="0072454F">
        <w:rPr>
          <w:rFonts w:ascii="Century Gothic" w:hAnsi="Century Gothic" w:cstheme="minorHAnsi"/>
          <w:sz w:val="20"/>
          <w:szCs w:val="20"/>
          <w:lang w:val="es-ES_tradnl" w:eastAsia="es-ES_tradnl"/>
        </w:rPr>
        <w:t>:</w:t>
      </w:r>
      <w:r w:rsidR="00D9239E" w:rsidRPr="0072454F">
        <w:rPr>
          <w:rFonts w:ascii="Century Gothic" w:hAnsi="Century Gothic" w:cstheme="minorHAnsi"/>
          <w:sz w:val="20"/>
          <w:szCs w:val="20"/>
          <w:lang w:val="es-ES_tradnl" w:eastAsia="es-ES_tradnl"/>
        </w:rPr>
        <w:t xml:space="preserve"> RNBD   </w:t>
      </w:r>
      <w:r w:rsidR="00112824" w:rsidRPr="0072454F">
        <w:rPr>
          <w:rFonts w:ascii="Century Gothic" w:hAnsi="Century Gothic" w:cstheme="minorHAnsi"/>
          <w:b/>
          <w:color w:val="A8D08D" w:themeColor="accent6" w:themeTint="99"/>
          <w:sz w:val="20"/>
          <w:szCs w:val="20"/>
          <w:lang w:val="es-ES_tradnl" w:eastAsia="es-ES_tradnl"/>
        </w:rPr>
        <w:t>→</w:t>
      </w:r>
      <w:r w:rsidR="00112824" w:rsidRPr="0072454F">
        <w:rPr>
          <w:rFonts w:ascii="Century Gothic" w:hAnsi="Century Gothic" w:cstheme="minorHAnsi"/>
          <w:sz w:val="20"/>
          <w:szCs w:val="20"/>
          <w:lang w:val="es-ES_tradnl" w:eastAsia="es-ES_tradnl"/>
        </w:rPr>
        <w:t xml:space="preserve">   </w:t>
      </w:r>
      <w:r w:rsidR="00D9239E" w:rsidRPr="0072454F">
        <w:rPr>
          <w:rFonts w:ascii="Century Gothic" w:hAnsi="Century Gothic" w:cstheme="minorHAnsi"/>
          <w:sz w:val="20"/>
          <w:szCs w:val="20"/>
          <w:lang w:val="es-ES_tradnl" w:eastAsia="es-ES_tradnl"/>
        </w:rPr>
        <w:t xml:space="preserve">Menú: Inscribir base de datos    </w:t>
      </w:r>
      <w:r w:rsidR="00112824" w:rsidRPr="0072454F">
        <w:rPr>
          <w:rFonts w:ascii="Century Gothic" w:hAnsi="Century Gothic" w:cstheme="minorHAnsi"/>
          <w:b/>
          <w:color w:val="A8D08D" w:themeColor="accent6" w:themeTint="99"/>
          <w:sz w:val="20"/>
          <w:szCs w:val="20"/>
          <w:lang w:val="es-ES_tradnl" w:eastAsia="es-ES_tradnl"/>
        </w:rPr>
        <w:t>→</w:t>
      </w:r>
      <w:r w:rsidR="00D9239E" w:rsidRPr="0072454F">
        <w:rPr>
          <w:rFonts w:ascii="Century Gothic" w:hAnsi="Century Gothic" w:cstheme="minorHAnsi"/>
          <w:sz w:val="20"/>
          <w:szCs w:val="20"/>
          <w:lang w:val="es-ES_tradnl" w:eastAsia="es-ES_tradnl"/>
        </w:rPr>
        <w:t xml:space="preserve">     </w:t>
      </w:r>
      <w:r w:rsidRPr="0072454F">
        <w:rPr>
          <w:rFonts w:ascii="Century Gothic" w:hAnsi="Century Gothic" w:cstheme="minorHAnsi"/>
          <w:sz w:val="20"/>
          <w:szCs w:val="20"/>
          <w:lang w:val="es-ES_tradnl" w:eastAsia="es-ES_tradnl"/>
        </w:rPr>
        <w:t>Seleccionar o</w:t>
      </w:r>
      <w:r w:rsidR="00D9239E" w:rsidRPr="0072454F">
        <w:rPr>
          <w:rFonts w:ascii="Century Gothic" w:hAnsi="Century Gothic" w:cstheme="minorHAnsi"/>
          <w:sz w:val="20"/>
          <w:szCs w:val="20"/>
          <w:lang w:val="es-ES_tradnl" w:eastAsia="es-ES_tradnl"/>
        </w:rPr>
        <w:t xml:space="preserve">pción: </w:t>
      </w:r>
      <w:r w:rsidR="00D9239E" w:rsidRPr="0072454F">
        <w:rPr>
          <w:rFonts w:ascii="Century Gothic" w:hAnsi="Century Gothic" w:cstheme="minorHAnsi"/>
          <w:b/>
          <w:sz w:val="20"/>
          <w:szCs w:val="20"/>
          <w:lang w:val="es-ES_tradnl" w:eastAsia="es-ES_tradnl"/>
        </w:rPr>
        <w:t>Modificar datos</w:t>
      </w:r>
    </w:p>
    <w:p w14:paraId="52646C46" w14:textId="27EA6BB3" w:rsidR="00D9239E" w:rsidRPr="0072454F" w:rsidRDefault="00D9239E" w:rsidP="00E76065">
      <w:pPr>
        <w:pStyle w:val="Prrafodelista"/>
        <w:jc w:val="both"/>
        <w:rPr>
          <w:rFonts w:ascii="Century Gothic" w:hAnsi="Century Gothic" w:cstheme="minorHAnsi"/>
          <w:sz w:val="20"/>
          <w:szCs w:val="20"/>
          <w:lang w:val="es-ES_tradnl"/>
        </w:rPr>
      </w:pPr>
    </w:p>
    <w:p w14:paraId="300A0DA3" w14:textId="4752F5D1" w:rsidR="00D9239E" w:rsidRPr="0072454F" w:rsidRDefault="008F451E" w:rsidP="00E76065">
      <w:pPr>
        <w:pStyle w:val="Prrafodelista"/>
        <w:numPr>
          <w:ilvl w:val="0"/>
          <w:numId w:val="16"/>
        </w:numPr>
        <w:jc w:val="both"/>
        <w:rPr>
          <w:rFonts w:ascii="Century Gothic" w:hAnsi="Century Gothic" w:cstheme="minorHAnsi"/>
          <w:sz w:val="20"/>
          <w:szCs w:val="20"/>
          <w:lang w:val="es-ES_tradnl" w:eastAsia="es-ES_tradnl"/>
        </w:rPr>
      </w:pPr>
      <w:r w:rsidRPr="0072454F">
        <w:rPr>
          <w:rFonts w:ascii="Century Gothic" w:hAnsi="Century Gothic" w:cstheme="minorHAnsi"/>
          <w:sz w:val="20"/>
          <w:szCs w:val="20"/>
          <w:lang w:val="es-ES_tradnl" w:eastAsia="es-ES_tradnl"/>
        </w:rPr>
        <w:t xml:space="preserve">Ingresar a Reporte de Novedades    </w:t>
      </w:r>
      <w:r w:rsidR="00112824" w:rsidRPr="0072454F">
        <w:rPr>
          <w:rFonts w:ascii="Century Gothic" w:hAnsi="Century Gothic" w:cstheme="minorHAnsi"/>
          <w:b/>
          <w:color w:val="A8D08D" w:themeColor="accent6" w:themeTint="99"/>
          <w:sz w:val="20"/>
          <w:szCs w:val="20"/>
          <w:lang w:val="es-ES_tradnl" w:eastAsia="es-ES_tradnl"/>
        </w:rPr>
        <w:t>→</w:t>
      </w:r>
      <w:r w:rsidRPr="0072454F">
        <w:rPr>
          <w:rFonts w:ascii="Century Gothic" w:hAnsi="Century Gothic" w:cstheme="minorHAnsi"/>
          <w:sz w:val="20"/>
          <w:szCs w:val="20"/>
          <w:lang w:val="es-ES_tradnl" w:eastAsia="es-ES_tradnl"/>
        </w:rPr>
        <w:t xml:space="preserve">    </w:t>
      </w:r>
      <w:r w:rsidR="00D9239E" w:rsidRPr="0072454F">
        <w:rPr>
          <w:rFonts w:ascii="Century Gothic" w:hAnsi="Century Gothic" w:cstheme="minorHAnsi"/>
          <w:b/>
          <w:sz w:val="20"/>
          <w:szCs w:val="20"/>
          <w:lang w:val="es-ES_tradnl" w:eastAsia="es-ES_tradnl"/>
        </w:rPr>
        <w:t>Reclamos Presentados por los Titulares</w:t>
      </w:r>
      <w:r w:rsidR="00D9239E" w:rsidRPr="0072454F">
        <w:rPr>
          <w:rFonts w:ascii="Century Gothic" w:hAnsi="Century Gothic" w:cstheme="minorHAnsi"/>
          <w:sz w:val="20"/>
          <w:szCs w:val="20"/>
          <w:lang w:val="es-ES_tradnl" w:eastAsia="es-ES_tradnl"/>
        </w:rPr>
        <w:t xml:space="preserve"> donde podrá registrar los </w:t>
      </w:r>
      <w:r w:rsidR="00E76065" w:rsidRPr="0072454F">
        <w:rPr>
          <w:rFonts w:ascii="Century Gothic" w:hAnsi="Century Gothic" w:cstheme="minorHAnsi"/>
          <w:sz w:val="20"/>
          <w:szCs w:val="20"/>
          <w:lang w:val="es-ES_tradnl" w:eastAsia="es-ES_tradnl"/>
        </w:rPr>
        <w:t>R</w:t>
      </w:r>
      <w:r w:rsidR="00D9239E" w:rsidRPr="0072454F">
        <w:rPr>
          <w:rFonts w:ascii="Century Gothic" w:hAnsi="Century Gothic" w:cstheme="minorHAnsi"/>
          <w:sz w:val="20"/>
          <w:szCs w:val="20"/>
          <w:lang w:val="es-ES_tradnl" w:eastAsia="es-ES_tradnl"/>
        </w:rPr>
        <w:t>eclamos agregando los siguientes datos:</w:t>
      </w:r>
    </w:p>
    <w:p w14:paraId="0CB9FD82" w14:textId="1FBA0D89" w:rsidR="00D9239E" w:rsidRPr="0072454F" w:rsidRDefault="00D9239E" w:rsidP="00E76065">
      <w:pPr>
        <w:pStyle w:val="Prrafodelista"/>
        <w:jc w:val="both"/>
        <w:rPr>
          <w:rFonts w:ascii="Century Gothic" w:hAnsi="Century Gothic" w:cstheme="minorHAnsi"/>
          <w:sz w:val="20"/>
          <w:szCs w:val="20"/>
          <w:lang w:val="es-ES_tradnl" w:eastAsia="es-ES_tradnl"/>
        </w:rPr>
      </w:pPr>
    </w:p>
    <w:p w14:paraId="563F2F27" w14:textId="77777777" w:rsidR="00D9239E" w:rsidRPr="0072454F" w:rsidRDefault="00D9239E" w:rsidP="00E76065">
      <w:pPr>
        <w:pStyle w:val="Prrafodelista"/>
        <w:numPr>
          <w:ilvl w:val="0"/>
          <w:numId w:val="17"/>
        </w:numPr>
        <w:jc w:val="both"/>
        <w:rPr>
          <w:rFonts w:ascii="Century Gothic" w:hAnsi="Century Gothic" w:cstheme="minorHAnsi"/>
          <w:sz w:val="20"/>
          <w:szCs w:val="20"/>
          <w:lang w:val="es-ES_tradnl" w:eastAsia="es-ES_tradnl"/>
        </w:rPr>
      </w:pPr>
      <w:r w:rsidRPr="0072454F">
        <w:rPr>
          <w:rFonts w:ascii="Century Gothic" w:hAnsi="Century Gothic" w:cstheme="minorHAnsi"/>
          <w:sz w:val="20"/>
          <w:szCs w:val="20"/>
          <w:lang w:val="es-ES_tradnl" w:eastAsia="es-ES_tradnl"/>
        </w:rPr>
        <w:t>Año</w:t>
      </w:r>
    </w:p>
    <w:p w14:paraId="5100DD95" w14:textId="77777777" w:rsidR="00D9239E" w:rsidRPr="0072454F" w:rsidRDefault="00D9239E" w:rsidP="00E76065">
      <w:pPr>
        <w:pStyle w:val="Prrafodelista"/>
        <w:numPr>
          <w:ilvl w:val="0"/>
          <w:numId w:val="17"/>
        </w:numPr>
        <w:jc w:val="both"/>
        <w:rPr>
          <w:rFonts w:ascii="Century Gothic" w:hAnsi="Century Gothic" w:cstheme="minorHAnsi"/>
          <w:sz w:val="20"/>
          <w:szCs w:val="20"/>
          <w:lang w:val="es-ES_tradnl" w:eastAsia="es-ES_tradnl"/>
        </w:rPr>
      </w:pPr>
      <w:r w:rsidRPr="0072454F">
        <w:rPr>
          <w:rFonts w:ascii="Century Gothic" w:hAnsi="Century Gothic" w:cstheme="minorHAnsi"/>
          <w:sz w:val="20"/>
          <w:szCs w:val="20"/>
          <w:lang w:val="es-ES_tradnl" w:eastAsia="es-ES_tradnl"/>
        </w:rPr>
        <w:t>Periodo a reportar</w:t>
      </w:r>
    </w:p>
    <w:p w14:paraId="294184FB" w14:textId="77777777" w:rsidR="00D9239E" w:rsidRPr="0072454F" w:rsidRDefault="00D9239E" w:rsidP="00E76065">
      <w:pPr>
        <w:pStyle w:val="Prrafodelista"/>
        <w:numPr>
          <w:ilvl w:val="0"/>
          <w:numId w:val="17"/>
        </w:numPr>
        <w:jc w:val="both"/>
        <w:rPr>
          <w:rFonts w:ascii="Century Gothic" w:hAnsi="Century Gothic" w:cstheme="minorHAnsi"/>
          <w:sz w:val="20"/>
          <w:szCs w:val="20"/>
          <w:lang w:val="es-ES_tradnl" w:eastAsia="es-ES_tradnl"/>
        </w:rPr>
      </w:pPr>
      <w:r w:rsidRPr="0072454F">
        <w:rPr>
          <w:rFonts w:ascii="Century Gothic" w:hAnsi="Century Gothic" w:cstheme="minorHAnsi"/>
          <w:sz w:val="20"/>
          <w:szCs w:val="20"/>
          <w:lang w:val="es-ES_tradnl" w:eastAsia="es-ES_tradnl"/>
        </w:rPr>
        <w:t>Tipo de reclamo</w:t>
      </w:r>
    </w:p>
    <w:p w14:paraId="51976195" w14:textId="77777777" w:rsidR="00D9239E" w:rsidRPr="0072454F" w:rsidRDefault="00D9239E" w:rsidP="00E76065">
      <w:pPr>
        <w:pStyle w:val="Prrafodelista"/>
        <w:numPr>
          <w:ilvl w:val="0"/>
          <w:numId w:val="17"/>
        </w:numPr>
        <w:jc w:val="both"/>
        <w:rPr>
          <w:rFonts w:ascii="Century Gothic" w:hAnsi="Century Gothic" w:cstheme="minorHAnsi"/>
          <w:sz w:val="20"/>
          <w:szCs w:val="20"/>
          <w:lang w:val="es-ES_tradnl" w:eastAsia="es-ES_tradnl"/>
        </w:rPr>
      </w:pPr>
      <w:r w:rsidRPr="0072454F">
        <w:rPr>
          <w:rFonts w:ascii="Century Gothic" w:hAnsi="Century Gothic" w:cstheme="minorHAnsi"/>
          <w:sz w:val="20"/>
          <w:szCs w:val="20"/>
          <w:lang w:val="es-ES_tradnl" w:eastAsia="es-ES_tradnl"/>
        </w:rPr>
        <w:t>Detalle del reclamo</w:t>
      </w:r>
    </w:p>
    <w:p w14:paraId="37876726" w14:textId="77777777" w:rsidR="00D9239E" w:rsidRPr="0072454F" w:rsidRDefault="00D9239E" w:rsidP="00E76065">
      <w:pPr>
        <w:pStyle w:val="Prrafodelista"/>
        <w:numPr>
          <w:ilvl w:val="0"/>
          <w:numId w:val="17"/>
        </w:numPr>
        <w:jc w:val="both"/>
        <w:rPr>
          <w:rFonts w:ascii="Century Gothic" w:hAnsi="Century Gothic" w:cstheme="minorHAnsi"/>
          <w:sz w:val="20"/>
          <w:szCs w:val="20"/>
          <w:lang w:val="es-ES_tradnl" w:eastAsia="es-ES_tradnl"/>
        </w:rPr>
      </w:pPr>
      <w:r w:rsidRPr="0072454F">
        <w:rPr>
          <w:rFonts w:ascii="Century Gothic" w:hAnsi="Century Gothic" w:cstheme="minorHAnsi"/>
          <w:sz w:val="20"/>
          <w:szCs w:val="20"/>
          <w:lang w:val="es-ES_tradnl" w:eastAsia="es-ES_tradnl"/>
        </w:rPr>
        <w:t>Cantidad de reclamos</w:t>
      </w:r>
    </w:p>
    <w:p w14:paraId="608CE45C" w14:textId="77777777" w:rsidR="00D9239E" w:rsidRPr="0072454F" w:rsidRDefault="00D9239E" w:rsidP="00D9239E">
      <w:pPr>
        <w:rPr>
          <w:rFonts w:ascii="Century Gothic" w:hAnsi="Century Gothic" w:cstheme="minorHAnsi"/>
          <w:sz w:val="20"/>
          <w:szCs w:val="20"/>
          <w:lang w:val="es-ES_tradnl" w:eastAsia="es-ES_tradnl"/>
        </w:rPr>
      </w:pPr>
      <w:r w:rsidRPr="0072454F">
        <w:rPr>
          <w:rFonts w:ascii="Century Gothic" w:hAnsi="Century Gothic" w:cstheme="minorHAnsi"/>
          <w:noProof/>
          <w:sz w:val="20"/>
          <w:szCs w:val="20"/>
          <w:lang w:eastAsia="es-CO"/>
        </w:rPr>
        <w:lastRenderedPageBreak/>
        <w:drawing>
          <wp:inline distT="0" distB="0" distL="0" distR="0" wp14:anchorId="189F1387" wp14:editId="7C589B7C">
            <wp:extent cx="6262577" cy="3125627"/>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6027" t="20048" r="15742" b="19383"/>
                    <a:stretch/>
                  </pic:blipFill>
                  <pic:spPr bwMode="auto">
                    <a:xfrm>
                      <a:off x="0" y="0"/>
                      <a:ext cx="6283290" cy="3135965"/>
                    </a:xfrm>
                    <a:prstGeom prst="rect">
                      <a:avLst/>
                    </a:prstGeom>
                    <a:ln>
                      <a:noFill/>
                    </a:ln>
                    <a:extLst>
                      <a:ext uri="{53640926-AAD7-44D8-BBD7-CCE9431645EC}">
                        <a14:shadowObscured xmlns:a14="http://schemas.microsoft.com/office/drawing/2010/main"/>
                      </a:ext>
                    </a:extLst>
                  </pic:spPr>
                </pic:pic>
              </a:graphicData>
            </a:graphic>
          </wp:inline>
        </w:drawing>
      </w:r>
    </w:p>
    <w:p w14:paraId="5998181A" w14:textId="2E60E583" w:rsidR="00D9239E" w:rsidRPr="0072454F" w:rsidRDefault="00D9239E" w:rsidP="00804CD7">
      <w:pPr>
        <w:jc w:val="both"/>
        <w:rPr>
          <w:rFonts w:ascii="Century Gothic" w:hAnsi="Century Gothic" w:cstheme="minorHAnsi"/>
          <w:sz w:val="20"/>
          <w:szCs w:val="20"/>
          <w:lang w:val="es-ES_tradnl" w:eastAsia="es-ES_tradnl"/>
        </w:rPr>
      </w:pPr>
      <w:r w:rsidRPr="0072454F">
        <w:rPr>
          <w:rFonts w:ascii="Century Gothic" w:hAnsi="Century Gothic" w:cstheme="minorHAnsi"/>
          <w:sz w:val="20"/>
          <w:szCs w:val="20"/>
          <w:lang w:val="es-ES_tradnl" w:eastAsia="es-ES_tradnl"/>
        </w:rPr>
        <w:t xml:space="preserve">De igual manera, existe la posibilidad de cargar la </w:t>
      </w:r>
      <w:r w:rsidR="0072454F" w:rsidRPr="0072454F">
        <w:rPr>
          <w:rFonts w:ascii="Century Gothic" w:hAnsi="Century Gothic" w:cstheme="minorHAnsi"/>
          <w:sz w:val="20"/>
          <w:szCs w:val="20"/>
          <w:lang w:val="es-ES_tradnl" w:eastAsia="es-ES_tradnl"/>
        </w:rPr>
        <w:t>información de los reclamos de</w:t>
      </w:r>
      <w:r w:rsidRPr="0072454F">
        <w:rPr>
          <w:rFonts w:ascii="Century Gothic" w:hAnsi="Century Gothic" w:cstheme="minorHAnsi"/>
          <w:sz w:val="20"/>
          <w:szCs w:val="20"/>
          <w:lang w:val="es-ES_tradnl" w:eastAsia="es-ES_tradnl"/>
        </w:rPr>
        <w:t xml:space="preserve">  manera  masiva  mediante  un archivo plano tipo txt, ingresando por la opción </w:t>
      </w:r>
      <w:r w:rsidRPr="0072454F">
        <w:rPr>
          <w:rFonts w:ascii="Century Gothic" w:hAnsi="Century Gothic" w:cstheme="minorHAnsi"/>
          <w:b/>
          <w:sz w:val="20"/>
          <w:szCs w:val="20"/>
          <w:lang w:val="es-ES_tradnl" w:eastAsia="es-ES_tradnl"/>
        </w:rPr>
        <w:t>Cargar Información de Reclamos</w:t>
      </w:r>
      <w:r w:rsidRPr="0072454F">
        <w:rPr>
          <w:rFonts w:ascii="Century Gothic" w:hAnsi="Century Gothic" w:cstheme="minorHAnsi"/>
          <w:sz w:val="20"/>
          <w:szCs w:val="20"/>
          <w:lang w:val="es-ES_tradnl" w:eastAsia="es-ES_tradnl"/>
        </w:rPr>
        <w:t>.</w:t>
      </w:r>
    </w:p>
    <w:p w14:paraId="3AE18359" w14:textId="77777777" w:rsidR="00D9239E" w:rsidRPr="0072454F" w:rsidRDefault="00D9239E" w:rsidP="00804CD7">
      <w:pPr>
        <w:jc w:val="both"/>
        <w:rPr>
          <w:rFonts w:ascii="Century Gothic" w:hAnsi="Century Gothic" w:cstheme="minorHAnsi"/>
          <w:sz w:val="20"/>
          <w:szCs w:val="20"/>
          <w:lang w:val="es-ES_tradnl" w:eastAsia="es-ES_tradnl"/>
        </w:rPr>
      </w:pPr>
      <w:r w:rsidRPr="0072454F">
        <w:rPr>
          <w:rFonts w:ascii="Century Gothic" w:hAnsi="Century Gothic" w:cstheme="minorHAnsi"/>
          <w:noProof/>
          <w:sz w:val="20"/>
          <w:szCs w:val="20"/>
          <w:lang w:eastAsia="es-CO"/>
        </w:rPr>
        <w:drawing>
          <wp:inline distT="0" distB="0" distL="0" distR="0" wp14:anchorId="4C9D1DE2" wp14:editId="1DBCAB6C">
            <wp:extent cx="6188149" cy="1455090"/>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8769" t="37763" r="16940" b="35348"/>
                    <a:stretch/>
                  </pic:blipFill>
                  <pic:spPr bwMode="auto">
                    <a:xfrm>
                      <a:off x="0" y="0"/>
                      <a:ext cx="6229400" cy="1464790"/>
                    </a:xfrm>
                    <a:prstGeom prst="rect">
                      <a:avLst/>
                    </a:prstGeom>
                    <a:ln>
                      <a:noFill/>
                    </a:ln>
                    <a:extLst>
                      <a:ext uri="{53640926-AAD7-44D8-BBD7-CCE9431645EC}">
                        <a14:shadowObscured xmlns:a14="http://schemas.microsoft.com/office/drawing/2010/main"/>
                      </a:ext>
                    </a:extLst>
                  </pic:spPr>
                </pic:pic>
              </a:graphicData>
            </a:graphic>
          </wp:inline>
        </w:drawing>
      </w:r>
    </w:p>
    <w:p w14:paraId="7878C85E" w14:textId="77777777" w:rsidR="00D9239E" w:rsidRPr="0072454F" w:rsidRDefault="00D9239E" w:rsidP="00804CD7">
      <w:pPr>
        <w:jc w:val="both"/>
        <w:rPr>
          <w:rFonts w:ascii="Century Gothic" w:hAnsi="Century Gothic" w:cstheme="minorHAnsi"/>
          <w:sz w:val="20"/>
          <w:szCs w:val="20"/>
          <w:lang w:val="es-ES_tradnl" w:eastAsia="es-ES_tradnl"/>
        </w:rPr>
      </w:pPr>
      <w:r w:rsidRPr="0072454F">
        <w:rPr>
          <w:rFonts w:ascii="Century Gothic" w:hAnsi="Century Gothic" w:cstheme="minorHAnsi"/>
          <w:sz w:val="20"/>
          <w:szCs w:val="20"/>
          <w:lang w:val="es-ES_tradnl" w:eastAsia="es-ES_tradnl"/>
        </w:rPr>
        <w:t>El archivo plano a cargar debe tener separado cada campo por el carácter punto y coma (;) y se debe tener en cuenta la siguiente estructura donde TODOS los campos son obligatorios, es decir, no puede aparecer ninguno en blanco, pues de lo contrario, el archivo no se cargará:</w:t>
      </w:r>
    </w:p>
    <w:tbl>
      <w:tblPr>
        <w:tblW w:w="8928" w:type="dxa"/>
        <w:tblInd w:w="55" w:type="dxa"/>
        <w:tblCellMar>
          <w:left w:w="70" w:type="dxa"/>
          <w:right w:w="70" w:type="dxa"/>
        </w:tblCellMar>
        <w:tblLook w:val="04A0" w:firstRow="1" w:lastRow="0" w:firstColumn="1" w:lastColumn="0" w:noHBand="0" w:noVBand="1"/>
      </w:tblPr>
      <w:tblGrid>
        <w:gridCol w:w="1936"/>
        <w:gridCol w:w="4914"/>
        <w:gridCol w:w="1062"/>
        <w:gridCol w:w="1016"/>
      </w:tblGrid>
      <w:tr w:rsidR="00E56ED8" w:rsidRPr="0072454F" w14:paraId="417F08C1" w14:textId="77777777" w:rsidTr="00E56ED8">
        <w:trPr>
          <w:trHeight w:val="320"/>
        </w:trPr>
        <w:tc>
          <w:tcPr>
            <w:tcW w:w="1982" w:type="dxa"/>
            <w:tcBorders>
              <w:top w:val="single" w:sz="4" w:space="0" w:color="auto"/>
              <w:left w:val="single" w:sz="4" w:space="0" w:color="auto"/>
              <w:bottom w:val="single" w:sz="4" w:space="0" w:color="auto"/>
              <w:right w:val="single" w:sz="4" w:space="0" w:color="auto"/>
            </w:tcBorders>
            <w:shd w:val="clear" w:color="000000" w:fill="C5E0B3"/>
            <w:vAlign w:val="center"/>
            <w:hideMark/>
          </w:tcPr>
          <w:p w14:paraId="73B8B697" w14:textId="77777777" w:rsidR="00E56ED8" w:rsidRPr="0072454F" w:rsidRDefault="00E56ED8" w:rsidP="00E56ED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Campo</w:t>
            </w:r>
          </w:p>
        </w:tc>
        <w:tc>
          <w:tcPr>
            <w:tcW w:w="4914" w:type="dxa"/>
            <w:tcBorders>
              <w:top w:val="single" w:sz="4" w:space="0" w:color="auto"/>
              <w:left w:val="nil"/>
              <w:bottom w:val="single" w:sz="4" w:space="0" w:color="auto"/>
              <w:right w:val="single" w:sz="4" w:space="0" w:color="auto"/>
            </w:tcBorders>
            <w:shd w:val="clear" w:color="000000" w:fill="C5E0B3"/>
            <w:vAlign w:val="center"/>
            <w:hideMark/>
          </w:tcPr>
          <w:p w14:paraId="1041AB0E" w14:textId="77777777" w:rsidR="00E56ED8" w:rsidRPr="0072454F" w:rsidRDefault="00E56ED8" w:rsidP="00E56ED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Descripción</w:t>
            </w:r>
          </w:p>
        </w:tc>
        <w:tc>
          <w:tcPr>
            <w:tcW w:w="1016" w:type="dxa"/>
            <w:tcBorders>
              <w:top w:val="single" w:sz="4" w:space="0" w:color="auto"/>
              <w:left w:val="nil"/>
              <w:bottom w:val="single" w:sz="4" w:space="0" w:color="auto"/>
              <w:right w:val="single" w:sz="4" w:space="0" w:color="auto"/>
            </w:tcBorders>
            <w:shd w:val="clear" w:color="000000" w:fill="C5E0B3"/>
            <w:vAlign w:val="center"/>
            <w:hideMark/>
          </w:tcPr>
          <w:p w14:paraId="424BF6A7" w14:textId="77777777" w:rsidR="00E56ED8" w:rsidRPr="0072454F" w:rsidRDefault="00E56ED8" w:rsidP="00E56ED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Tipo de dato</w:t>
            </w:r>
          </w:p>
        </w:tc>
        <w:tc>
          <w:tcPr>
            <w:tcW w:w="1016" w:type="dxa"/>
            <w:tcBorders>
              <w:top w:val="single" w:sz="4" w:space="0" w:color="auto"/>
              <w:left w:val="nil"/>
              <w:bottom w:val="single" w:sz="4" w:space="0" w:color="auto"/>
              <w:right w:val="single" w:sz="4" w:space="0" w:color="auto"/>
            </w:tcBorders>
            <w:shd w:val="clear" w:color="000000" w:fill="C5E0B3"/>
            <w:vAlign w:val="center"/>
            <w:hideMark/>
          </w:tcPr>
          <w:p w14:paraId="774231D7" w14:textId="77777777" w:rsidR="00E56ED8" w:rsidRPr="0072454F" w:rsidRDefault="00E56ED8" w:rsidP="00E56ED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Tamaño</w:t>
            </w:r>
          </w:p>
        </w:tc>
      </w:tr>
      <w:tr w:rsidR="00E56ED8" w:rsidRPr="0072454F" w14:paraId="7B8CC034" w14:textId="77777777" w:rsidTr="00E56ED8">
        <w:trPr>
          <w:trHeight w:val="320"/>
        </w:trPr>
        <w:tc>
          <w:tcPr>
            <w:tcW w:w="1982" w:type="dxa"/>
            <w:tcBorders>
              <w:top w:val="nil"/>
              <w:left w:val="single" w:sz="4" w:space="0" w:color="auto"/>
              <w:bottom w:val="single" w:sz="4" w:space="0" w:color="auto"/>
              <w:right w:val="single" w:sz="4" w:space="0" w:color="auto"/>
            </w:tcBorders>
            <w:shd w:val="clear" w:color="000000" w:fill="C5E0B3"/>
            <w:vAlign w:val="center"/>
            <w:hideMark/>
          </w:tcPr>
          <w:p w14:paraId="417FB37F" w14:textId="77777777" w:rsidR="00E56ED8" w:rsidRPr="0072454F" w:rsidRDefault="00E56ED8" w:rsidP="00E56ED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Año</w:t>
            </w:r>
          </w:p>
        </w:tc>
        <w:tc>
          <w:tcPr>
            <w:tcW w:w="4914" w:type="dxa"/>
            <w:tcBorders>
              <w:top w:val="nil"/>
              <w:left w:val="nil"/>
              <w:bottom w:val="single" w:sz="4" w:space="0" w:color="auto"/>
              <w:right w:val="single" w:sz="4" w:space="0" w:color="auto"/>
            </w:tcBorders>
            <w:shd w:val="clear" w:color="auto" w:fill="auto"/>
            <w:noWrap/>
            <w:vAlign w:val="center"/>
            <w:hideMark/>
          </w:tcPr>
          <w:p w14:paraId="5B15F1BE" w14:textId="77777777" w:rsidR="00E56ED8" w:rsidRPr="0072454F" w:rsidRDefault="00E56ED8" w:rsidP="00E56ED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Años a reportar, formato AAA</w:t>
            </w:r>
          </w:p>
        </w:tc>
        <w:tc>
          <w:tcPr>
            <w:tcW w:w="1016" w:type="dxa"/>
            <w:tcBorders>
              <w:top w:val="nil"/>
              <w:left w:val="nil"/>
              <w:bottom w:val="single" w:sz="4" w:space="0" w:color="auto"/>
              <w:right w:val="single" w:sz="4" w:space="0" w:color="auto"/>
            </w:tcBorders>
            <w:shd w:val="clear" w:color="auto" w:fill="auto"/>
            <w:noWrap/>
            <w:vAlign w:val="center"/>
            <w:hideMark/>
          </w:tcPr>
          <w:p w14:paraId="73E7E15C" w14:textId="77777777" w:rsidR="00E56ED8" w:rsidRPr="0072454F" w:rsidRDefault="00E56ED8" w:rsidP="00E56ED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numérico</w:t>
            </w:r>
          </w:p>
        </w:tc>
        <w:tc>
          <w:tcPr>
            <w:tcW w:w="1016" w:type="dxa"/>
            <w:tcBorders>
              <w:top w:val="nil"/>
              <w:left w:val="nil"/>
              <w:bottom w:val="single" w:sz="4" w:space="0" w:color="auto"/>
              <w:right w:val="single" w:sz="4" w:space="0" w:color="auto"/>
            </w:tcBorders>
            <w:shd w:val="clear" w:color="auto" w:fill="auto"/>
            <w:noWrap/>
            <w:vAlign w:val="center"/>
            <w:hideMark/>
          </w:tcPr>
          <w:p w14:paraId="21BD705F" w14:textId="77777777" w:rsidR="00E56ED8" w:rsidRPr="0072454F" w:rsidRDefault="00E56ED8" w:rsidP="00E56ED8">
            <w:pPr>
              <w:spacing w:after="0" w:line="240" w:lineRule="auto"/>
              <w:jc w:val="center"/>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4</w:t>
            </w:r>
          </w:p>
        </w:tc>
      </w:tr>
      <w:tr w:rsidR="00E56ED8" w:rsidRPr="0072454F" w14:paraId="1AC44000" w14:textId="77777777" w:rsidTr="00E56ED8">
        <w:trPr>
          <w:trHeight w:val="960"/>
        </w:trPr>
        <w:tc>
          <w:tcPr>
            <w:tcW w:w="1982" w:type="dxa"/>
            <w:tcBorders>
              <w:top w:val="nil"/>
              <w:left w:val="single" w:sz="4" w:space="0" w:color="auto"/>
              <w:bottom w:val="single" w:sz="4" w:space="0" w:color="auto"/>
              <w:right w:val="single" w:sz="4" w:space="0" w:color="auto"/>
            </w:tcBorders>
            <w:shd w:val="clear" w:color="000000" w:fill="C5E0B3"/>
            <w:vAlign w:val="center"/>
            <w:hideMark/>
          </w:tcPr>
          <w:p w14:paraId="61B686F8" w14:textId="77777777" w:rsidR="00E56ED8" w:rsidRPr="0072454F" w:rsidRDefault="00E56ED8" w:rsidP="00E56ED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Periodo a reportar</w:t>
            </w:r>
          </w:p>
        </w:tc>
        <w:tc>
          <w:tcPr>
            <w:tcW w:w="4914" w:type="dxa"/>
            <w:tcBorders>
              <w:top w:val="nil"/>
              <w:left w:val="nil"/>
              <w:bottom w:val="single" w:sz="4" w:space="0" w:color="auto"/>
              <w:right w:val="single" w:sz="4" w:space="0" w:color="auto"/>
            </w:tcBorders>
            <w:shd w:val="clear" w:color="auto" w:fill="auto"/>
            <w:vAlign w:val="center"/>
            <w:hideMark/>
          </w:tcPr>
          <w:p w14:paraId="3264D081" w14:textId="77777777" w:rsidR="00E56ED8" w:rsidRPr="0072454F" w:rsidRDefault="00E56ED8" w:rsidP="00E56ED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Ingresar 1 para el Primer Período y 2 para el Segundo Periodo de reclamos a reportar presentados por los Titulares</w:t>
            </w:r>
          </w:p>
        </w:tc>
        <w:tc>
          <w:tcPr>
            <w:tcW w:w="1016" w:type="dxa"/>
            <w:tcBorders>
              <w:top w:val="nil"/>
              <w:left w:val="nil"/>
              <w:bottom w:val="single" w:sz="4" w:space="0" w:color="auto"/>
              <w:right w:val="single" w:sz="4" w:space="0" w:color="auto"/>
            </w:tcBorders>
            <w:shd w:val="clear" w:color="auto" w:fill="auto"/>
            <w:noWrap/>
            <w:vAlign w:val="center"/>
            <w:hideMark/>
          </w:tcPr>
          <w:p w14:paraId="609FBABB" w14:textId="77777777" w:rsidR="00E56ED8" w:rsidRPr="0072454F" w:rsidRDefault="00E56ED8" w:rsidP="00E56ED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numérico</w:t>
            </w:r>
          </w:p>
        </w:tc>
        <w:tc>
          <w:tcPr>
            <w:tcW w:w="1016" w:type="dxa"/>
            <w:tcBorders>
              <w:top w:val="nil"/>
              <w:left w:val="nil"/>
              <w:bottom w:val="single" w:sz="4" w:space="0" w:color="auto"/>
              <w:right w:val="single" w:sz="4" w:space="0" w:color="auto"/>
            </w:tcBorders>
            <w:shd w:val="clear" w:color="auto" w:fill="auto"/>
            <w:noWrap/>
            <w:vAlign w:val="center"/>
            <w:hideMark/>
          </w:tcPr>
          <w:p w14:paraId="6ACB77EA" w14:textId="77777777" w:rsidR="00E56ED8" w:rsidRPr="0072454F" w:rsidRDefault="00E56ED8" w:rsidP="00E56ED8">
            <w:pPr>
              <w:spacing w:after="0" w:line="240" w:lineRule="auto"/>
              <w:jc w:val="center"/>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1</w:t>
            </w:r>
          </w:p>
        </w:tc>
      </w:tr>
      <w:tr w:rsidR="00E56ED8" w:rsidRPr="0072454F" w14:paraId="36A87132" w14:textId="77777777" w:rsidTr="00E56ED8">
        <w:trPr>
          <w:trHeight w:val="640"/>
        </w:trPr>
        <w:tc>
          <w:tcPr>
            <w:tcW w:w="1982" w:type="dxa"/>
            <w:tcBorders>
              <w:top w:val="nil"/>
              <w:left w:val="single" w:sz="4" w:space="0" w:color="auto"/>
              <w:bottom w:val="single" w:sz="4" w:space="0" w:color="auto"/>
              <w:right w:val="single" w:sz="4" w:space="0" w:color="auto"/>
            </w:tcBorders>
            <w:shd w:val="clear" w:color="000000" w:fill="C5E0B3"/>
            <w:vAlign w:val="center"/>
            <w:hideMark/>
          </w:tcPr>
          <w:p w14:paraId="75D7FA5E" w14:textId="77777777" w:rsidR="00E56ED8" w:rsidRPr="0072454F" w:rsidRDefault="00E56ED8" w:rsidP="00E56ED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lastRenderedPageBreak/>
              <w:t>Tipo - Detalle reclamo</w:t>
            </w:r>
          </w:p>
        </w:tc>
        <w:tc>
          <w:tcPr>
            <w:tcW w:w="4914" w:type="dxa"/>
            <w:tcBorders>
              <w:top w:val="nil"/>
              <w:left w:val="nil"/>
              <w:bottom w:val="single" w:sz="4" w:space="0" w:color="auto"/>
              <w:right w:val="single" w:sz="4" w:space="0" w:color="auto"/>
            </w:tcBorders>
            <w:shd w:val="clear" w:color="auto" w:fill="auto"/>
            <w:vAlign w:val="center"/>
            <w:hideMark/>
          </w:tcPr>
          <w:p w14:paraId="79ACD517" w14:textId="77777777" w:rsidR="00E56ED8" w:rsidRPr="0072454F" w:rsidRDefault="00E56ED8" w:rsidP="00E56ED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Código del Tipo-Detalle Reclamo de acuerdo con la Tabla. Sólo se indicará el Código del Detalle (Ej. 101, 201, 202)</w:t>
            </w:r>
          </w:p>
        </w:tc>
        <w:tc>
          <w:tcPr>
            <w:tcW w:w="1016" w:type="dxa"/>
            <w:tcBorders>
              <w:top w:val="nil"/>
              <w:left w:val="nil"/>
              <w:bottom w:val="single" w:sz="4" w:space="0" w:color="auto"/>
              <w:right w:val="single" w:sz="4" w:space="0" w:color="auto"/>
            </w:tcBorders>
            <w:shd w:val="clear" w:color="auto" w:fill="auto"/>
            <w:noWrap/>
            <w:vAlign w:val="center"/>
            <w:hideMark/>
          </w:tcPr>
          <w:p w14:paraId="7677D79A" w14:textId="77777777" w:rsidR="00E56ED8" w:rsidRPr="0072454F" w:rsidRDefault="00E56ED8" w:rsidP="00E56ED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numérico</w:t>
            </w:r>
          </w:p>
        </w:tc>
        <w:tc>
          <w:tcPr>
            <w:tcW w:w="1016" w:type="dxa"/>
            <w:tcBorders>
              <w:top w:val="nil"/>
              <w:left w:val="nil"/>
              <w:bottom w:val="single" w:sz="4" w:space="0" w:color="auto"/>
              <w:right w:val="single" w:sz="4" w:space="0" w:color="auto"/>
            </w:tcBorders>
            <w:shd w:val="clear" w:color="auto" w:fill="auto"/>
            <w:noWrap/>
            <w:vAlign w:val="center"/>
            <w:hideMark/>
          </w:tcPr>
          <w:p w14:paraId="6E971FB6" w14:textId="77777777" w:rsidR="00E56ED8" w:rsidRPr="0072454F" w:rsidRDefault="00E56ED8" w:rsidP="00E56ED8">
            <w:pPr>
              <w:spacing w:after="0" w:line="240" w:lineRule="auto"/>
              <w:jc w:val="center"/>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10</w:t>
            </w:r>
          </w:p>
        </w:tc>
      </w:tr>
      <w:tr w:rsidR="00E56ED8" w:rsidRPr="0072454F" w14:paraId="59F7FD6A" w14:textId="77777777" w:rsidTr="00E56ED8">
        <w:trPr>
          <w:trHeight w:val="320"/>
        </w:trPr>
        <w:tc>
          <w:tcPr>
            <w:tcW w:w="1982" w:type="dxa"/>
            <w:tcBorders>
              <w:top w:val="nil"/>
              <w:left w:val="single" w:sz="4" w:space="0" w:color="auto"/>
              <w:bottom w:val="single" w:sz="4" w:space="0" w:color="auto"/>
              <w:right w:val="single" w:sz="4" w:space="0" w:color="auto"/>
            </w:tcBorders>
            <w:shd w:val="clear" w:color="000000" w:fill="C5E0B3"/>
            <w:vAlign w:val="center"/>
            <w:hideMark/>
          </w:tcPr>
          <w:p w14:paraId="770B4A2D" w14:textId="77777777" w:rsidR="00E56ED8" w:rsidRPr="0072454F" w:rsidRDefault="00E56ED8" w:rsidP="00E56ED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Cantidad de reclamos</w:t>
            </w:r>
          </w:p>
        </w:tc>
        <w:tc>
          <w:tcPr>
            <w:tcW w:w="4914" w:type="dxa"/>
            <w:tcBorders>
              <w:top w:val="nil"/>
              <w:left w:val="nil"/>
              <w:bottom w:val="single" w:sz="4" w:space="0" w:color="auto"/>
              <w:right w:val="single" w:sz="4" w:space="0" w:color="auto"/>
            </w:tcBorders>
            <w:shd w:val="clear" w:color="auto" w:fill="auto"/>
            <w:noWrap/>
            <w:vAlign w:val="center"/>
            <w:hideMark/>
          </w:tcPr>
          <w:p w14:paraId="07299756" w14:textId="77777777" w:rsidR="00E56ED8" w:rsidRPr="0072454F" w:rsidRDefault="00E56ED8" w:rsidP="00E56ED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Ingresar cantidad de reclamos</w:t>
            </w:r>
          </w:p>
        </w:tc>
        <w:tc>
          <w:tcPr>
            <w:tcW w:w="1016" w:type="dxa"/>
            <w:tcBorders>
              <w:top w:val="nil"/>
              <w:left w:val="nil"/>
              <w:bottom w:val="single" w:sz="4" w:space="0" w:color="auto"/>
              <w:right w:val="single" w:sz="4" w:space="0" w:color="auto"/>
            </w:tcBorders>
            <w:shd w:val="clear" w:color="auto" w:fill="auto"/>
            <w:noWrap/>
            <w:vAlign w:val="center"/>
            <w:hideMark/>
          </w:tcPr>
          <w:p w14:paraId="619F82CD" w14:textId="77777777" w:rsidR="00E56ED8" w:rsidRPr="0072454F" w:rsidRDefault="00E56ED8" w:rsidP="00E56ED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numérico</w:t>
            </w:r>
          </w:p>
        </w:tc>
        <w:tc>
          <w:tcPr>
            <w:tcW w:w="1016" w:type="dxa"/>
            <w:tcBorders>
              <w:top w:val="nil"/>
              <w:left w:val="nil"/>
              <w:bottom w:val="single" w:sz="4" w:space="0" w:color="auto"/>
              <w:right w:val="single" w:sz="4" w:space="0" w:color="auto"/>
            </w:tcBorders>
            <w:shd w:val="clear" w:color="auto" w:fill="auto"/>
            <w:noWrap/>
            <w:vAlign w:val="center"/>
            <w:hideMark/>
          </w:tcPr>
          <w:p w14:paraId="3F69D408" w14:textId="77777777" w:rsidR="00E56ED8" w:rsidRPr="0072454F" w:rsidRDefault="00E56ED8" w:rsidP="00E56ED8">
            <w:pPr>
              <w:spacing w:after="0" w:line="240" w:lineRule="auto"/>
              <w:jc w:val="center"/>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10</w:t>
            </w:r>
          </w:p>
        </w:tc>
      </w:tr>
    </w:tbl>
    <w:p w14:paraId="4CABB296" w14:textId="4F7B6F0C" w:rsidR="00D9239E" w:rsidRPr="0072454F" w:rsidRDefault="00D9239E" w:rsidP="00D9239E">
      <w:pPr>
        <w:rPr>
          <w:rFonts w:ascii="Century Gothic" w:hAnsi="Century Gothic" w:cstheme="minorHAnsi"/>
          <w:sz w:val="20"/>
          <w:szCs w:val="20"/>
          <w:lang w:val="es-ES_tradnl" w:eastAsia="es-ES_tradnl"/>
        </w:rPr>
      </w:pPr>
    </w:p>
    <w:p w14:paraId="7A2C82B3" w14:textId="0960C94E" w:rsidR="00D9239E" w:rsidRPr="0072454F" w:rsidRDefault="00D9239E" w:rsidP="00D9239E">
      <w:pPr>
        <w:spacing w:after="0" w:line="240" w:lineRule="auto"/>
        <w:jc w:val="both"/>
        <w:rPr>
          <w:rFonts w:ascii="Century Gothic" w:hAnsi="Century Gothic" w:cstheme="minorHAnsi"/>
          <w:sz w:val="20"/>
          <w:szCs w:val="20"/>
          <w:lang w:val="es-ES_tradnl" w:eastAsia="es-ES_tradnl"/>
        </w:rPr>
      </w:pPr>
      <w:r w:rsidRPr="0072454F">
        <w:rPr>
          <w:rFonts w:ascii="Century Gothic" w:eastAsia="Times New Roman" w:hAnsi="Century Gothic" w:cstheme="minorHAnsi"/>
          <w:color w:val="000000" w:themeColor="text1"/>
          <w:sz w:val="20"/>
          <w:szCs w:val="20"/>
          <w:lang w:val="es-ES_tradnl" w:eastAsia="es-ES_tradnl"/>
        </w:rPr>
        <w:t xml:space="preserve">Para ingresar </w:t>
      </w:r>
      <w:r w:rsidRPr="0072454F">
        <w:rPr>
          <w:rFonts w:ascii="Century Gothic" w:hAnsi="Century Gothic" w:cstheme="minorHAnsi"/>
          <w:sz w:val="20"/>
          <w:szCs w:val="20"/>
          <w:lang w:val="es-ES_tradnl" w:eastAsia="es-ES_tradnl"/>
        </w:rPr>
        <w:t>los reclamos presentados por los Titulares de manera individual o mediante archivo plano se deberá tener en cuenta la sig</w:t>
      </w:r>
      <w:r w:rsidR="00E76065" w:rsidRPr="0072454F">
        <w:rPr>
          <w:rFonts w:ascii="Century Gothic" w:hAnsi="Century Gothic" w:cstheme="minorHAnsi"/>
          <w:sz w:val="20"/>
          <w:szCs w:val="20"/>
          <w:lang w:val="es-ES_tradnl" w:eastAsia="es-ES_tradnl"/>
        </w:rPr>
        <w:t>uiente tabla donde se indican los códigos</w:t>
      </w:r>
      <w:r w:rsidRPr="0072454F">
        <w:rPr>
          <w:rFonts w:ascii="Century Gothic" w:hAnsi="Century Gothic" w:cstheme="minorHAnsi"/>
          <w:sz w:val="20"/>
          <w:szCs w:val="20"/>
          <w:lang w:val="es-ES_tradnl" w:eastAsia="es-ES_tradnl"/>
        </w:rPr>
        <w:t xml:space="preserve"> de</w:t>
      </w:r>
      <w:r w:rsidR="00E76065" w:rsidRPr="0072454F">
        <w:rPr>
          <w:rFonts w:ascii="Century Gothic" w:hAnsi="Century Gothic" w:cstheme="minorHAnsi"/>
          <w:sz w:val="20"/>
          <w:szCs w:val="20"/>
          <w:lang w:val="es-ES_tradnl" w:eastAsia="es-ES_tradnl"/>
        </w:rPr>
        <w:t xml:space="preserve"> </w:t>
      </w:r>
      <w:r w:rsidRPr="0072454F">
        <w:rPr>
          <w:rFonts w:ascii="Century Gothic" w:hAnsi="Century Gothic" w:cstheme="minorHAnsi"/>
          <w:sz w:val="20"/>
          <w:szCs w:val="20"/>
          <w:lang w:val="es-ES_tradnl" w:eastAsia="es-ES_tradnl"/>
        </w:rPr>
        <w:t>l</w:t>
      </w:r>
      <w:r w:rsidR="00E76065" w:rsidRPr="0072454F">
        <w:rPr>
          <w:rFonts w:ascii="Century Gothic" w:hAnsi="Century Gothic" w:cstheme="minorHAnsi"/>
          <w:sz w:val="20"/>
          <w:szCs w:val="20"/>
          <w:lang w:val="es-ES_tradnl" w:eastAsia="es-ES_tradnl"/>
        </w:rPr>
        <w:t>os</w:t>
      </w:r>
      <w:r w:rsidRPr="0072454F">
        <w:rPr>
          <w:rFonts w:ascii="Century Gothic" w:hAnsi="Century Gothic" w:cstheme="minorHAnsi"/>
          <w:sz w:val="20"/>
          <w:szCs w:val="20"/>
          <w:lang w:val="es-ES_tradnl" w:eastAsia="es-ES_tradnl"/>
        </w:rPr>
        <w:t xml:space="preserve"> </w:t>
      </w:r>
      <w:r w:rsidR="00E76065" w:rsidRPr="0072454F">
        <w:rPr>
          <w:rFonts w:ascii="Century Gothic" w:hAnsi="Century Gothic" w:cstheme="minorHAnsi"/>
          <w:sz w:val="20"/>
          <w:szCs w:val="20"/>
          <w:lang w:val="es-ES_tradnl" w:eastAsia="es-ES_tradnl"/>
        </w:rPr>
        <w:t>R</w:t>
      </w:r>
      <w:r w:rsidRPr="0072454F">
        <w:rPr>
          <w:rFonts w:ascii="Century Gothic" w:hAnsi="Century Gothic" w:cstheme="minorHAnsi"/>
          <w:sz w:val="20"/>
          <w:szCs w:val="20"/>
          <w:lang w:val="es-ES_tradnl" w:eastAsia="es-ES_tradnl"/>
        </w:rPr>
        <w:t>eclamo</w:t>
      </w:r>
      <w:r w:rsidR="00E76065" w:rsidRPr="0072454F">
        <w:rPr>
          <w:rFonts w:ascii="Century Gothic" w:hAnsi="Century Gothic" w:cstheme="minorHAnsi"/>
          <w:sz w:val="20"/>
          <w:szCs w:val="20"/>
          <w:lang w:val="es-ES_tradnl" w:eastAsia="es-ES_tradnl"/>
        </w:rPr>
        <w:t>s.</w:t>
      </w:r>
    </w:p>
    <w:p w14:paraId="2181BDF3" w14:textId="77777777" w:rsidR="00E76065" w:rsidRPr="0072454F" w:rsidRDefault="00E76065" w:rsidP="00D9239E">
      <w:pPr>
        <w:spacing w:after="0" w:line="240" w:lineRule="auto"/>
        <w:jc w:val="both"/>
        <w:rPr>
          <w:rFonts w:ascii="Century Gothic" w:hAnsi="Century Gothic" w:cstheme="minorHAnsi"/>
          <w:sz w:val="20"/>
          <w:szCs w:val="20"/>
          <w:lang w:val="es-ES_tradnl" w:eastAsia="es-ES_tradnl"/>
        </w:rPr>
      </w:pPr>
    </w:p>
    <w:p w14:paraId="59E627B1" w14:textId="29841857" w:rsidR="00E76065" w:rsidRPr="0072454F" w:rsidRDefault="00E76065" w:rsidP="00E76065">
      <w:pPr>
        <w:jc w:val="both"/>
        <w:rPr>
          <w:rFonts w:ascii="Century Gothic" w:hAnsi="Century Gothic" w:cstheme="minorHAnsi"/>
          <w:sz w:val="20"/>
          <w:szCs w:val="20"/>
        </w:rPr>
      </w:pPr>
      <w:r w:rsidRPr="0072454F">
        <w:rPr>
          <w:rFonts w:ascii="Century Gothic" w:hAnsi="Century Gothic" w:cstheme="minorHAnsi"/>
          <w:sz w:val="20"/>
          <w:szCs w:val="20"/>
        </w:rPr>
        <w:t>Los c</w:t>
      </w:r>
      <w:r w:rsidR="00E56ED8" w:rsidRPr="0072454F">
        <w:rPr>
          <w:rFonts w:ascii="Century Gothic" w:hAnsi="Century Gothic" w:cstheme="minorHAnsi"/>
          <w:sz w:val="20"/>
          <w:szCs w:val="20"/>
        </w:rPr>
        <w:t xml:space="preserve">ódigos de consultas y reclamos </w:t>
      </w:r>
      <w:r w:rsidRPr="0072454F">
        <w:rPr>
          <w:rFonts w:ascii="Century Gothic" w:hAnsi="Century Gothic" w:cstheme="minorHAnsi"/>
          <w:sz w:val="20"/>
          <w:szCs w:val="20"/>
        </w:rPr>
        <w:t>ante el Responsable del Tratamiento son los siguientes:</w:t>
      </w:r>
    </w:p>
    <w:tbl>
      <w:tblPr>
        <w:tblW w:w="8946" w:type="dxa"/>
        <w:tblInd w:w="55" w:type="dxa"/>
        <w:tblCellMar>
          <w:left w:w="70" w:type="dxa"/>
          <w:right w:w="70" w:type="dxa"/>
        </w:tblCellMar>
        <w:tblLook w:val="04A0" w:firstRow="1" w:lastRow="0" w:firstColumn="1" w:lastColumn="0" w:noHBand="0" w:noVBand="1"/>
      </w:tblPr>
      <w:tblGrid>
        <w:gridCol w:w="865"/>
        <w:gridCol w:w="8081"/>
      </w:tblGrid>
      <w:tr w:rsidR="00E76065" w:rsidRPr="0072454F" w14:paraId="6A4AD3CF" w14:textId="77777777" w:rsidTr="00990969">
        <w:trPr>
          <w:trHeight w:val="301"/>
        </w:trPr>
        <w:tc>
          <w:tcPr>
            <w:tcW w:w="8946" w:type="dxa"/>
            <w:gridSpan w:val="2"/>
            <w:tcBorders>
              <w:top w:val="single" w:sz="4" w:space="0" w:color="auto"/>
              <w:left w:val="single" w:sz="4" w:space="0" w:color="auto"/>
              <w:bottom w:val="single" w:sz="4" w:space="0" w:color="auto"/>
              <w:right w:val="single" w:sz="4" w:space="0" w:color="000000"/>
            </w:tcBorders>
            <w:shd w:val="clear" w:color="000000" w:fill="C5E0B3"/>
            <w:vAlign w:val="center"/>
            <w:hideMark/>
          </w:tcPr>
          <w:p w14:paraId="6D8D8C43"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themeColor="text1"/>
                <w:sz w:val="20"/>
                <w:szCs w:val="20"/>
                <w:lang w:eastAsia="es-ES"/>
              </w:rPr>
              <w:t>Consultas y reclamos ante el Responsable</w:t>
            </w:r>
          </w:p>
        </w:tc>
      </w:tr>
      <w:tr w:rsidR="00E76065" w:rsidRPr="0072454F" w14:paraId="2C116B84" w14:textId="77777777" w:rsidTr="00990969">
        <w:trPr>
          <w:trHeight w:val="301"/>
        </w:trPr>
        <w:tc>
          <w:tcPr>
            <w:tcW w:w="829" w:type="dxa"/>
            <w:tcBorders>
              <w:top w:val="nil"/>
              <w:left w:val="single" w:sz="4" w:space="0" w:color="auto"/>
              <w:bottom w:val="single" w:sz="4" w:space="0" w:color="auto"/>
              <w:right w:val="single" w:sz="4" w:space="0" w:color="auto"/>
            </w:tcBorders>
            <w:shd w:val="clear" w:color="000000" w:fill="C5E0B3"/>
            <w:vAlign w:val="center"/>
            <w:hideMark/>
          </w:tcPr>
          <w:p w14:paraId="53AC9493"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themeColor="text1"/>
                <w:sz w:val="20"/>
                <w:szCs w:val="20"/>
                <w:lang w:eastAsia="es-ES"/>
              </w:rPr>
              <w:t>Código</w:t>
            </w:r>
          </w:p>
        </w:tc>
        <w:tc>
          <w:tcPr>
            <w:tcW w:w="8117" w:type="dxa"/>
            <w:tcBorders>
              <w:top w:val="nil"/>
              <w:left w:val="nil"/>
              <w:bottom w:val="single" w:sz="4" w:space="0" w:color="auto"/>
              <w:right w:val="single" w:sz="4" w:space="0" w:color="auto"/>
            </w:tcBorders>
            <w:shd w:val="clear" w:color="000000" w:fill="C5E0B3"/>
            <w:vAlign w:val="center"/>
            <w:hideMark/>
          </w:tcPr>
          <w:p w14:paraId="1ECCA638" w14:textId="77777777" w:rsidR="00E76065" w:rsidRPr="0072454F" w:rsidRDefault="00E76065" w:rsidP="00D70D68">
            <w:pPr>
              <w:spacing w:after="0" w:line="240" w:lineRule="auto"/>
              <w:jc w:val="both"/>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themeColor="text1"/>
                <w:sz w:val="20"/>
                <w:szCs w:val="20"/>
                <w:lang w:eastAsia="es-ES"/>
              </w:rPr>
              <w:t>Tipo/Detalle</w:t>
            </w:r>
          </w:p>
        </w:tc>
      </w:tr>
      <w:tr w:rsidR="00E76065" w:rsidRPr="0072454F" w14:paraId="08CE181E" w14:textId="77777777" w:rsidTr="00990969">
        <w:trPr>
          <w:trHeight w:val="301"/>
        </w:trPr>
        <w:tc>
          <w:tcPr>
            <w:tcW w:w="829" w:type="dxa"/>
            <w:tcBorders>
              <w:top w:val="nil"/>
              <w:left w:val="single" w:sz="4" w:space="0" w:color="auto"/>
              <w:bottom w:val="single" w:sz="4" w:space="0" w:color="auto"/>
              <w:right w:val="single" w:sz="4" w:space="0" w:color="auto"/>
            </w:tcBorders>
            <w:shd w:val="clear" w:color="000000" w:fill="C5E0B3"/>
            <w:vAlign w:val="center"/>
            <w:hideMark/>
          </w:tcPr>
          <w:p w14:paraId="33567122"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w:t>
            </w:r>
          </w:p>
        </w:tc>
        <w:tc>
          <w:tcPr>
            <w:tcW w:w="8117" w:type="dxa"/>
            <w:tcBorders>
              <w:top w:val="nil"/>
              <w:left w:val="nil"/>
              <w:bottom w:val="single" w:sz="4" w:space="0" w:color="auto"/>
              <w:right w:val="single" w:sz="4" w:space="0" w:color="auto"/>
            </w:tcBorders>
            <w:shd w:val="clear" w:color="000000" w:fill="C5E0B3"/>
            <w:vAlign w:val="center"/>
            <w:hideMark/>
          </w:tcPr>
          <w:p w14:paraId="163EF873"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RESPECTO DEL EJERCICIO DEL DERECHO DE HÁBEAS DATA</w:t>
            </w:r>
          </w:p>
        </w:tc>
      </w:tr>
      <w:tr w:rsidR="00E76065" w:rsidRPr="0072454F" w14:paraId="6483A57D"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657FDD2F"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101</w:t>
            </w:r>
          </w:p>
        </w:tc>
        <w:tc>
          <w:tcPr>
            <w:tcW w:w="8117" w:type="dxa"/>
            <w:tcBorders>
              <w:top w:val="nil"/>
              <w:left w:val="nil"/>
              <w:bottom w:val="single" w:sz="4" w:space="0" w:color="auto"/>
              <w:right w:val="single" w:sz="4" w:space="0" w:color="auto"/>
            </w:tcBorders>
            <w:shd w:val="clear" w:color="auto" w:fill="auto"/>
            <w:vAlign w:val="bottom"/>
            <w:hideMark/>
          </w:tcPr>
          <w:p w14:paraId="75554D4E"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Garantizar el pleno y efectivo ejercicio del derecho de hábeas data</w:t>
            </w:r>
          </w:p>
        </w:tc>
      </w:tr>
      <w:tr w:rsidR="00E76065" w:rsidRPr="0072454F" w14:paraId="1A1EDA3D" w14:textId="77777777" w:rsidTr="00990969">
        <w:trPr>
          <w:trHeight w:val="301"/>
        </w:trPr>
        <w:tc>
          <w:tcPr>
            <w:tcW w:w="829" w:type="dxa"/>
            <w:tcBorders>
              <w:top w:val="nil"/>
              <w:left w:val="single" w:sz="4" w:space="0" w:color="auto"/>
              <w:bottom w:val="single" w:sz="4" w:space="0" w:color="auto"/>
              <w:right w:val="single" w:sz="4" w:space="0" w:color="auto"/>
            </w:tcBorders>
            <w:shd w:val="clear" w:color="000000" w:fill="C5E0B3"/>
            <w:vAlign w:val="center"/>
            <w:hideMark/>
          </w:tcPr>
          <w:p w14:paraId="2970ABDD"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2</w:t>
            </w:r>
          </w:p>
        </w:tc>
        <w:tc>
          <w:tcPr>
            <w:tcW w:w="8117" w:type="dxa"/>
            <w:tcBorders>
              <w:top w:val="nil"/>
              <w:left w:val="nil"/>
              <w:bottom w:val="single" w:sz="4" w:space="0" w:color="auto"/>
              <w:right w:val="single" w:sz="4" w:space="0" w:color="auto"/>
            </w:tcBorders>
            <w:shd w:val="clear" w:color="000000" w:fill="C5E0B3"/>
            <w:vAlign w:val="center"/>
            <w:hideMark/>
          </w:tcPr>
          <w:p w14:paraId="627E1600"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RESPECTO DE LA AUTORIZACIÓN PARA EL TRATAMIENTO</w:t>
            </w:r>
          </w:p>
        </w:tc>
      </w:tr>
      <w:tr w:rsidR="00E76065" w:rsidRPr="0072454F" w14:paraId="55267149"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2CA720A4"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201</w:t>
            </w:r>
          </w:p>
        </w:tc>
        <w:tc>
          <w:tcPr>
            <w:tcW w:w="8117" w:type="dxa"/>
            <w:tcBorders>
              <w:top w:val="nil"/>
              <w:left w:val="nil"/>
              <w:bottom w:val="single" w:sz="4" w:space="0" w:color="auto"/>
              <w:right w:val="single" w:sz="4" w:space="0" w:color="auto"/>
            </w:tcBorders>
            <w:shd w:val="clear" w:color="auto" w:fill="auto"/>
            <w:vAlign w:val="bottom"/>
            <w:hideMark/>
          </w:tcPr>
          <w:p w14:paraId="229BFC30"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Contar con la autorización previa, expresa e informada para el tratamiento</w:t>
            </w:r>
          </w:p>
        </w:tc>
      </w:tr>
      <w:tr w:rsidR="00E76065" w:rsidRPr="0072454F" w14:paraId="217FD130"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3ED4F209"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202</w:t>
            </w:r>
          </w:p>
        </w:tc>
        <w:tc>
          <w:tcPr>
            <w:tcW w:w="8117" w:type="dxa"/>
            <w:tcBorders>
              <w:top w:val="nil"/>
              <w:left w:val="nil"/>
              <w:bottom w:val="single" w:sz="4" w:space="0" w:color="auto"/>
              <w:right w:val="single" w:sz="4" w:space="0" w:color="auto"/>
            </w:tcBorders>
            <w:shd w:val="clear" w:color="auto" w:fill="auto"/>
            <w:vAlign w:val="bottom"/>
            <w:hideMark/>
          </w:tcPr>
          <w:p w14:paraId="0A56080F"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Suministrar información al encargado sin contar con la autorización del titular</w:t>
            </w:r>
          </w:p>
        </w:tc>
      </w:tr>
      <w:tr w:rsidR="00E76065" w:rsidRPr="0072454F" w14:paraId="414BEFDF"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3F88D895"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203</w:t>
            </w:r>
          </w:p>
        </w:tc>
        <w:tc>
          <w:tcPr>
            <w:tcW w:w="8117" w:type="dxa"/>
            <w:tcBorders>
              <w:top w:val="nil"/>
              <w:left w:val="nil"/>
              <w:bottom w:val="single" w:sz="4" w:space="0" w:color="auto"/>
              <w:right w:val="single" w:sz="4" w:space="0" w:color="auto"/>
            </w:tcBorders>
            <w:shd w:val="clear" w:color="auto" w:fill="auto"/>
            <w:vAlign w:val="bottom"/>
            <w:hideMark/>
          </w:tcPr>
          <w:p w14:paraId="7FE9A42B"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Conservar la autorización otorgada por el titular</w:t>
            </w:r>
          </w:p>
        </w:tc>
      </w:tr>
      <w:tr w:rsidR="00E76065" w:rsidRPr="0072454F" w14:paraId="6BC7654F" w14:textId="77777777" w:rsidTr="00990969">
        <w:trPr>
          <w:trHeight w:val="301"/>
        </w:trPr>
        <w:tc>
          <w:tcPr>
            <w:tcW w:w="829" w:type="dxa"/>
            <w:tcBorders>
              <w:top w:val="nil"/>
              <w:left w:val="single" w:sz="4" w:space="0" w:color="auto"/>
              <w:bottom w:val="single" w:sz="4" w:space="0" w:color="auto"/>
              <w:right w:val="single" w:sz="4" w:space="0" w:color="auto"/>
            </w:tcBorders>
            <w:shd w:val="clear" w:color="000000" w:fill="C5E0B3"/>
            <w:vAlign w:val="center"/>
            <w:hideMark/>
          </w:tcPr>
          <w:p w14:paraId="193E0738"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3</w:t>
            </w:r>
          </w:p>
        </w:tc>
        <w:tc>
          <w:tcPr>
            <w:tcW w:w="8117" w:type="dxa"/>
            <w:tcBorders>
              <w:top w:val="nil"/>
              <w:left w:val="nil"/>
              <w:bottom w:val="single" w:sz="4" w:space="0" w:color="auto"/>
              <w:right w:val="single" w:sz="4" w:space="0" w:color="auto"/>
            </w:tcBorders>
            <w:shd w:val="clear" w:color="000000" w:fill="C5E0B3"/>
            <w:vAlign w:val="center"/>
            <w:hideMark/>
          </w:tcPr>
          <w:p w14:paraId="7BA7B493"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RESPECTO DE LA FINALIDAD DE LA RECOLECCIÓN Y LOS DERECHOS DEL TITULAR</w:t>
            </w:r>
          </w:p>
        </w:tc>
      </w:tr>
      <w:tr w:rsidR="00E76065" w:rsidRPr="0072454F" w14:paraId="0B23665C"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5B8675EB"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301</w:t>
            </w:r>
          </w:p>
        </w:tc>
        <w:tc>
          <w:tcPr>
            <w:tcW w:w="8117" w:type="dxa"/>
            <w:tcBorders>
              <w:top w:val="nil"/>
              <w:left w:val="nil"/>
              <w:bottom w:val="single" w:sz="4" w:space="0" w:color="auto"/>
              <w:right w:val="single" w:sz="4" w:space="0" w:color="auto"/>
            </w:tcBorders>
            <w:shd w:val="clear" w:color="auto" w:fill="auto"/>
            <w:vAlign w:val="bottom"/>
            <w:hideMark/>
          </w:tcPr>
          <w:p w14:paraId="506699B4"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Informar al titular la finalidad de la recolección y los derechos que le asisten</w:t>
            </w:r>
          </w:p>
        </w:tc>
      </w:tr>
      <w:tr w:rsidR="00E76065" w:rsidRPr="0072454F" w14:paraId="117987B0"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681A9456"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302</w:t>
            </w:r>
          </w:p>
        </w:tc>
        <w:tc>
          <w:tcPr>
            <w:tcW w:w="8117" w:type="dxa"/>
            <w:tcBorders>
              <w:top w:val="nil"/>
              <w:left w:val="nil"/>
              <w:bottom w:val="single" w:sz="4" w:space="0" w:color="auto"/>
              <w:right w:val="single" w:sz="4" w:space="0" w:color="auto"/>
            </w:tcBorders>
            <w:shd w:val="clear" w:color="auto" w:fill="auto"/>
            <w:vAlign w:val="bottom"/>
            <w:hideMark/>
          </w:tcPr>
          <w:p w14:paraId="5EB99AEE"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Informar al titular la finalidad específica del tratamiento</w:t>
            </w:r>
          </w:p>
        </w:tc>
      </w:tr>
      <w:tr w:rsidR="00E76065" w:rsidRPr="0072454F" w14:paraId="2C986239" w14:textId="77777777" w:rsidTr="00990969">
        <w:trPr>
          <w:trHeight w:val="301"/>
        </w:trPr>
        <w:tc>
          <w:tcPr>
            <w:tcW w:w="829" w:type="dxa"/>
            <w:tcBorders>
              <w:top w:val="nil"/>
              <w:left w:val="single" w:sz="4" w:space="0" w:color="auto"/>
              <w:bottom w:val="single" w:sz="4" w:space="0" w:color="auto"/>
              <w:right w:val="single" w:sz="4" w:space="0" w:color="auto"/>
            </w:tcBorders>
            <w:shd w:val="clear" w:color="000000" w:fill="C5E0B3"/>
            <w:vAlign w:val="center"/>
            <w:hideMark/>
          </w:tcPr>
          <w:p w14:paraId="7E571BA3"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4</w:t>
            </w:r>
          </w:p>
        </w:tc>
        <w:tc>
          <w:tcPr>
            <w:tcW w:w="8117" w:type="dxa"/>
            <w:tcBorders>
              <w:top w:val="nil"/>
              <w:left w:val="nil"/>
              <w:bottom w:val="single" w:sz="4" w:space="0" w:color="auto"/>
              <w:right w:val="single" w:sz="4" w:space="0" w:color="auto"/>
            </w:tcBorders>
            <w:shd w:val="clear" w:color="000000" w:fill="C5E0B3"/>
            <w:vAlign w:val="center"/>
            <w:hideMark/>
          </w:tcPr>
          <w:p w14:paraId="6ECC3EF6"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RESPECTO DE LA SEGURIDAD DE LA INFORMACIÓN</w:t>
            </w:r>
          </w:p>
        </w:tc>
      </w:tr>
      <w:tr w:rsidR="00E76065" w:rsidRPr="0072454F" w14:paraId="5F3003B1"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6CFCEC1C"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401</w:t>
            </w:r>
          </w:p>
        </w:tc>
        <w:tc>
          <w:tcPr>
            <w:tcW w:w="8117" w:type="dxa"/>
            <w:tcBorders>
              <w:top w:val="nil"/>
              <w:left w:val="nil"/>
              <w:bottom w:val="single" w:sz="4" w:space="0" w:color="auto"/>
              <w:right w:val="single" w:sz="4" w:space="0" w:color="auto"/>
            </w:tcBorders>
            <w:shd w:val="clear" w:color="auto" w:fill="auto"/>
            <w:vAlign w:val="bottom"/>
            <w:hideMark/>
          </w:tcPr>
          <w:p w14:paraId="3DFAF259"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Conservar con la debida seguridad los registros almacenados</w:t>
            </w:r>
          </w:p>
        </w:tc>
      </w:tr>
      <w:tr w:rsidR="00E76065" w:rsidRPr="0072454F" w14:paraId="0B6621A2"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500A8274"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402</w:t>
            </w:r>
          </w:p>
        </w:tc>
        <w:tc>
          <w:tcPr>
            <w:tcW w:w="8117" w:type="dxa"/>
            <w:tcBorders>
              <w:top w:val="nil"/>
              <w:left w:val="nil"/>
              <w:bottom w:val="single" w:sz="4" w:space="0" w:color="auto"/>
              <w:right w:val="single" w:sz="4" w:space="0" w:color="auto"/>
            </w:tcBorders>
            <w:shd w:val="clear" w:color="auto" w:fill="auto"/>
            <w:vAlign w:val="bottom"/>
            <w:hideMark/>
          </w:tcPr>
          <w:p w14:paraId="3E3B7E39"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Verificar que el encargado respetará las condiciones de seguridad y privacidad de la información</w:t>
            </w:r>
          </w:p>
        </w:tc>
      </w:tr>
      <w:tr w:rsidR="00E76065" w:rsidRPr="0072454F" w14:paraId="79542834"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6824FDEB"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403</w:t>
            </w:r>
          </w:p>
        </w:tc>
        <w:tc>
          <w:tcPr>
            <w:tcW w:w="8117" w:type="dxa"/>
            <w:tcBorders>
              <w:top w:val="nil"/>
              <w:left w:val="nil"/>
              <w:bottom w:val="single" w:sz="4" w:space="0" w:color="auto"/>
              <w:right w:val="single" w:sz="4" w:space="0" w:color="auto"/>
            </w:tcBorders>
            <w:shd w:val="clear" w:color="auto" w:fill="auto"/>
            <w:vAlign w:val="bottom"/>
            <w:hideMark/>
          </w:tcPr>
          <w:p w14:paraId="6E2E17CE"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Exigir al encargado respetar las condiciones de seguridad y privacidad de la información</w:t>
            </w:r>
          </w:p>
        </w:tc>
      </w:tr>
      <w:tr w:rsidR="00E76065" w:rsidRPr="0072454F" w14:paraId="2DBEE74D" w14:textId="77777777" w:rsidTr="00990969">
        <w:trPr>
          <w:trHeight w:val="301"/>
        </w:trPr>
        <w:tc>
          <w:tcPr>
            <w:tcW w:w="829" w:type="dxa"/>
            <w:tcBorders>
              <w:top w:val="nil"/>
              <w:left w:val="single" w:sz="4" w:space="0" w:color="auto"/>
              <w:bottom w:val="single" w:sz="4" w:space="0" w:color="auto"/>
              <w:right w:val="single" w:sz="4" w:space="0" w:color="auto"/>
            </w:tcBorders>
            <w:shd w:val="clear" w:color="000000" w:fill="C5E0B3"/>
            <w:vAlign w:val="center"/>
            <w:hideMark/>
          </w:tcPr>
          <w:p w14:paraId="2C974229"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5</w:t>
            </w:r>
          </w:p>
        </w:tc>
        <w:tc>
          <w:tcPr>
            <w:tcW w:w="8117" w:type="dxa"/>
            <w:tcBorders>
              <w:top w:val="nil"/>
              <w:left w:val="nil"/>
              <w:bottom w:val="single" w:sz="4" w:space="0" w:color="auto"/>
              <w:right w:val="single" w:sz="4" w:space="0" w:color="auto"/>
            </w:tcBorders>
            <w:shd w:val="clear" w:color="000000" w:fill="C5E0B3"/>
            <w:vAlign w:val="center"/>
            <w:hideMark/>
          </w:tcPr>
          <w:p w14:paraId="41D1EEB2"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RESPECTO DE LA VERACIDAD DE LA INFORMACIÓN</w:t>
            </w:r>
          </w:p>
        </w:tc>
      </w:tr>
      <w:tr w:rsidR="00E76065" w:rsidRPr="0072454F" w14:paraId="752348BC"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0FBC3723"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501</w:t>
            </w:r>
          </w:p>
        </w:tc>
        <w:tc>
          <w:tcPr>
            <w:tcW w:w="8117" w:type="dxa"/>
            <w:tcBorders>
              <w:top w:val="nil"/>
              <w:left w:val="nil"/>
              <w:bottom w:val="single" w:sz="4" w:space="0" w:color="auto"/>
              <w:right w:val="single" w:sz="4" w:space="0" w:color="auto"/>
            </w:tcBorders>
            <w:shd w:val="clear" w:color="auto" w:fill="auto"/>
            <w:vAlign w:val="bottom"/>
            <w:hideMark/>
          </w:tcPr>
          <w:p w14:paraId="429BFC1A"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Suministrar información fraccionada e incompleta</w:t>
            </w:r>
          </w:p>
        </w:tc>
      </w:tr>
      <w:tr w:rsidR="00E76065" w:rsidRPr="0072454F" w14:paraId="3BB71522"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65AA4596"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502</w:t>
            </w:r>
          </w:p>
        </w:tc>
        <w:tc>
          <w:tcPr>
            <w:tcW w:w="8117" w:type="dxa"/>
            <w:tcBorders>
              <w:top w:val="nil"/>
              <w:left w:val="nil"/>
              <w:bottom w:val="single" w:sz="4" w:space="0" w:color="auto"/>
              <w:right w:val="single" w:sz="4" w:space="0" w:color="auto"/>
            </w:tcBorders>
            <w:shd w:val="clear" w:color="auto" w:fill="auto"/>
            <w:vAlign w:val="bottom"/>
            <w:hideMark/>
          </w:tcPr>
          <w:p w14:paraId="503C7DE8"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Suministrar información inexacta</w:t>
            </w:r>
          </w:p>
        </w:tc>
      </w:tr>
      <w:tr w:rsidR="00E76065" w:rsidRPr="0072454F" w14:paraId="399C2D20" w14:textId="77777777" w:rsidTr="00990969">
        <w:trPr>
          <w:trHeight w:val="301"/>
        </w:trPr>
        <w:tc>
          <w:tcPr>
            <w:tcW w:w="829" w:type="dxa"/>
            <w:tcBorders>
              <w:top w:val="nil"/>
              <w:left w:val="single" w:sz="4" w:space="0" w:color="auto"/>
              <w:bottom w:val="single" w:sz="4" w:space="0" w:color="auto"/>
              <w:right w:val="single" w:sz="4" w:space="0" w:color="auto"/>
            </w:tcBorders>
            <w:shd w:val="clear" w:color="000000" w:fill="C5E0B3"/>
            <w:vAlign w:val="center"/>
            <w:hideMark/>
          </w:tcPr>
          <w:p w14:paraId="79B289BF"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6</w:t>
            </w:r>
          </w:p>
        </w:tc>
        <w:tc>
          <w:tcPr>
            <w:tcW w:w="8117" w:type="dxa"/>
            <w:tcBorders>
              <w:top w:val="nil"/>
              <w:left w:val="nil"/>
              <w:bottom w:val="single" w:sz="4" w:space="0" w:color="auto"/>
              <w:right w:val="single" w:sz="4" w:space="0" w:color="auto"/>
            </w:tcBorders>
            <w:shd w:val="clear" w:color="000000" w:fill="C5E0B3"/>
            <w:vAlign w:val="center"/>
            <w:hideMark/>
          </w:tcPr>
          <w:p w14:paraId="515B60C4"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RESPECTO DE LA ACTUALIZACIÓN DE LA INFORMACIÓN</w:t>
            </w:r>
          </w:p>
        </w:tc>
      </w:tr>
      <w:tr w:rsidR="00E76065" w:rsidRPr="0072454F" w14:paraId="05BF4729"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377BEA02"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601</w:t>
            </w:r>
          </w:p>
        </w:tc>
        <w:tc>
          <w:tcPr>
            <w:tcW w:w="8117" w:type="dxa"/>
            <w:tcBorders>
              <w:top w:val="nil"/>
              <w:left w:val="nil"/>
              <w:bottom w:val="single" w:sz="4" w:space="0" w:color="auto"/>
              <w:right w:val="single" w:sz="4" w:space="0" w:color="auto"/>
            </w:tcBorders>
            <w:shd w:val="clear" w:color="auto" w:fill="auto"/>
            <w:vAlign w:val="bottom"/>
            <w:hideMark/>
          </w:tcPr>
          <w:p w14:paraId="27CD3036"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Actualizar oportunamente la información en las bases de datos</w:t>
            </w:r>
          </w:p>
        </w:tc>
      </w:tr>
      <w:tr w:rsidR="00E76065" w:rsidRPr="0072454F" w14:paraId="40DA93B7" w14:textId="77777777" w:rsidTr="00990969">
        <w:trPr>
          <w:trHeight w:val="527"/>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1619A492"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602</w:t>
            </w:r>
          </w:p>
        </w:tc>
        <w:tc>
          <w:tcPr>
            <w:tcW w:w="8117" w:type="dxa"/>
            <w:tcBorders>
              <w:top w:val="nil"/>
              <w:left w:val="nil"/>
              <w:bottom w:val="single" w:sz="4" w:space="0" w:color="auto"/>
              <w:right w:val="single" w:sz="4" w:space="0" w:color="auto"/>
            </w:tcBorders>
            <w:shd w:val="clear" w:color="auto" w:fill="auto"/>
            <w:vAlign w:val="bottom"/>
            <w:hideMark/>
          </w:tcPr>
          <w:p w14:paraId="70CB431D"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 xml:space="preserve">Contar con las medidas necesarias para garantizar que la información suministrada se mantenga actualizada </w:t>
            </w:r>
          </w:p>
        </w:tc>
      </w:tr>
      <w:tr w:rsidR="00E76065" w:rsidRPr="0072454F" w14:paraId="454E9059" w14:textId="77777777" w:rsidTr="00990969">
        <w:trPr>
          <w:trHeight w:val="301"/>
        </w:trPr>
        <w:tc>
          <w:tcPr>
            <w:tcW w:w="829" w:type="dxa"/>
            <w:tcBorders>
              <w:top w:val="nil"/>
              <w:left w:val="single" w:sz="4" w:space="0" w:color="auto"/>
              <w:bottom w:val="single" w:sz="4" w:space="0" w:color="auto"/>
              <w:right w:val="single" w:sz="4" w:space="0" w:color="auto"/>
            </w:tcBorders>
            <w:shd w:val="clear" w:color="000000" w:fill="C5E0B3"/>
            <w:vAlign w:val="center"/>
            <w:hideMark/>
          </w:tcPr>
          <w:p w14:paraId="1C61A7C7"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7</w:t>
            </w:r>
          </w:p>
        </w:tc>
        <w:tc>
          <w:tcPr>
            <w:tcW w:w="8117" w:type="dxa"/>
            <w:tcBorders>
              <w:top w:val="nil"/>
              <w:left w:val="nil"/>
              <w:bottom w:val="single" w:sz="4" w:space="0" w:color="auto"/>
              <w:right w:val="single" w:sz="4" w:space="0" w:color="auto"/>
            </w:tcBorders>
            <w:shd w:val="clear" w:color="000000" w:fill="C5E0B3"/>
            <w:vAlign w:val="center"/>
            <w:hideMark/>
          </w:tcPr>
          <w:p w14:paraId="696E3E07"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 xml:space="preserve">RESPECTO DE LA RECTIFICACIÓN DE LA INFORMACIÓN </w:t>
            </w:r>
          </w:p>
        </w:tc>
      </w:tr>
      <w:tr w:rsidR="00E76065" w:rsidRPr="0072454F" w14:paraId="113E4AEC"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72047F32"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701</w:t>
            </w:r>
          </w:p>
        </w:tc>
        <w:tc>
          <w:tcPr>
            <w:tcW w:w="8117" w:type="dxa"/>
            <w:tcBorders>
              <w:top w:val="nil"/>
              <w:left w:val="nil"/>
              <w:bottom w:val="single" w:sz="4" w:space="0" w:color="auto"/>
              <w:right w:val="single" w:sz="4" w:space="0" w:color="auto"/>
            </w:tcBorders>
            <w:shd w:val="clear" w:color="auto" w:fill="auto"/>
            <w:vAlign w:val="bottom"/>
            <w:hideMark/>
          </w:tcPr>
          <w:p w14:paraId="31908B57"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Rectificar inmediatamente la información incorrecta</w:t>
            </w:r>
          </w:p>
        </w:tc>
      </w:tr>
      <w:tr w:rsidR="00E76065" w:rsidRPr="0072454F" w14:paraId="59A9D828"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1DCCE9B2"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702</w:t>
            </w:r>
          </w:p>
        </w:tc>
        <w:tc>
          <w:tcPr>
            <w:tcW w:w="8117" w:type="dxa"/>
            <w:tcBorders>
              <w:top w:val="nil"/>
              <w:left w:val="nil"/>
              <w:bottom w:val="single" w:sz="4" w:space="0" w:color="auto"/>
              <w:right w:val="single" w:sz="4" w:space="0" w:color="auto"/>
            </w:tcBorders>
            <w:shd w:val="clear" w:color="auto" w:fill="auto"/>
            <w:vAlign w:val="bottom"/>
            <w:hideMark/>
          </w:tcPr>
          <w:p w14:paraId="592E20B6"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Comunicar al encargado la rectificación de la información</w:t>
            </w:r>
          </w:p>
        </w:tc>
      </w:tr>
      <w:tr w:rsidR="00E76065" w:rsidRPr="0072454F" w14:paraId="10AD94E2" w14:textId="77777777" w:rsidTr="00990969">
        <w:trPr>
          <w:trHeight w:val="301"/>
        </w:trPr>
        <w:tc>
          <w:tcPr>
            <w:tcW w:w="829" w:type="dxa"/>
            <w:tcBorders>
              <w:top w:val="nil"/>
              <w:left w:val="single" w:sz="4" w:space="0" w:color="auto"/>
              <w:bottom w:val="single" w:sz="4" w:space="0" w:color="auto"/>
              <w:right w:val="single" w:sz="4" w:space="0" w:color="auto"/>
            </w:tcBorders>
            <w:shd w:val="clear" w:color="000000" w:fill="C5E0B3"/>
            <w:vAlign w:val="center"/>
            <w:hideMark/>
          </w:tcPr>
          <w:p w14:paraId="63D661E7"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8</w:t>
            </w:r>
          </w:p>
        </w:tc>
        <w:tc>
          <w:tcPr>
            <w:tcW w:w="8117" w:type="dxa"/>
            <w:tcBorders>
              <w:top w:val="nil"/>
              <w:left w:val="nil"/>
              <w:bottom w:val="single" w:sz="4" w:space="0" w:color="auto"/>
              <w:right w:val="single" w:sz="4" w:space="0" w:color="auto"/>
            </w:tcBorders>
            <w:shd w:val="clear" w:color="000000" w:fill="C5E0B3"/>
            <w:vAlign w:val="center"/>
            <w:hideMark/>
          </w:tcPr>
          <w:p w14:paraId="3276BFEC"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RESPECTO DE LA ATENCIÓN DE CONSULTAS Y RECLAMOS</w:t>
            </w:r>
          </w:p>
        </w:tc>
      </w:tr>
      <w:tr w:rsidR="00E76065" w:rsidRPr="0072454F" w14:paraId="1AD54923"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6E3554E7"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801</w:t>
            </w:r>
          </w:p>
        </w:tc>
        <w:tc>
          <w:tcPr>
            <w:tcW w:w="8117" w:type="dxa"/>
            <w:tcBorders>
              <w:top w:val="nil"/>
              <w:left w:val="nil"/>
              <w:bottom w:val="single" w:sz="4" w:space="0" w:color="auto"/>
              <w:right w:val="single" w:sz="4" w:space="0" w:color="auto"/>
            </w:tcBorders>
            <w:shd w:val="clear" w:color="auto" w:fill="auto"/>
            <w:vAlign w:val="bottom"/>
            <w:hideMark/>
          </w:tcPr>
          <w:p w14:paraId="0F07019B"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Atender integralmente y de fondo el derecho de petición</w:t>
            </w:r>
          </w:p>
        </w:tc>
      </w:tr>
      <w:tr w:rsidR="00E76065" w:rsidRPr="0072454F" w14:paraId="45E0D511"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0363958A"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802</w:t>
            </w:r>
          </w:p>
        </w:tc>
        <w:tc>
          <w:tcPr>
            <w:tcW w:w="8117" w:type="dxa"/>
            <w:tcBorders>
              <w:top w:val="nil"/>
              <w:left w:val="nil"/>
              <w:bottom w:val="single" w:sz="4" w:space="0" w:color="auto"/>
              <w:right w:val="single" w:sz="4" w:space="0" w:color="auto"/>
            </w:tcBorders>
            <w:shd w:val="clear" w:color="auto" w:fill="auto"/>
            <w:vAlign w:val="bottom"/>
            <w:hideMark/>
          </w:tcPr>
          <w:p w14:paraId="1E6C9019"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Suministrar una respuesta congruente con lo solicitado</w:t>
            </w:r>
          </w:p>
        </w:tc>
      </w:tr>
      <w:tr w:rsidR="00E76065" w:rsidRPr="0072454F" w14:paraId="0A0F227B"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5D5AB9AD"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lastRenderedPageBreak/>
              <w:t>803</w:t>
            </w:r>
          </w:p>
        </w:tc>
        <w:tc>
          <w:tcPr>
            <w:tcW w:w="8117" w:type="dxa"/>
            <w:tcBorders>
              <w:top w:val="nil"/>
              <w:left w:val="nil"/>
              <w:bottom w:val="single" w:sz="4" w:space="0" w:color="auto"/>
              <w:right w:val="single" w:sz="4" w:space="0" w:color="auto"/>
            </w:tcBorders>
            <w:shd w:val="clear" w:color="auto" w:fill="auto"/>
            <w:vAlign w:val="bottom"/>
            <w:hideMark/>
          </w:tcPr>
          <w:p w14:paraId="7C920D24"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 xml:space="preserve">Suministrar respuesta oportuna a la petición </w:t>
            </w:r>
          </w:p>
        </w:tc>
      </w:tr>
      <w:tr w:rsidR="00E76065" w:rsidRPr="0072454F" w14:paraId="54710841" w14:textId="77777777" w:rsidTr="00990969">
        <w:trPr>
          <w:trHeight w:val="301"/>
        </w:trPr>
        <w:tc>
          <w:tcPr>
            <w:tcW w:w="829" w:type="dxa"/>
            <w:tcBorders>
              <w:top w:val="nil"/>
              <w:left w:val="single" w:sz="4" w:space="0" w:color="auto"/>
              <w:bottom w:val="single" w:sz="4" w:space="0" w:color="auto"/>
              <w:right w:val="single" w:sz="4" w:space="0" w:color="auto"/>
            </w:tcBorders>
            <w:shd w:val="clear" w:color="000000" w:fill="C5E0B3"/>
            <w:vAlign w:val="center"/>
            <w:hideMark/>
          </w:tcPr>
          <w:p w14:paraId="01AA7AAA"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9</w:t>
            </w:r>
          </w:p>
        </w:tc>
        <w:tc>
          <w:tcPr>
            <w:tcW w:w="8117" w:type="dxa"/>
            <w:tcBorders>
              <w:top w:val="nil"/>
              <w:left w:val="nil"/>
              <w:bottom w:val="single" w:sz="4" w:space="0" w:color="auto"/>
              <w:right w:val="single" w:sz="4" w:space="0" w:color="auto"/>
            </w:tcBorders>
            <w:shd w:val="clear" w:color="000000" w:fill="C5E0B3"/>
            <w:vAlign w:val="center"/>
            <w:hideMark/>
          </w:tcPr>
          <w:p w14:paraId="04308528"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RESPECTO DEL MANUAL INTERNO DE POLÍTICAS Y PROCEDIMIENTOS</w:t>
            </w:r>
          </w:p>
        </w:tc>
      </w:tr>
      <w:tr w:rsidR="00E76065" w:rsidRPr="0072454F" w14:paraId="77CBD4AB"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0F568359"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901</w:t>
            </w:r>
          </w:p>
        </w:tc>
        <w:tc>
          <w:tcPr>
            <w:tcW w:w="8117" w:type="dxa"/>
            <w:tcBorders>
              <w:top w:val="nil"/>
              <w:left w:val="nil"/>
              <w:bottom w:val="single" w:sz="4" w:space="0" w:color="auto"/>
              <w:right w:val="single" w:sz="4" w:space="0" w:color="auto"/>
            </w:tcBorders>
            <w:shd w:val="clear" w:color="auto" w:fill="auto"/>
            <w:vAlign w:val="bottom"/>
            <w:hideMark/>
          </w:tcPr>
          <w:p w14:paraId="04F9A216"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Adoptar un manual interno de políticas y procedimientos para asegurar el cumplimiento de la ley</w:t>
            </w:r>
          </w:p>
        </w:tc>
      </w:tr>
      <w:tr w:rsidR="00E76065" w:rsidRPr="0072454F" w14:paraId="79E22DF7" w14:textId="77777777" w:rsidTr="00990969">
        <w:trPr>
          <w:trHeight w:val="527"/>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61AAAA8A"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902</w:t>
            </w:r>
          </w:p>
        </w:tc>
        <w:tc>
          <w:tcPr>
            <w:tcW w:w="8117" w:type="dxa"/>
            <w:tcBorders>
              <w:top w:val="nil"/>
              <w:left w:val="nil"/>
              <w:bottom w:val="single" w:sz="4" w:space="0" w:color="auto"/>
              <w:right w:val="single" w:sz="4" w:space="0" w:color="auto"/>
            </w:tcBorders>
            <w:shd w:val="clear" w:color="auto" w:fill="auto"/>
            <w:vAlign w:val="bottom"/>
            <w:hideMark/>
          </w:tcPr>
          <w:p w14:paraId="6B5D6B16"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 xml:space="preserve">Adoptar un manual interno de políticas y procedimientos en materia de atención de consultas y reclamos </w:t>
            </w:r>
          </w:p>
        </w:tc>
      </w:tr>
      <w:tr w:rsidR="00E76065" w:rsidRPr="0072454F" w14:paraId="55979B06" w14:textId="77777777" w:rsidTr="00990969">
        <w:trPr>
          <w:trHeight w:val="301"/>
        </w:trPr>
        <w:tc>
          <w:tcPr>
            <w:tcW w:w="829" w:type="dxa"/>
            <w:tcBorders>
              <w:top w:val="nil"/>
              <w:left w:val="single" w:sz="4" w:space="0" w:color="auto"/>
              <w:bottom w:val="single" w:sz="4" w:space="0" w:color="auto"/>
              <w:right w:val="single" w:sz="4" w:space="0" w:color="auto"/>
            </w:tcBorders>
            <w:shd w:val="clear" w:color="000000" w:fill="C5E0B3"/>
            <w:vAlign w:val="center"/>
            <w:hideMark/>
          </w:tcPr>
          <w:p w14:paraId="750A4A0C"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10</w:t>
            </w:r>
          </w:p>
        </w:tc>
        <w:tc>
          <w:tcPr>
            <w:tcW w:w="8117" w:type="dxa"/>
            <w:tcBorders>
              <w:top w:val="nil"/>
              <w:left w:val="nil"/>
              <w:bottom w:val="single" w:sz="4" w:space="0" w:color="auto"/>
              <w:right w:val="single" w:sz="4" w:space="0" w:color="auto"/>
            </w:tcBorders>
            <w:shd w:val="clear" w:color="000000" w:fill="C5E0B3"/>
            <w:vAlign w:val="center"/>
            <w:hideMark/>
          </w:tcPr>
          <w:p w14:paraId="26C7AF2A"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RESPECTO DE LA INSCRIPCIÓN DE LA LEYENDA</w:t>
            </w:r>
          </w:p>
        </w:tc>
      </w:tr>
      <w:tr w:rsidR="00E76065" w:rsidRPr="0072454F" w14:paraId="72E8CD6A"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34231AEF"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1001</w:t>
            </w:r>
          </w:p>
        </w:tc>
        <w:tc>
          <w:tcPr>
            <w:tcW w:w="8117" w:type="dxa"/>
            <w:tcBorders>
              <w:top w:val="nil"/>
              <w:left w:val="nil"/>
              <w:bottom w:val="single" w:sz="4" w:space="0" w:color="auto"/>
              <w:right w:val="single" w:sz="4" w:space="0" w:color="auto"/>
            </w:tcBorders>
            <w:shd w:val="clear" w:color="auto" w:fill="auto"/>
            <w:vAlign w:val="bottom"/>
            <w:hideMark/>
          </w:tcPr>
          <w:p w14:paraId="41CD0FED"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 xml:space="preserve">Informar al encargado que la información se encuentra en discusión por parte del titular </w:t>
            </w:r>
          </w:p>
        </w:tc>
      </w:tr>
      <w:tr w:rsidR="00E76065" w:rsidRPr="0072454F" w14:paraId="52C4F6A1" w14:textId="77777777" w:rsidTr="00990969">
        <w:trPr>
          <w:trHeight w:val="301"/>
        </w:trPr>
        <w:tc>
          <w:tcPr>
            <w:tcW w:w="829" w:type="dxa"/>
            <w:tcBorders>
              <w:top w:val="nil"/>
              <w:left w:val="single" w:sz="4" w:space="0" w:color="auto"/>
              <w:bottom w:val="single" w:sz="4" w:space="0" w:color="auto"/>
              <w:right w:val="single" w:sz="4" w:space="0" w:color="auto"/>
            </w:tcBorders>
            <w:shd w:val="clear" w:color="000000" w:fill="C5E0B3"/>
            <w:vAlign w:val="center"/>
            <w:hideMark/>
          </w:tcPr>
          <w:p w14:paraId="681D3EEF"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11</w:t>
            </w:r>
          </w:p>
        </w:tc>
        <w:tc>
          <w:tcPr>
            <w:tcW w:w="8117" w:type="dxa"/>
            <w:tcBorders>
              <w:top w:val="nil"/>
              <w:left w:val="nil"/>
              <w:bottom w:val="single" w:sz="4" w:space="0" w:color="auto"/>
              <w:right w:val="single" w:sz="4" w:space="0" w:color="auto"/>
            </w:tcBorders>
            <w:shd w:val="clear" w:color="000000" w:fill="C5E0B3"/>
            <w:vAlign w:val="center"/>
            <w:hideMark/>
          </w:tcPr>
          <w:p w14:paraId="45045886"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 xml:space="preserve">RESPECTO DEL DEBER DE INFORMAR A LOS TITULARES COMO SE ESTÁ UTILIZANDO LA INFORMACIÓN </w:t>
            </w:r>
          </w:p>
        </w:tc>
      </w:tr>
      <w:tr w:rsidR="00E76065" w:rsidRPr="0072454F" w14:paraId="48D3FFCB"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6936522E"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1101</w:t>
            </w:r>
          </w:p>
        </w:tc>
        <w:tc>
          <w:tcPr>
            <w:tcW w:w="8117" w:type="dxa"/>
            <w:tcBorders>
              <w:top w:val="nil"/>
              <w:left w:val="nil"/>
              <w:bottom w:val="single" w:sz="4" w:space="0" w:color="auto"/>
              <w:right w:val="single" w:sz="4" w:space="0" w:color="auto"/>
            </w:tcBorders>
            <w:shd w:val="clear" w:color="auto" w:fill="auto"/>
            <w:vAlign w:val="bottom"/>
            <w:hideMark/>
          </w:tcPr>
          <w:p w14:paraId="63FBAACA"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Informar al titular sobre el uso dado a su información</w:t>
            </w:r>
          </w:p>
        </w:tc>
      </w:tr>
      <w:tr w:rsidR="00E76065" w:rsidRPr="0072454F" w14:paraId="59DFFC71"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0808E49E"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1102</w:t>
            </w:r>
          </w:p>
        </w:tc>
        <w:tc>
          <w:tcPr>
            <w:tcW w:w="8117" w:type="dxa"/>
            <w:tcBorders>
              <w:top w:val="nil"/>
              <w:left w:val="nil"/>
              <w:bottom w:val="single" w:sz="4" w:space="0" w:color="auto"/>
              <w:right w:val="single" w:sz="4" w:space="0" w:color="auto"/>
            </w:tcBorders>
            <w:shd w:val="clear" w:color="auto" w:fill="auto"/>
            <w:vAlign w:val="bottom"/>
            <w:hideMark/>
          </w:tcPr>
          <w:p w14:paraId="58373B04"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Informar al titular sobre el uso dado a su información dentro de la oportunidad legal</w:t>
            </w:r>
          </w:p>
        </w:tc>
      </w:tr>
      <w:tr w:rsidR="00E76065" w:rsidRPr="0072454F" w14:paraId="073195D6" w14:textId="77777777" w:rsidTr="00990969">
        <w:trPr>
          <w:trHeight w:val="301"/>
        </w:trPr>
        <w:tc>
          <w:tcPr>
            <w:tcW w:w="829" w:type="dxa"/>
            <w:tcBorders>
              <w:top w:val="nil"/>
              <w:left w:val="single" w:sz="4" w:space="0" w:color="auto"/>
              <w:bottom w:val="single" w:sz="4" w:space="0" w:color="auto"/>
              <w:right w:val="single" w:sz="4" w:space="0" w:color="auto"/>
            </w:tcBorders>
            <w:shd w:val="clear" w:color="000000" w:fill="C5E0B3"/>
            <w:vAlign w:val="center"/>
            <w:hideMark/>
          </w:tcPr>
          <w:p w14:paraId="00E45BCA"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12</w:t>
            </w:r>
          </w:p>
        </w:tc>
        <w:tc>
          <w:tcPr>
            <w:tcW w:w="8117" w:type="dxa"/>
            <w:tcBorders>
              <w:top w:val="nil"/>
              <w:left w:val="nil"/>
              <w:bottom w:val="single" w:sz="4" w:space="0" w:color="auto"/>
              <w:right w:val="single" w:sz="4" w:space="0" w:color="auto"/>
            </w:tcBorders>
            <w:shd w:val="clear" w:color="000000" w:fill="C5E0B3"/>
            <w:vAlign w:val="center"/>
            <w:hideMark/>
          </w:tcPr>
          <w:p w14:paraId="53A1F49A"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RESPECTO DEL DEBER DE INFORMAR SOBRE VIOLACIONES A LOS CÓDIGOS DE SEGURIDAD</w:t>
            </w:r>
          </w:p>
        </w:tc>
      </w:tr>
      <w:tr w:rsidR="00E76065" w:rsidRPr="0072454F" w14:paraId="62E350BF"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144DE22D"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1201</w:t>
            </w:r>
          </w:p>
        </w:tc>
        <w:tc>
          <w:tcPr>
            <w:tcW w:w="8117" w:type="dxa"/>
            <w:tcBorders>
              <w:top w:val="nil"/>
              <w:left w:val="nil"/>
              <w:bottom w:val="single" w:sz="4" w:space="0" w:color="auto"/>
              <w:right w:val="single" w:sz="4" w:space="0" w:color="auto"/>
            </w:tcBorders>
            <w:shd w:val="clear" w:color="auto" w:fill="auto"/>
            <w:vAlign w:val="bottom"/>
            <w:hideMark/>
          </w:tcPr>
          <w:p w14:paraId="0AEA8B01"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Informar a la autoridad sobre la violación a sus códigos de seguridad</w:t>
            </w:r>
          </w:p>
        </w:tc>
      </w:tr>
      <w:tr w:rsidR="00E76065" w:rsidRPr="0072454F" w14:paraId="4B0919E6"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459D8FBF"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1202</w:t>
            </w:r>
          </w:p>
        </w:tc>
        <w:tc>
          <w:tcPr>
            <w:tcW w:w="8117" w:type="dxa"/>
            <w:tcBorders>
              <w:top w:val="nil"/>
              <w:left w:val="nil"/>
              <w:bottom w:val="single" w:sz="4" w:space="0" w:color="auto"/>
              <w:right w:val="single" w:sz="4" w:space="0" w:color="auto"/>
            </w:tcBorders>
            <w:shd w:val="clear" w:color="auto" w:fill="auto"/>
            <w:vAlign w:val="bottom"/>
            <w:hideMark/>
          </w:tcPr>
          <w:p w14:paraId="48A05C7E"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 xml:space="preserve">Informar a la autoridad sobre un riesgo en la administración de la información </w:t>
            </w:r>
          </w:p>
        </w:tc>
      </w:tr>
      <w:tr w:rsidR="00E76065" w:rsidRPr="0072454F" w14:paraId="1B275490" w14:textId="77777777" w:rsidTr="00990969">
        <w:trPr>
          <w:trHeight w:val="301"/>
        </w:trPr>
        <w:tc>
          <w:tcPr>
            <w:tcW w:w="829" w:type="dxa"/>
            <w:tcBorders>
              <w:top w:val="nil"/>
              <w:left w:val="single" w:sz="4" w:space="0" w:color="auto"/>
              <w:bottom w:val="single" w:sz="4" w:space="0" w:color="auto"/>
              <w:right w:val="single" w:sz="4" w:space="0" w:color="auto"/>
            </w:tcBorders>
            <w:shd w:val="clear" w:color="000000" w:fill="C5E0B3"/>
            <w:vAlign w:val="center"/>
            <w:hideMark/>
          </w:tcPr>
          <w:p w14:paraId="37337B60"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13</w:t>
            </w:r>
          </w:p>
        </w:tc>
        <w:tc>
          <w:tcPr>
            <w:tcW w:w="8117" w:type="dxa"/>
            <w:tcBorders>
              <w:top w:val="nil"/>
              <w:left w:val="nil"/>
              <w:bottom w:val="single" w:sz="4" w:space="0" w:color="auto"/>
              <w:right w:val="single" w:sz="4" w:space="0" w:color="auto"/>
            </w:tcBorders>
            <w:shd w:val="clear" w:color="000000" w:fill="C5E0B3"/>
            <w:vAlign w:val="center"/>
            <w:hideMark/>
          </w:tcPr>
          <w:p w14:paraId="4D10DE27"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RESPECTO DE LAS INSTRUCCIONES Y REQUERIMIENTOS</w:t>
            </w:r>
          </w:p>
        </w:tc>
      </w:tr>
      <w:tr w:rsidR="00E76065" w:rsidRPr="0072454F" w14:paraId="24A31A50"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4EE3DC59"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1301</w:t>
            </w:r>
          </w:p>
        </w:tc>
        <w:tc>
          <w:tcPr>
            <w:tcW w:w="8117" w:type="dxa"/>
            <w:tcBorders>
              <w:top w:val="nil"/>
              <w:left w:val="nil"/>
              <w:bottom w:val="single" w:sz="4" w:space="0" w:color="auto"/>
              <w:right w:val="single" w:sz="4" w:space="0" w:color="auto"/>
            </w:tcBorders>
            <w:shd w:val="clear" w:color="auto" w:fill="auto"/>
            <w:vAlign w:val="bottom"/>
            <w:hideMark/>
          </w:tcPr>
          <w:p w14:paraId="1689197A"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 xml:space="preserve">Cumplimiento de las instrucciones impartidas por la Superintendencia </w:t>
            </w:r>
          </w:p>
        </w:tc>
      </w:tr>
      <w:tr w:rsidR="00E76065" w:rsidRPr="0072454F" w14:paraId="7D7BB955" w14:textId="77777777" w:rsidTr="00990969">
        <w:trPr>
          <w:trHeight w:val="301"/>
        </w:trPr>
        <w:tc>
          <w:tcPr>
            <w:tcW w:w="829" w:type="dxa"/>
            <w:tcBorders>
              <w:top w:val="nil"/>
              <w:left w:val="single" w:sz="4" w:space="0" w:color="auto"/>
              <w:bottom w:val="single" w:sz="4" w:space="0" w:color="auto"/>
              <w:right w:val="single" w:sz="4" w:space="0" w:color="auto"/>
            </w:tcBorders>
            <w:shd w:val="clear" w:color="000000" w:fill="C5E0B3"/>
            <w:vAlign w:val="center"/>
            <w:hideMark/>
          </w:tcPr>
          <w:p w14:paraId="2035435C"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14</w:t>
            </w:r>
          </w:p>
        </w:tc>
        <w:tc>
          <w:tcPr>
            <w:tcW w:w="8117" w:type="dxa"/>
            <w:tcBorders>
              <w:top w:val="nil"/>
              <w:left w:val="nil"/>
              <w:bottom w:val="single" w:sz="4" w:space="0" w:color="auto"/>
              <w:right w:val="single" w:sz="4" w:space="0" w:color="auto"/>
            </w:tcBorders>
            <w:shd w:val="clear" w:color="000000" w:fill="C5E0B3"/>
            <w:vAlign w:val="center"/>
            <w:hideMark/>
          </w:tcPr>
          <w:p w14:paraId="3665E129"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RESPECTO DE LAS POLÍTICAS DE TRATAMIENTO</w:t>
            </w:r>
          </w:p>
        </w:tc>
      </w:tr>
      <w:tr w:rsidR="00E76065" w:rsidRPr="0072454F" w14:paraId="16ACBFC9"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0E81F11C"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1401</w:t>
            </w:r>
          </w:p>
        </w:tc>
        <w:tc>
          <w:tcPr>
            <w:tcW w:w="8117" w:type="dxa"/>
            <w:tcBorders>
              <w:top w:val="nil"/>
              <w:left w:val="nil"/>
              <w:bottom w:val="single" w:sz="4" w:space="0" w:color="auto"/>
              <w:right w:val="single" w:sz="4" w:space="0" w:color="auto"/>
            </w:tcBorders>
            <w:shd w:val="clear" w:color="auto" w:fill="auto"/>
            <w:vAlign w:val="bottom"/>
            <w:hideMark/>
          </w:tcPr>
          <w:p w14:paraId="2A0B82FC"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Contar con políticas de tratamiento de información</w:t>
            </w:r>
          </w:p>
        </w:tc>
      </w:tr>
      <w:tr w:rsidR="00E76065" w:rsidRPr="0072454F" w14:paraId="6B8518A9" w14:textId="77777777" w:rsidTr="00990969">
        <w:trPr>
          <w:trHeight w:val="527"/>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7C464B5F"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1402</w:t>
            </w:r>
          </w:p>
        </w:tc>
        <w:tc>
          <w:tcPr>
            <w:tcW w:w="8117" w:type="dxa"/>
            <w:tcBorders>
              <w:top w:val="nil"/>
              <w:left w:val="nil"/>
              <w:bottom w:val="single" w:sz="4" w:space="0" w:color="auto"/>
              <w:right w:val="single" w:sz="4" w:space="0" w:color="auto"/>
            </w:tcBorders>
            <w:shd w:val="clear" w:color="auto" w:fill="auto"/>
            <w:vAlign w:val="bottom"/>
            <w:hideMark/>
          </w:tcPr>
          <w:p w14:paraId="2FC6750C"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Contenido de la información mínima exigida en la política de tratamiento por el Decreto Único Reglamentario 1074 de 2015</w:t>
            </w:r>
          </w:p>
        </w:tc>
      </w:tr>
      <w:tr w:rsidR="00E76065" w:rsidRPr="0072454F" w14:paraId="299B1056"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6C0FFA49"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1403</w:t>
            </w:r>
          </w:p>
        </w:tc>
        <w:tc>
          <w:tcPr>
            <w:tcW w:w="8117" w:type="dxa"/>
            <w:tcBorders>
              <w:top w:val="nil"/>
              <w:left w:val="nil"/>
              <w:bottom w:val="single" w:sz="4" w:space="0" w:color="auto"/>
              <w:right w:val="single" w:sz="4" w:space="0" w:color="auto"/>
            </w:tcBorders>
            <w:shd w:val="clear" w:color="auto" w:fill="auto"/>
            <w:vAlign w:val="bottom"/>
            <w:hideMark/>
          </w:tcPr>
          <w:p w14:paraId="3C01BC21"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 xml:space="preserve">Comunicar oportunamente a los titulares los cambios sustanciales en las políticas de tratamiento </w:t>
            </w:r>
          </w:p>
        </w:tc>
      </w:tr>
      <w:tr w:rsidR="00E76065" w:rsidRPr="0072454F" w14:paraId="1ABEFE77" w14:textId="77777777" w:rsidTr="00990969">
        <w:trPr>
          <w:trHeight w:val="301"/>
        </w:trPr>
        <w:tc>
          <w:tcPr>
            <w:tcW w:w="829" w:type="dxa"/>
            <w:tcBorders>
              <w:top w:val="nil"/>
              <w:left w:val="single" w:sz="4" w:space="0" w:color="auto"/>
              <w:bottom w:val="single" w:sz="4" w:space="0" w:color="auto"/>
              <w:right w:val="single" w:sz="4" w:space="0" w:color="auto"/>
            </w:tcBorders>
            <w:shd w:val="clear" w:color="000000" w:fill="C5E0B3"/>
            <w:vAlign w:val="center"/>
            <w:hideMark/>
          </w:tcPr>
          <w:p w14:paraId="3CCE7E9F"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15</w:t>
            </w:r>
          </w:p>
        </w:tc>
        <w:tc>
          <w:tcPr>
            <w:tcW w:w="8117" w:type="dxa"/>
            <w:tcBorders>
              <w:top w:val="nil"/>
              <w:left w:val="nil"/>
              <w:bottom w:val="single" w:sz="4" w:space="0" w:color="auto"/>
              <w:right w:val="single" w:sz="4" w:space="0" w:color="auto"/>
            </w:tcBorders>
            <w:shd w:val="clear" w:color="000000" w:fill="C5E0B3"/>
            <w:vAlign w:val="center"/>
            <w:hideMark/>
          </w:tcPr>
          <w:p w14:paraId="58DC6942"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RESPECTO DEL AVISO DE PRIVACIDAD</w:t>
            </w:r>
          </w:p>
        </w:tc>
      </w:tr>
      <w:tr w:rsidR="00E76065" w:rsidRPr="0072454F" w14:paraId="7C5D8C80"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2C34EDE1"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1501</w:t>
            </w:r>
          </w:p>
        </w:tc>
        <w:tc>
          <w:tcPr>
            <w:tcW w:w="8117" w:type="dxa"/>
            <w:tcBorders>
              <w:top w:val="nil"/>
              <w:left w:val="nil"/>
              <w:bottom w:val="single" w:sz="4" w:space="0" w:color="auto"/>
              <w:right w:val="single" w:sz="4" w:space="0" w:color="auto"/>
            </w:tcBorders>
            <w:shd w:val="clear" w:color="auto" w:fill="auto"/>
            <w:vAlign w:val="bottom"/>
            <w:hideMark/>
          </w:tcPr>
          <w:p w14:paraId="059691A1"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Incluir el aviso de privacidad cuando era procedente</w:t>
            </w:r>
          </w:p>
        </w:tc>
      </w:tr>
      <w:tr w:rsidR="00E76065" w:rsidRPr="0072454F" w14:paraId="2C3EF7A7" w14:textId="77777777" w:rsidTr="00990969">
        <w:trPr>
          <w:trHeight w:val="527"/>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2BE4017D"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1502</w:t>
            </w:r>
          </w:p>
        </w:tc>
        <w:tc>
          <w:tcPr>
            <w:tcW w:w="8117" w:type="dxa"/>
            <w:tcBorders>
              <w:top w:val="nil"/>
              <w:left w:val="nil"/>
              <w:bottom w:val="single" w:sz="4" w:space="0" w:color="auto"/>
              <w:right w:val="single" w:sz="4" w:space="0" w:color="auto"/>
            </w:tcBorders>
            <w:shd w:val="clear" w:color="auto" w:fill="auto"/>
            <w:vAlign w:val="bottom"/>
            <w:hideMark/>
          </w:tcPr>
          <w:p w14:paraId="6519DCF8"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Contenido de la información mínima exigida en el aviso de privacidad por el Decreto Único Reglamentario 1074 de 2015</w:t>
            </w:r>
          </w:p>
        </w:tc>
      </w:tr>
      <w:tr w:rsidR="00E76065" w:rsidRPr="0072454F" w14:paraId="288BE828"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06AF882E"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1503</w:t>
            </w:r>
          </w:p>
        </w:tc>
        <w:tc>
          <w:tcPr>
            <w:tcW w:w="8117" w:type="dxa"/>
            <w:tcBorders>
              <w:top w:val="nil"/>
              <w:left w:val="nil"/>
              <w:bottom w:val="single" w:sz="4" w:space="0" w:color="auto"/>
              <w:right w:val="single" w:sz="4" w:space="0" w:color="auto"/>
            </w:tcBorders>
            <w:shd w:val="clear" w:color="auto" w:fill="auto"/>
            <w:vAlign w:val="bottom"/>
            <w:hideMark/>
          </w:tcPr>
          <w:p w14:paraId="1707FD44"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 xml:space="preserve">Conservar el modelo del aviso de privacidad </w:t>
            </w:r>
          </w:p>
        </w:tc>
      </w:tr>
      <w:tr w:rsidR="00E76065" w:rsidRPr="0072454F" w14:paraId="416EF67F" w14:textId="77777777" w:rsidTr="00990969">
        <w:trPr>
          <w:trHeight w:val="301"/>
        </w:trPr>
        <w:tc>
          <w:tcPr>
            <w:tcW w:w="829" w:type="dxa"/>
            <w:tcBorders>
              <w:top w:val="nil"/>
              <w:left w:val="single" w:sz="4" w:space="0" w:color="auto"/>
              <w:bottom w:val="single" w:sz="4" w:space="0" w:color="auto"/>
              <w:right w:val="single" w:sz="4" w:space="0" w:color="auto"/>
            </w:tcBorders>
            <w:shd w:val="clear" w:color="000000" w:fill="C5E0B3"/>
            <w:vAlign w:val="center"/>
            <w:hideMark/>
          </w:tcPr>
          <w:p w14:paraId="1A5600D4"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16</w:t>
            </w:r>
          </w:p>
        </w:tc>
        <w:tc>
          <w:tcPr>
            <w:tcW w:w="8117" w:type="dxa"/>
            <w:tcBorders>
              <w:top w:val="nil"/>
              <w:left w:val="nil"/>
              <w:bottom w:val="single" w:sz="4" w:space="0" w:color="auto"/>
              <w:right w:val="single" w:sz="4" w:space="0" w:color="auto"/>
            </w:tcBorders>
            <w:shd w:val="clear" w:color="000000" w:fill="C5E0B3"/>
            <w:vAlign w:val="center"/>
            <w:hideMark/>
          </w:tcPr>
          <w:p w14:paraId="706A84A1"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 xml:space="preserve">RESPECTO DE LA INFORMACIÓN SENSIBLE </w:t>
            </w:r>
          </w:p>
        </w:tc>
      </w:tr>
      <w:tr w:rsidR="00E76065" w:rsidRPr="0072454F" w14:paraId="0E43A958"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58F33017"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1601</w:t>
            </w:r>
          </w:p>
        </w:tc>
        <w:tc>
          <w:tcPr>
            <w:tcW w:w="8117" w:type="dxa"/>
            <w:tcBorders>
              <w:top w:val="nil"/>
              <w:left w:val="nil"/>
              <w:bottom w:val="single" w:sz="4" w:space="0" w:color="auto"/>
              <w:right w:val="single" w:sz="4" w:space="0" w:color="auto"/>
            </w:tcBorders>
            <w:shd w:val="clear" w:color="auto" w:fill="auto"/>
            <w:vAlign w:val="bottom"/>
            <w:hideMark/>
          </w:tcPr>
          <w:p w14:paraId="0488C6EA"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Tratar información sensible sin autorización del titular</w:t>
            </w:r>
          </w:p>
        </w:tc>
      </w:tr>
      <w:tr w:rsidR="00E76065" w:rsidRPr="0072454F" w14:paraId="5AC65F48"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54C4607F"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1602</w:t>
            </w:r>
          </w:p>
        </w:tc>
        <w:tc>
          <w:tcPr>
            <w:tcW w:w="8117" w:type="dxa"/>
            <w:tcBorders>
              <w:top w:val="nil"/>
              <w:left w:val="nil"/>
              <w:bottom w:val="single" w:sz="4" w:space="0" w:color="auto"/>
              <w:right w:val="single" w:sz="4" w:space="0" w:color="auto"/>
            </w:tcBorders>
            <w:shd w:val="clear" w:color="auto" w:fill="auto"/>
            <w:vAlign w:val="bottom"/>
            <w:hideMark/>
          </w:tcPr>
          <w:p w14:paraId="0CB6C593"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 xml:space="preserve">Condicionar una actividad o servicio al suministro de información sensible </w:t>
            </w:r>
          </w:p>
        </w:tc>
      </w:tr>
      <w:tr w:rsidR="00E76065" w:rsidRPr="0072454F" w14:paraId="73FCA382" w14:textId="77777777" w:rsidTr="00990969">
        <w:trPr>
          <w:trHeight w:val="301"/>
        </w:trPr>
        <w:tc>
          <w:tcPr>
            <w:tcW w:w="829" w:type="dxa"/>
            <w:tcBorders>
              <w:top w:val="nil"/>
              <w:left w:val="single" w:sz="4" w:space="0" w:color="auto"/>
              <w:bottom w:val="single" w:sz="4" w:space="0" w:color="auto"/>
              <w:right w:val="single" w:sz="4" w:space="0" w:color="auto"/>
            </w:tcBorders>
            <w:shd w:val="clear" w:color="000000" w:fill="C5E0B3"/>
            <w:vAlign w:val="center"/>
            <w:hideMark/>
          </w:tcPr>
          <w:p w14:paraId="074246EB"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17</w:t>
            </w:r>
          </w:p>
        </w:tc>
        <w:tc>
          <w:tcPr>
            <w:tcW w:w="8117" w:type="dxa"/>
            <w:tcBorders>
              <w:top w:val="nil"/>
              <w:left w:val="nil"/>
              <w:bottom w:val="single" w:sz="4" w:space="0" w:color="auto"/>
              <w:right w:val="single" w:sz="4" w:space="0" w:color="auto"/>
            </w:tcBorders>
            <w:shd w:val="clear" w:color="000000" w:fill="C5E0B3"/>
            <w:vAlign w:val="center"/>
            <w:hideMark/>
          </w:tcPr>
          <w:p w14:paraId="14A75F38"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 xml:space="preserve">RESPECTO DE LA INFORMACIÓN DE NIÑOS, NIÑAS Y ADOLESCENTES </w:t>
            </w:r>
          </w:p>
        </w:tc>
      </w:tr>
      <w:tr w:rsidR="00E76065" w:rsidRPr="0072454F" w14:paraId="64BAA938"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3E19ACF6"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1701</w:t>
            </w:r>
          </w:p>
        </w:tc>
        <w:tc>
          <w:tcPr>
            <w:tcW w:w="8117" w:type="dxa"/>
            <w:tcBorders>
              <w:top w:val="nil"/>
              <w:left w:val="nil"/>
              <w:bottom w:val="single" w:sz="4" w:space="0" w:color="auto"/>
              <w:right w:val="single" w:sz="4" w:space="0" w:color="auto"/>
            </w:tcBorders>
            <w:shd w:val="clear" w:color="auto" w:fill="auto"/>
            <w:vAlign w:val="bottom"/>
            <w:hideMark/>
          </w:tcPr>
          <w:p w14:paraId="7A0D2112"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Tratar información de los menores sin autorización de sus representantes legales</w:t>
            </w:r>
          </w:p>
        </w:tc>
      </w:tr>
      <w:tr w:rsidR="00E76065" w:rsidRPr="0072454F" w14:paraId="49C9D8AC" w14:textId="77777777" w:rsidTr="00990969">
        <w:trPr>
          <w:trHeight w:val="527"/>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67FAC8F2"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1702</w:t>
            </w:r>
          </w:p>
        </w:tc>
        <w:tc>
          <w:tcPr>
            <w:tcW w:w="8117" w:type="dxa"/>
            <w:tcBorders>
              <w:top w:val="nil"/>
              <w:left w:val="nil"/>
              <w:bottom w:val="single" w:sz="4" w:space="0" w:color="auto"/>
              <w:right w:val="single" w:sz="4" w:space="0" w:color="auto"/>
            </w:tcBorders>
            <w:shd w:val="clear" w:color="auto" w:fill="auto"/>
            <w:vAlign w:val="bottom"/>
            <w:hideMark/>
          </w:tcPr>
          <w:p w14:paraId="1AFBD292"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 xml:space="preserve">Tratar información de los menores sin asegurar el respeto de sus derechos fundamentales ni su interés superior </w:t>
            </w:r>
          </w:p>
        </w:tc>
      </w:tr>
      <w:tr w:rsidR="00E76065" w:rsidRPr="0072454F" w14:paraId="1281445E" w14:textId="77777777" w:rsidTr="00990969">
        <w:trPr>
          <w:trHeight w:val="301"/>
        </w:trPr>
        <w:tc>
          <w:tcPr>
            <w:tcW w:w="829" w:type="dxa"/>
            <w:tcBorders>
              <w:top w:val="nil"/>
              <w:left w:val="single" w:sz="4" w:space="0" w:color="auto"/>
              <w:bottom w:val="single" w:sz="4" w:space="0" w:color="auto"/>
              <w:right w:val="single" w:sz="4" w:space="0" w:color="auto"/>
            </w:tcBorders>
            <w:shd w:val="clear" w:color="000000" w:fill="C5E0B3"/>
            <w:vAlign w:val="center"/>
            <w:hideMark/>
          </w:tcPr>
          <w:p w14:paraId="5F8A09B6"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18</w:t>
            </w:r>
          </w:p>
        </w:tc>
        <w:tc>
          <w:tcPr>
            <w:tcW w:w="8117" w:type="dxa"/>
            <w:tcBorders>
              <w:top w:val="nil"/>
              <w:left w:val="nil"/>
              <w:bottom w:val="single" w:sz="4" w:space="0" w:color="auto"/>
              <w:right w:val="single" w:sz="4" w:space="0" w:color="auto"/>
            </w:tcBorders>
            <w:shd w:val="clear" w:color="000000" w:fill="C5E0B3"/>
            <w:vAlign w:val="center"/>
            <w:hideMark/>
          </w:tcPr>
          <w:p w14:paraId="4DA3730B"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RESPECTO DEL  DEBER DE INFORMACIÓN AL TITULAR</w:t>
            </w:r>
          </w:p>
        </w:tc>
      </w:tr>
      <w:tr w:rsidR="00E76065" w:rsidRPr="0072454F" w14:paraId="2F967717"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042875B0"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1801</w:t>
            </w:r>
          </w:p>
        </w:tc>
        <w:tc>
          <w:tcPr>
            <w:tcW w:w="8117" w:type="dxa"/>
            <w:tcBorders>
              <w:top w:val="nil"/>
              <w:left w:val="nil"/>
              <w:bottom w:val="single" w:sz="4" w:space="0" w:color="auto"/>
              <w:right w:val="single" w:sz="4" w:space="0" w:color="auto"/>
            </w:tcBorders>
            <w:shd w:val="clear" w:color="auto" w:fill="auto"/>
            <w:vAlign w:val="bottom"/>
            <w:hideMark/>
          </w:tcPr>
          <w:p w14:paraId="1F378282"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Informar al titular la dirección física o electrónica y el teléfono del responsable</w:t>
            </w:r>
          </w:p>
        </w:tc>
      </w:tr>
      <w:tr w:rsidR="00E76065" w:rsidRPr="0072454F" w14:paraId="7B820E0B" w14:textId="77777777" w:rsidTr="00990969">
        <w:trPr>
          <w:trHeight w:val="527"/>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3A637A3C"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1802</w:t>
            </w:r>
          </w:p>
        </w:tc>
        <w:tc>
          <w:tcPr>
            <w:tcW w:w="8117" w:type="dxa"/>
            <w:tcBorders>
              <w:top w:val="nil"/>
              <w:left w:val="nil"/>
              <w:bottom w:val="single" w:sz="4" w:space="0" w:color="auto"/>
              <w:right w:val="single" w:sz="4" w:space="0" w:color="auto"/>
            </w:tcBorders>
            <w:shd w:val="clear" w:color="auto" w:fill="auto"/>
            <w:vAlign w:val="bottom"/>
            <w:hideMark/>
          </w:tcPr>
          <w:p w14:paraId="15551136"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Informar al titular el carácter facultativo de las respuestas relacionadas con información de menores</w:t>
            </w:r>
          </w:p>
        </w:tc>
      </w:tr>
      <w:tr w:rsidR="00E76065" w:rsidRPr="0072454F" w14:paraId="2BAC7F5A"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4761BC7F"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lastRenderedPageBreak/>
              <w:t>1803</w:t>
            </w:r>
          </w:p>
        </w:tc>
        <w:tc>
          <w:tcPr>
            <w:tcW w:w="8117" w:type="dxa"/>
            <w:tcBorders>
              <w:top w:val="nil"/>
              <w:left w:val="nil"/>
              <w:bottom w:val="single" w:sz="4" w:space="0" w:color="auto"/>
              <w:right w:val="single" w:sz="4" w:space="0" w:color="auto"/>
            </w:tcBorders>
            <w:shd w:val="clear" w:color="auto" w:fill="auto"/>
            <w:vAlign w:val="bottom"/>
            <w:hideMark/>
          </w:tcPr>
          <w:p w14:paraId="0B8941C3"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Informar al titular el carácter facultativo de las respuestas relacionadas con información sensible</w:t>
            </w:r>
          </w:p>
        </w:tc>
      </w:tr>
      <w:tr w:rsidR="00E76065" w:rsidRPr="0072454F" w14:paraId="3EF08737" w14:textId="77777777" w:rsidTr="00990969">
        <w:trPr>
          <w:trHeight w:val="527"/>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139E6B4D"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1804</w:t>
            </w:r>
          </w:p>
        </w:tc>
        <w:tc>
          <w:tcPr>
            <w:tcW w:w="8117" w:type="dxa"/>
            <w:tcBorders>
              <w:top w:val="nil"/>
              <w:left w:val="nil"/>
              <w:bottom w:val="single" w:sz="4" w:space="0" w:color="auto"/>
              <w:right w:val="single" w:sz="4" w:space="0" w:color="auto"/>
            </w:tcBorders>
            <w:shd w:val="clear" w:color="auto" w:fill="auto"/>
            <w:vAlign w:val="bottom"/>
            <w:hideMark/>
          </w:tcPr>
          <w:p w14:paraId="3F872703"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 xml:space="preserve">Informar al titular cuáles de los datos objeto de tratamiento son sensibles y la finalidad de su tratamiento </w:t>
            </w:r>
          </w:p>
        </w:tc>
      </w:tr>
      <w:tr w:rsidR="00E76065" w:rsidRPr="0072454F" w14:paraId="108B6C9E" w14:textId="77777777" w:rsidTr="00990969">
        <w:trPr>
          <w:trHeight w:val="301"/>
        </w:trPr>
        <w:tc>
          <w:tcPr>
            <w:tcW w:w="829" w:type="dxa"/>
            <w:tcBorders>
              <w:top w:val="nil"/>
              <w:left w:val="single" w:sz="4" w:space="0" w:color="auto"/>
              <w:bottom w:val="single" w:sz="4" w:space="0" w:color="auto"/>
              <w:right w:val="single" w:sz="4" w:space="0" w:color="auto"/>
            </w:tcBorders>
            <w:shd w:val="clear" w:color="000000" w:fill="C5E0B3"/>
            <w:vAlign w:val="center"/>
            <w:hideMark/>
          </w:tcPr>
          <w:p w14:paraId="2C801CC0"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19</w:t>
            </w:r>
          </w:p>
        </w:tc>
        <w:tc>
          <w:tcPr>
            <w:tcW w:w="8117" w:type="dxa"/>
            <w:tcBorders>
              <w:top w:val="nil"/>
              <w:left w:val="nil"/>
              <w:bottom w:val="single" w:sz="4" w:space="0" w:color="auto"/>
              <w:right w:val="single" w:sz="4" w:space="0" w:color="auto"/>
            </w:tcBorders>
            <w:shd w:val="clear" w:color="000000" w:fill="C5E0B3"/>
            <w:vAlign w:val="center"/>
            <w:hideMark/>
          </w:tcPr>
          <w:p w14:paraId="49DBCE70"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RESPECTO DE LA TRANSFERENCIA INTERNACIONAL DE INFORMACIÓN</w:t>
            </w:r>
          </w:p>
        </w:tc>
      </w:tr>
      <w:tr w:rsidR="00E76065" w:rsidRPr="0072454F" w14:paraId="3DEF3DFF" w14:textId="77777777" w:rsidTr="00990969">
        <w:trPr>
          <w:trHeight w:val="527"/>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4FD29947"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1901</w:t>
            </w:r>
          </w:p>
        </w:tc>
        <w:tc>
          <w:tcPr>
            <w:tcW w:w="8117" w:type="dxa"/>
            <w:tcBorders>
              <w:top w:val="nil"/>
              <w:left w:val="nil"/>
              <w:bottom w:val="single" w:sz="4" w:space="0" w:color="auto"/>
              <w:right w:val="single" w:sz="4" w:space="0" w:color="auto"/>
            </w:tcBorders>
            <w:shd w:val="clear" w:color="auto" w:fill="auto"/>
            <w:vAlign w:val="bottom"/>
            <w:hideMark/>
          </w:tcPr>
          <w:p w14:paraId="5D4F1541"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Transferir información a países que no cuentan con niveles adecuados de protección de datos personales</w:t>
            </w:r>
          </w:p>
        </w:tc>
      </w:tr>
      <w:tr w:rsidR="00E76065" w:rsidRPr="0072454F" w14:paraId="5B9F24DE"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1E2A423F"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1902</w:t>
            </w:r>
          </w:p>
        </w:tc>
        <w:tc>
          <w:tcPr>
            <w:tcW w:w="8117" w:type="dxa"/>
            <w:tcBorders>
              <w:top w:val="nil"/>
              <w:left w:val="nil"/>
              <w:bottom w:val="single" w:sz="4" w:space="0" w:color="auto"/>
              <w:right w:val="single" w:sz="4" w:space="0" w:color="auto"/>
            </w:tcBorders>
            <w:shd w:val="clear" w:color="auto" w:fill="auto"/>
            <w:vAlign w:val="bottom"/>
            <w:hideMark/>
          </w:tcPr>
          <w:p w14:paraId="563C1FDC"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Suscribir contrato de transmisión de datos personales</w:t>
            </w:r>
          </w:p>
        </w:tc>
      </w:tr>
      <w:tr w:rsidR="00E76065" w:rsidRPr="0072454F" w14:paraId="6E515700" w14:textId="77777777" w:rsidTr="00990969">
        <w:trPr>
          <w:trHeight w:val="527"/>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035652B6"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1903</w:t>
            </w:r>
          </w:p>
        </w:tc>
        <w:tc>
          <w:tcPr>
            <w:tcW w:w="8117" w:type="dxa"/>
            <w:tcBorders>
              <w:top w:val="nil"/>
              <w:left w:val="nil"/>
              <w:bottom w:val="single" w:sz="4" w:space="0" w:color="auto"/>
              <w:right w:val="single" w:sz="4" w:space="0" w:color="auto"/>
            </w:tcBorders>
            <w:shd w:val="clear" w:color="auto" w:fill="auto"/>
            <w:vAlign w:val="bottom"/>
            <w:hideMark/>
          </w:tcPr>
          <w:p w14:paraId="21AFBF79"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 xml:space="preserve">Contenido de las estipulaciones mínimas en el contrato de transmisión de datos personales señaladas en el Decreto único reglamentario 1074 de 2015 </w:t>
            </w:r>
          </w:p>
        </w:tc>
      </w:tr>
      <w:tr w:rsidR="00E76065" w:rsidRPr="0072454F" w14:paraId="6AF6E07F" w14:textId="77777777" w:rsidTr="00990969">
        <w:trPr>
          <w:trHeight w:val="301"/>
        </w:trPr>
        <w:tc>
          <w:tcPr>
            <w:tcW w:w="829" w:type="dxa"/>
            <w:tcBorders>
              <w:top w:val="nil"/>
              <w:left w:val="single" w:sz="4" w:space="0" w:color="auto"/>
              <w:bottom w:val="single" w:sz="4" w:space="0" w:color="auto"/>
              <w:right w:val="single" w:sz="4" w:space="0" w:color="auto"/>
            </w:tcBorders>
            <w:shd w:val="clear" w:color="000000" w:fill="C5E0B3"/>
            <w:vAlign w:val="center"/>
            <w:hideMark/>
          </w:tcPr>
          <w:p w14:paraId="4183973B"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20</w:t>
            </w:r>
          </w:p>
        </w:tc>
        <w:tc>
          <w:tcPr>
            <w:tcW w:w="8117" w:type="dxa"/>
            <w:tcBorders>
              <w:top w:val="nil"/>
              <w:left w:val="nil"/>
              <w:bottom w:val="single" w:sz="4" w:space="0" w:color="auto"/>
              <w:right w:val="single" w:sz="4" w:space="0" w:color="auto"/>
            </w:tcBorders>
            <w:shd w:val="clear" w:color="000000" w:fill="C5E0B3"/>
            <w:vAlign w:val="center"/>
            <w:hideMark/>
          </w:tcPr>
          <w:p w14:paraId="704D926A"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RESPECTO DE LA LIMITACIÓN TEMPORAL AL TRATAMIENTO</w:t>
            </w:r>
          </w:p>
        </w:tc>
      </w:tr>
      <w:tr w:rsidR="00E76065" w:rsidRPr="0072454F" w14:paraId="5E5BD9F9"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1C0F48DF"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2001</w:t>
            </w:r>
          </w:p>
        </w:tc>
        <w:tc>
          <w:tcPr>
            <w:tcW w:w="8117" w:type="dxa"/>
            <w:tcBorders>
              <w:top w:val="nil"/>
              <w:left w:val="nil"/>
              <w:bottom w:val="single" w:sz="4" w:space="0" w:color="auto"/>
              <w:right w:val="single" w:sz="4" w:space="0" w:color="auto"/>
            </w:tcBorders>
            <w:shd w:val="clear" w:color="auto" w:fill="auto"/>
            <w:vAlign w:val="bottom"/>
            <w:hideMark/>
          </w:tcPr>
          <w:p w14:paraId="116B59AC"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 xml:space="preserve">Suprimir la información una vez se cumpla la finalidad de la recolección </w:t>
            </w:r>
          </w:p>
        </w:tc>
      </w:tr>
      <w:tr w:rsidR="00E76065" w:rsidRPr="0072454F" w14:paraId="693C8436" w14:textId="77777777" w:rsidTr="00990969">
        <w:trPr>
          <w:trHeight w:val="301"/>
        </w:trPr>
        <w:tc>
          <w:tcPr>
            <w:tcW w:w="829" w:type="dxa"/>
            <w:tcBorders>
              <w:top w:val="nil"/>
              <w:left w:val="single" w:sz="4" w:space="0" w:color="auto"/>
              <w:bottom w:val="single" w:sz="4" w:space="0" w:color="auto"/>
              <w:right w:val="single" w:sz="4" w:space="0" w:color="auto"/>
            </w:tcBorders>
            <w:shd w:val="clear" w:color="000000" w:fill="C5E0B3"/>
            <w:vAlign w:val="center"/>
            <w:hideMark/>
          </w:tcPr>
          <w:p w14:paraId="04C61208"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21</w:t>
            </w:r>
          </w:p>
        </w:tc>
        <w:tc>
          <w:tcPr>
            <w:tcW w:w="8117" w:type="dxa"/>
            <w:tcBorders>
              <w:top w:val="nil"/>
              <w:left w:val="nil"/>
              <w:bottom w:val="single" w:sz="4" w:space="0" w:color="auto"/>
              <w:right w:val="single" w:sz="4" w:space="0" w:color="auto"/>
            </w:tcBorders>
            <w:shd w:val="clear" w:color="000000" w:fill="C5E0B3"/>
            <w:vAlign w:val="center"/>
            <w:hideMark/>
          </w:tcPr>
          <w:p w14:paraId="3DAE77F3"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RESPECTO DE LA RECOLECCIÓN DE INFORMACIÓN</w:t>
            </w:r>
          </w:p>
        </w:tc>
      </w:tr>
      <w:tr w:rsidR="00E76065" w:rsidRPr="0072454F" w14:paraId="35AA74FA" w14:textId="77777777" w:rsidTr="00990969">
        <w:trPr>
          <w:trHeight w:val="527"/>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51A8EAC6"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2101</w:t>
            </w:r>
          </w:p>
        </w:tc>
        <w:tc>
          <w:tcPr>
            <w:tcW w:w="8117" w:type="dxa"/>
            <w:tcBorders>
              <w:top w:val="nil"/>
              <w:left w:val="nil"/>
              <w:bottom w:val="single" w:sz="4" w:space="0" w:color="auto"/>
              <w:right w:val="single" w:sz="4" w:space="0" w:color="auto"/>
            </w:tcBorders>
            <w:shd w:val="clear" w:color="auto" w:fill="auto"/>
            <w:vAlign w:val="bottom"/>
            <w:hideMark/>
          </w:tcPr>
          <w:p w14:paraId="5843A1FE"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Implementar mecanismos o procedimientos para recolectar, usar, almacenar, circular o suprimir la información</w:t>
            </w:r>
          </w:p>
        </w:tc>
      </w:tr>
      <w:tr w:rsidR="00E76065" w:rsidRPr="0072454F" w14:paraId="3E1CDCAE"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67565D48"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2102</w:t>
            </w:r>
          </w:p>
        </w:tc>
        <w:tc>
          <w:tcPr>
            <w:tcW w:w="8117" w:type="dxa"/>
            <w:tcBorders>
              <w:top w:val="nil"/>
              <w:left w:val="nil"/>
              <w:bottom w:val="single" w:sz="4" w:space="0" w:color="auto"/>
              <w:right w:val="single" w:sz="4" w:space="0" w:color="auto"/>
            </w:tcBorders>
            <w:shd w:val="clear" w:color="auto" w:fill="auto"/>
            <w:vAlign w:val="bottom"/>
            <w:hideMark/>
          </w:tcPr>
          <w:p w14:paraId="7745716A"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 xml:space="preserve">Utilizar medios engañosos o fraudulentos para recolectar y realizar el tratamiento de información </w:t>
            </w:r>
          </w:p>
        </w:tc>
      </w:tr>
      <w:tr w:rsidR="00E76065" w:rsidRPr="0072454F" w14:paraId="6B94F08A" w14:textId="77777777" w:rsidTr="00990969">
        <w:trPr>
          <w:trHeight w:val="301"/>
        </w:trPr>
        <w:tc>
          <w:tcPr>
            <w:tcW w:w="829" w:type="dxa"/>
            <w:tcBorders>
              <w:top w:val="nil"/>
              <w:left w:val="single" w:sz="4" w:space="0" w:color="auto"/>
              <w:bottom w:val="single" w:sz="4" w:space="0" w:color="auto"/>
              <w:right w:val="single" w:sz="4" w:space="0" w:color="auto"/>
            </w:tcBorders>
            <w:shd w:val="clear" w:color="000000" w:fill="C5E0B3"/>
            <w:vAlign w:val="center"/>
            <w:hideMark/>
          </w:tcPr>
          <w:p w14:paraId="744ACBB6"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22</w:t>
            </w:r>
          </w:p>
        </w:tc>
        <w:tc>
          <w:tcPr>
            <w:tcW w:w="8117" w:type="dxa"/>
            <w:tcBorders>
              <w:top w:val="nil"/>
              <w:left w:val="nil"/>
              <w:bottom w:val="single" w:sz="4" w:space="0" w:color="auto"/>
              <w:right w:val="single" w:sz="4" w:space="0" w:color="auto"/>
            </w:tcBorders>
            <w:shd w:val="clear" w:color="000000" w:fill="C5E0B3"/>
            <w:vAlign w:val="center"/>
            <w:hideMark/>
          </w:tcPr>
          <w:p w14:paraId="7475F069"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RESPECTO DE LOS MEDIOS PARA EL EJERCICIO DEL DERECHO</w:t>
            </w:r>
          </w:p>
        </w:tc>
      </w:tr>
      <w:tr w:rsidR="00E76065" w:rsidRPr="0072454F" w14:paraId="69113674" w14:textId="77777777" w:rsidTr="00990969">
        <w:trPr>
          <w:trHeight w:val="301"/>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4BDCDCD6"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2201</w:t>
            </w:r>
          </w:p>
        </w:tc>
        <w:tc>
          <w:tcPr>
            <w:tcW w:w="8117" w:type="dxa"/>
            <w:tcBorders>
              <w:top w:val="nil"/>
              <w:left w:val="nil"/>
              <w:bottom w:val="single" w:sz="4" w:space="0" w:color="auto"/>
              <w:right w:val="single" w:sz="4" w:space="0" w:color="auto"/>
            </w:tcBorders>
            <w:shd w:val="clear" w:color="auto" w:fill="auto"/>
            <w:vAlign w:val="bottom"/>
            <w:hideMark/>
          </w:tcPr>
          <w:p w14:paraId="7310DD93"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Designar a un responsable o área que dé trámite a las solicitudes de los titulares</w:t>
            </w:r>
          </w:p>
        </w:tc>
      </w:tr>
    </w:tbl>
    <w:p w14:paraId="5462E91D" w14:textId="77777777" w:rsidR="00E76065" w:rsidRPr="0072454F" w:rsidRDefault="00E76065" w:rsidP="00E76065">
      <w:pPr>
        <w:rPr>
          <w:rFonts w:ascii="Century Gothic" w:hAnsi="Century Gothic" w:cstheme="minorHAnsi"/>
          <w:sz w:val="20"/>
          <w:szCs w:val="20"/>
          <w:lang w:val="es-ES"/>
        </w:rPr>
      </w:pPr>
    </w:p>
    <w:p w14:paraId="7195E9BB" w14:textId="77777777" w:rsidR="00E76065" w:rsidRPr="0072454F" w:rsidRDefault="00E76065" w:rsidP="00990969">
      <w:pPr>
        <w:jc w:val="both"/>
        <w:rPr>
          <w:rFonts w:ascii="Century Gothic" w:hAnsi="Century Gothic" w:cstheme="minorHAnsi"/>
          <w:sz w:val="20"/>
          <w:szCs w:val="20"/>
        </w:rPr>
      </w:pPr>
      <w:r w:rsidRPr="0072454F">
        <w:rPr>
          <w:rFonts w:ascii="Century Gothic" w:hAnsi="Century Gothic" w:cstheme="minorHAnsi"/>
          <w:sz w:val="20"/>
          <w:szCs w:val="20"/>
        </w:rPr>
        <w:t>Los códigos de consultas y reclamos  ante el Encargado del Tratamiento son los siguientes:</w:t>
      </w:r>
    </w:p>
    <w:tbl>
      <w:tblPr>
        <w:tblW w:w="8793" w:type="dxa"/>
        <w:tblInd w:w="55" w:type="dxa"/>
        <w:tblCellMar>
          <w:left w:w="70" w:type="dxa"/>
          <w:right w:w="70" w:type="dxa"/>
        </w:tblCellMar>
        <w:tblLook w:val="04A0" w:firstRow="1" w:lastRow="0" w:firstColumn="1" w:lastColumn="0" w:noHBand="0" w:noVBand="1"/>
      </w:tblPr>
      <w:tblGrid>
        <w:gridCol w:w="865"/>
        <w:gridCol w:w="7928"/>
      </w:tblGrid>
      <w:tr w:rsidR="00E76065" w:rsidRPr="0072454F" w14:paraId="3E7FDE89" w14:textId="77777777" w:rsidTr="00D70D68">
        <w:trPr>
          <w:trHeight w:val="302"/>
        </w:trPr>
        <w:tc>
          <w:tcPr>
            <w:tcW w:w="8793" w:type="dxa"/>
            <w:gridSpan w:val="2"/>
            <w:tcBorders>
              <w:top w:val="single" w:sz="4" w:space="0" w:color="auto"/>
              <w:left w:val="single" w:sz="4" w:space="0" w:color="auto"/>
              <w:bottom w:val="single" w:sz="4" w:space="0" w:color="auto"/>
              <w:right w:val="single" w:sz="4" w:space="0" w:color="000000"/>
            </w:tcBorders>
            <w:shd w:val="clear" w:color="000000" w:fill="C5E0B3"/>
            <w:vAlign w:val="center"/>
            <w:hideMark/>
          </w:tcPr>
          <w:p w14:paraId="1F348FDD"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themeColor="text1"/>
                <w:sz w:val="20"/>
                <w:szCs w:val="20"/>
                <w:lang w:eastAsia="es-ES"/>
              </w:rPr>
              <w:t>Consultas y reclamos ante el Encargado</w:t>
            </w:r>
          </w:p>
        </w:tc>
      </w:tr>
      <w:tr w:rsidR="00E76065" w:rsidRPr="0072454F" w14:paraId="1FA9312A"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4A891206"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themeColor="text1"/>
                <w:sz w:val="20"/>
                <w:szCs w:val="20"/>
                <w:lang w:eastAsia="es-ES"/>
              </w:rPr>
              <w:t>Código</w:t>
            </w:r>
          </w:p>
        </w:tc>
        <w:tc>
          <w:tcPr>
            <w:tcW w:w="8052" w:type="dxa"/>
            <w:tcBorders>
              <w:top w:val="nil"/>
              <w:left w:val="nil"/>
              <w:bottom w:val="single" w:sz="4" w:space="0" w:color="auto"/>
              <w:right w:val="single" w:sz="4" w:space="0" w:color="auto"/>
            </w:tcBorders>
            <w:shd w:val="clear" w:color="000000" w:fill="C5E0B3"/>
            <w:vAlign w:val="center"/>
            <w:hideMark/>
          </w:tcPr>
          <w:p w14:paraId="07854B5F" w14:textId="77777777" w:rsidR="00E76065" w:rsidRPr="0072454F" w:rsidRDefault="00E76065" w:rsidP="00D70D68">
            <w:pPr>
              <w:spacing w:after="0" w:line="240" w:lineRule="auto"/>
              <w:jc w:val="both"/>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themeColor="text1"/>
                <w:sz w:val="20"/>
                <w:szCs w:val="20"/>
                <w:lang w:eastAsia="es-ES"/>
              </w:rPr>
              <w:t>Tipo/Detalle</w:t>
            </w:r>
          </w:p>
        </w:tc>
      </w:tr>
      <w:tr w:rsidR="00E76065" w:rsidRPr="0072454F" w14:paraId="175CE46D"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38CFCDD5"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23</w:t>
            </w:r>
          </w:p>
        </w:tc>
        <w:tc>
          <w:tcPr>
            <w:tcW w:w="8052" w:type="dxa"/>
            <w:tcBorders>
              <w:top w:val="nil"/>
              <w:left w:val="nil"/>
              <w:bottom w:val="single" w:sz="4" w:space="0" w:color="auto"/>
              <w:right w:val="single" w:sz="4" w:space="0" w:color="auto"/>
            </w:tcBorders>
            <w:shd w:val="clear" w:color="000000" w:fill="C5E0B3"/>
            <w:vAlign w:val="center"/>
            <w:hideMark/>
          </w:tcPr>
          <w:p w14:paraId="1718395A"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RESPECTO DEL EJERCICIO DEL DERECHO DE HÁBEAS DATA</w:t>
            </w:r>
          </w:p>
        </w:tc>
      </w:tr>
      <w:tr w:rsidR="00E76065" w:rsidRPr="0072454F" w14:paraId="3050F36F"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61B3DBF3"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2301</w:t>
            </w:r>
          </w:p>
        </w:tc>
        <w:tc>
          <w:tcPr>
            <w:tcW w:w="8052" w:type="dxa"/>
            <w:tcBorders>
              <w:top w:val="nil"/>
              <w:left w:val="nil"/>
              <w:bottom w:val="single" w:sz="4" w:space="0" w:color="auto"/>
              <w:right w:val="single" w:sz="4" w:space="0" w:color="auto"/>
            </w:tcBorders>
            <w:shd w:val="clear" w:color="auto" w:fill="auto"/>
            <w:vAlign w:val="bottom"/>
            <w:hideMark/>
          </w:tcPr>
          <w:p w14:paraId="4C09D583"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 xml:space="preserve">Garantizar el pleno y efectivo ejercicio del derecho de hábeas data </w:t>
            </w:r>
          </w:p>
        </w:tc>
      </w:tr>
      <w:tr w:rsidR="00E76065" w:rsidRPr="0072454F" w14:paraId="3F25A800"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2C97B1EE"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24</w:t>
            </w:r>
          </w:p>
        </w:tc>
        <w:tc>
          <w:tcPr>
            <w:tcW w:w="8052" w:type="dxa"/>
            <w:tcBorders>
              <w:top w:val="nil"/>
              <w:left w:val="nil"/>
              <w:bottom w:val="single" w:sz="4" w:space="0" w:color="auto"/>
              <w:right w:val="single" w:sz="4" w:space="0" w:color="auto"/>
            </w:tcBorders>
            <w:shd w:val="clear" w:color="000000" w:fill="C5E0B3"/>
            <w:vAlign w:val="center"/>
            <w:hideMark/>
          </w:tcPr>
          <w:p w14:paraId="5291D1AC"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RESPECTO DE LA SEGURIDAD DE LA INFORMACIÓN</w:t>
            </w:r>
          </w:p>
        </w:tc>
      </w:tr>
      <w:tr w:rsidR="00E76065" w:rsidRPr="0072454F" w14:paraId="5DDA5E68"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22AACCC9"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2401</w:t>
            </w:r>
          </w:p>
        </w:tc>
        <w:tc>
          <w:tcPr>
            <w:tcW w:w="8052" w:type="dxa"/>
            <w:tcBorders>
              <w:top w:val="nil"/>
              <w:left w:val="nil"/>
              <w:bottom w:val="single" w:sz="4" w:space="0" w:color="auto"/>
              <w:right w:val="single" w:sz="4" w:space="0" w:color="auto"/>
            </w:tcBorders>
            <w:shd w:val="clear" w:color="auto" w:fill="auto"/>
            <w:vAlign w:val="bottom"/>
            <w:hideMark/>
          </w:tcPr>
          <w:p w14:paraId="0D7F0B1F"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 xml:space="preserve">Conservar con la debida seguridad los registros almacenados </w:t>
            </w:r>
          </w:p>
        </w:tc>
      </w:tr>
      <w:tr w:rsidR="00E76065" w:rsidRPr="0072454F" w14:paraId="124B7C57"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1D6493D3"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25</w:t>
            </w:r>
          </w:p>
        </w:tc>
        <w:tc>
          <w:tcPr>
            <w:tcW w:w="8052" w:type="dxa"/>
            <w:tcBorders>
              <w:top w:val="nil"/>
              <w:left w:val="nil"/>
              <w:bottom w:val="single" w:sz="4" w:space="0" w:color="auto"/>
              <w:right w:val="single" w:sz="4" w:space="0" w:color="auto"/>
            </w:tcBorders>
            <w:shd w:val="clear" w:color="000000" w:fill="C5E0B3"/>
            <w:vAlign w:val="center"/>
            <w:hideMark/>
          </w:tcPr>
          <w:p w14:paraId="3687C98A"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 xml:space="preserve">RESPECTO DE LA RECTIFICACIÓN O SUPRESIÓN DE LA INFORMACIÓN </w:t>
            </w:r>
          </w:p>
        </w:tc>
      </w:tr>
      <w:tr w:rsidR="00E76065" w:rsidRPr="0072454F" w14:paraId="38D6F786"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74EDDAD6"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2501</w:t>
            </w:r>
          </w:p>
        </w:tc>
        <w:tc>
          <w:tcPr>
            <w:tcW w:w="8052" w:type="dxa"/>
            <w:tcBorders>
              <w:top w:val="nil"/>
              <w:left w:val="nil"/>
              <w:bottom w:val="single" w:sz="4" w:space="0" w:color="auto"/>
              <w:right w:val="single" w:sz="4" w:space="0" w:color="auto"/>
            </w:tcBorders>
            <w:shd w:val="clear" w:color="auto" w:fill="auto"/>
            <w:vAlign w:val="bottom"/>
            <w:hideMark/>
          </w:tcPr>
          <w:p w14:paraId="63F13DA6"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Rectificar inmediatamente la información incorrecta</w:t>
            </w:r>
          </w:p>
        </w:tc>
      </w:tr>
      <w:tr w:rsidR="00E76065" w:rsidRPr="0072454F" w14:paraId="4868CA7A"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29E2B0F0"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2502</w:t>
            </w:r>
          </w:p>
        </w:tc>
        <w:tc>
          <w:tcPr>
            <w:tcW w:w="8052" w:type="dxa"/>
            <w:tcBorders>
              <w:top w:val="nil"/>
              <w:left w:val="nil"/>
              <w:bottom w:val="single" w:sz="4" w:space="0" w:color="auto"/>
              <w:right w:val="single" w:sz="4" w:space="0" w:color="auto"/>
            </w:tcBorders>
            <w:shd w:val="clear" w:color="auto" w:fill="auto"/>
            <w:vAlign w:val="bottom"/>
            <w:hideMark/>
          </w:tcPr>
          <w:p w14:paraId="78AAB82F"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 xml:space="preserve">Suprimir la información oportunamente </w:t>
            </w:r>
          </w:p>
        </w:tc>
      </w:tr>
      <w:tr w:rsidR="00E76065" w:rsidRPr="0072454F" w14:paraId="15A270E0"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772C7745"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26</w:t>
            </w:r>
          </w:p>
        </w:tc>
        <w:tc>
          <w:tcPr>
            <w:tcW w:w="8052" w:type="dxa"/>
            <w:tcBorders>
              <w:top w:val="nil"/>
              <w:left w:val="nil"/>
              <w:bottom w:val="single" w:sz="4" w:space="0" w:color="auto"/>
              <w:right w:val="single" w:sz="4" w:space="0" w:color="auto"/>
            </w:tcBorders>
            <w:shd w:val="clear" w:color="000000" w:fill="C5E0B3"/>
            <w:vAlign w:val="center"/>
            <w:hideMark/>
          </w:tcPr>
          <w:p w14:paraId="7FE880CF"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RESPECTO DE LA ACTUALIZACIÓN DE LA INFORMACIÓN</w:t>
            </w:r>
          </w:p>
        </w:tc>
      </w:tr>
      <w:tr w:rsidR="00E76065" w:rsidRPr="0072454F" w14:paraId="690FE0F1"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13D0F59A"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2601</w:t>
            </w:r>
          </w:p>
        </w:tc>
        <w:tc>
          <w:tcPr>
            <w:tcW w:w="8052" w:type="dxa"/>
            <w:tcBorders>
              <w:top w:val="nil"/>
              <w:left w:val="nil"/>
              <w:bottom w:val="single" w:sz="4" w:space="0" w:color="auto"/>
              <w:right w:val="single" w:sz="4" w:space="0" w:color="auto"/>
            </w:tcBorders>
            <w:shd w:val="clear" w:color="auto" w:fill="auto"/>
            <w:vAlign w:val="bottom"/>
            <w:hideMark/>
          </w:tcPr>
          <w:p w14:paraId="526ADF93"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 xml:space="preserve">Actualizar oportunamente la información en las bases de datos </w:t>
            </w:r>
          </w:p>
        </w:tc>
      </w:tr>
      <w:tr w:rsidR="00E76065" w:rsidRPr="0072454F" w14:paraId="43C957E4"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213575E3"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27</w:t>
            </w:r>
          </w:p>
        </w:tc>
        <w:tc>
          <w:tcPr>
            <w:tcW w:w="8052" w:type="dxa"/>
            <w:tcBorders>
              <w:top w:val="nil"/>
              <w:left w:val="nil"/>
              <w:bottom w:val="single" w:sz="4" w:space="0" w:color="auto"/>
              <w:right w:val="single" w:sz="4" w:space="0" w:color="auto"/>
            </w:tcBorders>
            <w:shd w:val="clear" w:color="000000" w:fill="C5E0B3"/>
            <w:vAlign w:val="center"/>
            <w:hideMark/>
          </w:tcPr>
          <w:p w14:paraId="1AF8545E"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RESPECTO DE LA ATENCIÓN DE CONSULTAS Y RECLAMOS</w:t>
            </w:r>
          </w:p>
        </w:tc>
      </w:tr>
      <w:tr w:rsidR="00E76065" w:rsidRPr="0072454F" w14:paraId="2C77AB81"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1E3D9315"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2701</w:t>
            </w:r>
          </w:p>
        </w:tc>
        <w:tc>
          <w:tcPr>
            <w:tcW w:w="8052" w:type="dxa"/>
            <w:tcBorders>
              <w:top w:val="nil"/>
              <w:left w:val="nil"/>
              <w:bottom w:val="single" w:sz="4" w:space="0" w:color="auto"/>
              <w:right w:val="single" w:sz="4" w:space="0" w:color="auto"/>
            </w:tcBorders>
            <w:shd w:val="clear" w:color="auto" w:fill="auto"/>
            <w:vAlign w:val="bottom"/>
            <w:hideMark/>
          </w:tcPr>
          <w:p w14:paraId="3B404A85"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Atender integralmente y de fondo el derecho de petición</w:t>
            </w:r>
          </w:p>
        </w:tc>
      </w:tr>
      <w:tr w:rsidR="00E76065" w:rsidRPr="0072454F" w14:paraId="0BC87209"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05FB4FE1"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2702</w:t>
            </w:r>
          </w:p>
        </w:tc>
        <w:tc>
          <w:tcPr>
            <w:tcW w:w="8052" w:type="dxa"/>
            <w:tcBorders>
              <w:top w:val="nil"/>
              <w:left w:val="nil"/>
              <w:bottom w:val="single" w:sz="4" w:space="0" w:color="auto"/>
              <w:right w:val="single" w:sz="4" w:space="0" w:color="auto"/>
            </w:tcBorders>
            <w:shd w:val="clear" w:color="auto" w:fill="auto"/>
            <w:vAlign w:val="bottom"/>
            <w:hideMark/>
          </w:tcPr>
          <w:p w14:paraId="15342051"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Suministrar una respuesta congruente con lo solicitado</w:t>
            </w:r>
          </w:p>
        </w:tc>
      </w:tr>
      <w:tr w:rsidR="00E76065" w:rsidRPr="0072454F" w14:paraId="2C00A8EF"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23CB75FF"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2703</w:t>
            </w:r>
          </w:p>
        </w:tc>
        <w:tc>
          <w:tcPr>
            <w:tcW w:w="8052" w:type="dxa"/>
            <w:tcBorders>
              <w:top w:val="nil"/>
              <w:left w:val="nil"/>
              <w:bottom w:val="single" w:sz="4" w:space="0" w:color="auto"/>
              <w:right w:val="single" w:sz="4" w:space="0" w:color="auto"/>
            </w:tcBorders>
            <w:shd w:val="clear" w:color="auto" w:fill="auto"/>
            <w:vAlign w:val="bottom"/>
            <w:hideMark/>
          </w:tcPr>
          <w:p w14:paraId="4F7A905A"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 xml:space="preserve">Suministrar respuesta oportuna a la petición </w:t>
            </w:r>
          </w:p>
        </w:tc>
      </w:tr>
      <w:tr w:rsidR="00E76065" w:rsidRPr="0072454F" w14:paraId="4CC08AC4"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305DA34E"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28</w:t>
            </w:r>
          </w:p>
        </w:tc>
        <w:tc>
          <w:tcPr>
            <w:tcW w:w="8052" w:type="dxa"/>
            <w:tcBorders>
              <w:top w:val="nil"/>
              <w:left w:val="nil"/>
              <w:bottom w:val="single" w:sz="4" w:space="0" w:color="auto"/>
              <w:right w:val="single" w:sz="4" w:space="0" w:color="auto"/>
            </w:tcBorders>
            <w:shd w:val="clear" w:color="000000" w:fill="C5E0B3"/>
            <w:vAlign w:val="center"/>
            <w:hideMark/>
          </w:tcPr>
          <w:p w14:paraId="134EAFF2"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RESPECTO DEL MANUAL INTERNO DE POLÍTICAS Y PROCEDIMIENTOS</w:t>
            </w:r>
          </w:p>
        </w:tc>
      </w:tr>
      <w:tr w:rsidR="00E76065" w:rsidRPr="0072454F" w14:paraId="12F7A092"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11984F5B"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2801</w:t>
            </w:r>
          </w:p>
        </w:tc>
        <w:tc>
          <w:tcPr>
            <w:tcW w:w="8052" w:type="dxa"/>
            <w:tcBorders>
              <w:top w:val="nil"/>
              <w:left w:val="nil"/>
              <w:bottom w:val="single" w:sz="4" w:space="0" w:color="auto"/>
              <w:right w:val="single" w:sz="4" w:space="0" w:color="auto"/>
            </w:tcBorders>
            <w:shd w:val="clear" w:color="auto" w:fill="auto"/>
            <w:vAlign w:val="bottom"/>
            <w:hideMark/>
          </w:tcPr>
          <w:p w14:paraId="1B291AD8"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Adoptar un manual interno de políticas y procedimientos para asegurar el cumplimiento de la ley</w:t>
            </w:r>
          </w:p>
        </w:tc>
      </w:tr>
      <w:tr w:rsidR="00E76065" w:rsidRPr="0072454F" w14:paraId="186D8CC9"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40D7BB2F"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2802</w:t>
            </w:r>
          </w:p>
        </w:tc>
        <w:tc>
          <w:tcPr>
            <w:tcW w:w="8052" w:type="dxa"/>
            <w:tcBorders>
              <w:top w:val="nil"/>
              <w:left w:val="nil"/>
              <w:bottom w:val="single" w:sz="4" w:space="0" w:color="auto"/>
              <w:right w:val="single" w:sz="4" w:space="0" w:color="auto"/>
            </w:tcBorders>
            <w:shd w:val="clear" w:color="auto" w:fill="auto"/>
            <w:vAlign w:val="bottom"/>
            <w:hideMark/>
          </w:tcPr>
          <w:p w14:paraId="2F34D21E"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Adoptar un manual interno de políticas y procedimientos en materia de atención de consultas y reclamos</w:t>
            </w:r>
          </w:p>
        </w:tc>
      </w:tr>
      <w:tr w:rsidR="00E76065" w:rsidRPr="0072454F" w14:paraId="2EE445E2"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3DBEC43A"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29</w:t>
            </w:r>
          </w:p>
        </w:tc>
        <w:tc>
          <w:tcPr>
            <w:tcW w:w="8052" w:type="dxa"/>
            <w:tcBorders>
              <w:top w:val="nil"/>
              <w:left w:val="nil"/>
              <w:bottom w:val="single" w:sz="4" w:space="0" w:color="auto"/>
              <w:right w:val="single" w:sz="4" w:space="0" w:color="auto"/>
            </w:tcBorders>
            <w:shd w:val="clear" w:color="000000" w:fill="C5E0B3"/>
            <w:vAlign w:val="center"/>
            <w:hideMark/>
          </w:tcPr>
          <w:p w14:paraId="5A7AAA4E"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RESPECTO DE LA INSCRIPCIÓN DE LA LEYENDA RECLAMO EN TRÁMITE</w:t>
            </w:r>
          </w:p>
        </w:tc>
      </w:tr>
      <w:tr w:rsidR="00E76065" w:rsidRPr="0072454F" w14:paraId="6C328F72"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0659B6E3"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lastRenderedPageBreak/>
              <w:t>2901</w:t>
            </w:r>
          </w:p>
        </w:tc>
        <w:tc>
          <w:tcPr>
            <w:tcW w:w="8052" w:type="dxa"/>
            <w:tcBorders>
              <w:top w:val="nil"/>
              <w:left w:val="nil"/>
              <w:bottom w:val="single" w:sz="4" w:space="0" w:color="auto"/>
              <w:right w:val="single" w:sz="4" w:space="0" w:color="auto"/>
            </w:tcBorders>
            <w:shd w:val="clear" w:color="auto" w:fill="auto"/>
            <w:vAlign w:val="bottom"/>
            <w:hideMark/>
          </w:tcPr>
          <w:p w14:paraId="3AC9D664"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Registrar en la base de datos la inscripción de la leyenda reclamo en trámite dentro de la oportunidad legal</w:t>
            </w:r>
          </w:p>
        </w:tc>
      </w:tr>
      <w:tr w:rsidR="00E76065" w:rsidRPr="0072454F" w14:paraId="4A97DB89"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6AB5EF70"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2902</w:t>
            </w:r>
          </w:p>
        </w:tc>
        <w:tc>
          <w:tcPr>
            <w:tcW w:w="8052" w:type="dxa"/>
            <w:tcBorders>
              <w:top w:val="nil"/>
              <w:left w:val="nil"/>
              <w:bottom w:val="single" w:sz="4" w:space="0" w:color="auto"/>
              <w:right w:val="single" w:sz="4" w:space="0" w:color="auto"/>
            </w:tcBorders>
            <w:shd w:val="clear" w:color="auto" w:fill="auto"/>
            <w:vAlign w:val="bottom"/>
            <w:hideMark/>
          </w:tcPr>
          <w:p w14:paraId="60AF9299"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Registrar en la base de datos la inscripción de la leyenda "reclamo en trámite"</w:t>
            </w:r>
          </w:p>
        </w:tc>
      </w:tr>
      <w:tr w:rsidR="00E76065" w:rsidRPr="0072454F" w14:paraId="5002FE15"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3ECDFC73"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30</w:t>
            </w:r>
          </w:p>
        </w:tc>
        <w:tc>
          <w:tcPr>
            <w:tcW w:w="8052" w:type="dxa"/>
            <w:tcBorders>
              <w:top w:val="nil"/>
              <w:left w:val="nil"/>
              <w:bottom w:val="single" w:sz="4" w:space="0" w:color="auto"/>
              <w:right w:val="single" w:sz="4" w:space="0" w:color="auto"/>
            </w:tcBorders>
            <w:shd w:val="clear" w:color="000000" w:fill="C5E0B3"/>
            <w:vAlign w:val="center"/>
            <w:hideMark/>
          </w:tcPr>
          <w:p w14:paraId="7F5A8DE8"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RESPECTO DE LA INSCRIPCIÓN DE LA LEYENDA INFORMACIÓN EN DISCUSIÓN JUDICIAL</w:t>
            </w:r>
          </w:p>
        </w:tc>
      </w:tr>
      <w:tr w:rsidR="00E76065" w:rsidRPr="0072454F" w14:paraId="0221FA8A"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1DDA4EC3"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3001</w:t>
            </w:r>
          </w:p>
        </w:tc>
        <w:tc>
          <w:tcPr>
            <w:tcW w:w="8052" w:type="dxa"/>
            <w:tcBorders>
              <w:top w:val="nil"/>
              <w:left w:val="nil"/>
              <w:bottom w:val="single" w:sz="4" w:space="0" w:color="auto"/>
              <w:right w:val="single" w:sz="4" w:space="0" w:color="auto"/>
            </w:tcBorders>
            <w:shd w:val="clear" w:color="auto" w:fill="auto"/>
            <w:vAlign w:val="bottom"/>
            <w:hideMark/>
          </w:tcPr>
          <w:p w14:paraId="5B0C4E3A"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Insertar la inscripción de la leyenda información en discusión judicial dentro de la oportunidad legal</w:t>
            </w:r>
          </w:p>
        </w:tc>
      </w:tr>
      <w:tr w:rsidR="00E76065" w:rsidRPr="0072454F" w14:paraId="0C8AE481"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6C953016"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3002</w:t>
            </w:r>
          </w:p>
        </w:tc>
        <w:tc>
          <w:tcPr>
            <w:tcW w:w="8052" w:type="dxa"/>
            <w:tcBorders>
              <w:top w:val="nil"/>
              <w:left w:val="nil"/>
              <w:bottom w:val="single" w:sz="4" w:space="0" w:color="auto"/>
              <w:right w:val="single" w:sz="4" w:space="0" w:color="auto"/>
            </w:tcBorders>
            <w:shd w:val="clear" w:color="auto" w:fill="auto"/>
            <w:vAlign w:val="bottom"/>
            <w:hideMark/>
          </w:tcPr>
          <w:p w14:paraId="32629F6D"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 xml:space="preserve">Insertar la inscripción de la leyenda "información en discusión judicial" </w:t>
            </w:r>
          </w:p>
        </w:tc>
      </w:tr>
      <w:tr w:rsidR="00E76065" w:rsidRPr="0072454F" w14:paraId="4F293213"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476CDC6A"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31</w:t>
            </w:r>
          </w:p>
        </w:tc>
        <w:tc>
          <w:tcPr>
            <w:tcW w:w="8052" w:type="dxa"/>
            <w:tcBorders>
              <w:top w:val="nil"/>
              <w:left w:val="nil"/>
              <w:bottom w:val="single" w:sz="4" w:space="0" w:color="auto"/>
              <w:right w:val="single" w:sz="4" w:space="0" w:color="auto"/>
            </w:tcBorders>
            <w:shd w:val="clear" w:color="000000" w:fill="C5E0B3"/>
            <w:vAlign w:val="center"/>
            <w:hideMark/>
          </w:tcPr>
          <w:p w14:paraId="3650A726"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 xml:space="preserve">RESPECTO DE LA CIRCULACIÓN DE LA INFORMACIÓN </w:t>
            </w:r>
          </w:p>
        </w:tc>
      </w:tr>
      <w:tr w:rsidR="00E76065" w:rsidRPr="0072454F" w14:paraId="117C1875" w14:textId="77777777" w:rsidTr="00D70D68">
        <w:trPr>
          <w:trHeight w:val="514"/>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7A72D180"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3101</w:t>
            </w:r>
          </w:p>
        </w:tc>
        <w:tc>
          <w:tcPr>
            <w:tcW w:w="8052" w:type="dxa"/>
            <w:tcBorders>
              <w:top w:val="nil"/>
              <w:left w:val="nil"/>
              <w:bottom w:val="single" w:sz="4" w:space="0" w:color="auto"/>
              <w:right w:val="single" w:sz="4" w:space="0" w:color="auto"/>
            </w:tcBorders>
            <w:shd w:val="clear" w:color="auto" w:fill="auto"/>
            <w:vAlign w:val="bottom"/>
            <w:hideMark/>
          </w:tcPr>
          <w:p w14:paraId="21DC0A19"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 xml:space="preserve">Circular información controvertida por el titular y cuyo bloqueo haya sido ordenado por la Superintendencia de Industria y Comercio </w:t>
            </w:r>
          </w:p>
        </w:tc>
      </w:tr>
      <w:tr w:rsidR="00E76065" w:rsidRPr="0072454F" w14:paraId="6F06A4EF"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60C2FCE5"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32</w:t>
            </w:r>
          </w:p>
        </w:tc>
        <w:tc>
          <w:tcPr>
            <w:tcW w:w="8052" w:type="dxa"/>
            <w:tcBorders>
              <w:top w:val="nil"/>
              <w:left w:val="nil"/>
              <w:bottom w:val="single" w:sz="4" w:space="0" w:color="auto"/>
              <w:right w:val="single" w:sz="4" w:space="0" w:color="auto"/>
            </w:tcBorders>
            <w:shd w:val="clear" w:color="000000" w:fill="C5E0B3"/>
            <w:vAlign w:val="center"/>
            <w:hideMark/>
          </w:tcPr>
          <w:p w14:paraId="336CC677"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 xml:space="preserve">RESPECTO AL ACCESO A LA INFORMACIÓN </w:t>
            </w:r>
          </w:p>
        </w:tc>
      </w:tr>
      <w:tr w:rsidR="00E76065" w:rsidRPr="0072454F" w14:paraId="542A2230"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6CF25FA1"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3201</w:t>
            </w:r>
          </w:p>
        </w:tc>
        <w:tc>
          <w:tcPr>
            <w:tcW w:w="8052" w:type="dxa"/>
            <w:tcBorders>
              <w:top w:val="nil"/>
              <w:left w:val="nil"/>
              <w:bottom w:val="single" w:sz="4" w:space="0" w:color="auto"/>
              <w:right w:val="single" w:sz="4" w:space="0" w:color="auto"/>
            </w:tcBorders>
            <w:shd w:val="clear" w:color="auto" w:fill="auto"/>
            <w:vAlign w:val="bottom"/>
            <w:hideMark/>
          </w:tcPr>
          <w:p w14:paraId="294B989A"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 xml:space="preserve">Permitir el acceso a la información a personas no autorizadas </w:t>
            </w:r>
          </w:p>
        </w:tc>
      </w:tr>
      <w:tr w:rsidR="00E76065" w:rsidRPr="0072454F" w14:paraId="5AE0F6DE"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6F6E67E5"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33</w:t>
            </w:r>
          </w:p>
        </w:tc>
        <w:tc>
          <w:tcPr>
            <w:tcW w:w="8052" w:type="dxa"/>
            <w:tcBorders>
              <w:top w:val="nil"/>
              <w:left w:val="nil"/>
              <w:bottom w:val="single" w:sz="4" w:space="0" w:color="auto"/>
              <w:right w:val="single" w:sz="4" w:space="0" w:color="auto"/>
            </w:tcBorders>
            <w:shd w:val="clear" w:color="000000" w:fill="C5E0B3"/>
            <w:vAlign w:val="center"/>
            <w:hideMark/>
          </w:tcPr>
          <w:p w14:paraId="7994C1EF"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RESPECTO DEL DEBER DE INFORMAR SOBRE VIOLACIONES A LOS CÓDIGOS DE SEGURIDAD</w:t>
            </w:r>
          </w:p>
        </w:tc>
      </w:tr>
      <w:tr w:rsidR="00E76065" w:rsidRPr="0072454F" w14:paraId="4DBFBB8E"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036B8509"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3301</w:t>
            </w:r>
          </w:p>
        </w:tc>
        <w:tc>
          <w:tcPr>
            <w:tcW w:w="8052" w:type="dxa"/>
            <w:tcBorders>
              <w:top w:val="nil"/>
              <w:left w:val="nil"/>
              <w:bottom w:val="single" w:sz="4" w:space="0" w:color="auto"/>
              <w:right w:val="single" w:sz="4" w:space="0" w:color="auto"/>
            </w:tcBorders>
            <w:shd w:val="clear" w:color="auto" w:fill="auto"/>
            <w:vAlign w:val="bottom"/>
            <w:hideMark/>
          </w:tcPr>
          <w:p w14:paraId="4EDB4A57"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Informar a la autoridad sobre la violación a sus códigos de seguridad</w:t>
            </w:r>
          </w:p>
        </w:tc>
      </w:tr>
      <w:tr w:rsidR="00E76065" w:rsidRPr="0072454F" w14:paraId="0EC9CC11"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4F8B0928"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3302</w:t>
            </w:r>
          </w:p>
        </w:tc>
        <w:tc>
          <w:tcPr>
            <w:tcW w:w="8052" w:type="dxa"/>
            <w:tcBorders>
              <w:top w:val="nil"/>
              <w:left w:val="nil"/>
              <w:bottom w:val="single" w:sz="4" w:space="0" w:color="auto"/>
              <w:right w:val="single" w:sz="4" w:space="0" w:color="auto"/>
            </w:tcBorders>
            <w:shd w:val="clear" w:color="auto" w:fill="auto"/>
            <w:vAlign w:val="bottom"/>
            <w:hideMark/>
          </w:tcPr>
          <w:p w14:paraId="23EB23D1"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 xml:space="preserve">Informar a la autoridad sobre un riesgo en la administración de la información </w:t>
            </w:r>
          </w:p>
        </w:tc>
      </w:tr>
      <w:tr w:rsidR="00E76065" w:rsidRPr="0072454F" w14:paraId="0980DBFE"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6EA6520F"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34</w:t>
            </w:r>
          </w:p>
        </w:tc>
        <w:tc>
          <w:tcPr>
            <w:tcW w:w="8052" w:type="dxa"/>
            <w:tcBorders>
              <w:top w:val="nil"/>
              <w:left w:val="nil"/>
              <w:bottom w:val="single" w:sz="4" w:space="0" w:color="auto"/>
              <w:right w:val="single" w:sz="4" w:space="0" w:color="auto"/>
            </w:tcBorders>
            <w:shd w:val="clear" w:color="000000" w:fill="C5E0B3"/>
            <w:vAlign w:val="center"/>
            <w:hideMark/>
          </w:tcPr>
          <w:p w14:paraId="7DA6F7E4"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RESPECTO DE LAS INSTRUCCIONES Y REQUERIMIENTOS</w:t>
            </w:r>
          </w:p>
        </w:tc>
      </w:tr>
      <w:tr w:rsidR="00E76065" w:rsidRPr="0072454F" w14:paraId="66546879"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2F8463FC"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3401</w:t>
            </w:r>
          </w:p>
        </w:tc>
        <w:tc>
          <w:tcPr>
            <w:tcW w:w="8052" w:type="dxa"/>
            <w:tcBorders>
              <w:top w:val="nil"/>
              <w:left w:val="nil"/>
              <w:bottom w:val="single" w:sz="4" w:space="0" w:color="auto"/>
              <w:right w:val="single" w:sz="4" w:space="0" w:color="auto"/>
            </w:tcBorders>
            <w:shd w:val="clear" w:color="auto" w:fill="auto"/>
            <w:vAlign w:val="bottom"/>
            <w:hideMark/>
          </w:tcPr>
          <w:p w14:paraId="04FC83AE"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 xml:space="preserve">Cumplimiento de las instrucciones impartidas por la Superintendencia </w:t>
            </w:r>
          </w:p>
        </w:tc>
      </w:tr>
      <w:tr w:rsidR="00E76065" w:rsidRPr="0072454F" w14:paraId="1201AD3D"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4F38E7FC"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35</w:t>
            </w:r>
          </w:p>
        </w:tc>
        <w:tc>
          <w:tcPr>
            <w:tcW w:w="8052" w:type="dxa"/>
            <w:tcBorders>
              <w:top w:val="nil"/>
              <w:left w:val="nil"/>
              <w:bottom w:val="single" w:sz="4" w:space="0" w:color="auto"/>
              <w:right w:val="single" w:sz="4" w:space="0" w:color="auto"/>
            </w:tcBorders>
            <w:shd w:val="clear" w:color="000000" w:fill="C5E0B3"/>
            <w:vAlign w:val="center"/>
            <w:hideMark/>
          </w:tcPr>
          <w:p w14:paraId="55289C51"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RESPECTO DE LA INFORMACIÓN SENSIBLE</w:t>
            </w:r>
          </w:p>
        </w:tc>
      </w:tr>
      <w:tr w:rsidR="00E76065" w:rsidRPr="0072454F" w14:paraId="5E4B44AC"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655FC085"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3501</w:t>
            </w:r>
          </w:p>
        </w:tc>
        <w:tc>
          <w:tcPr>
            <w:tcW w:w="8052" w:type="dxa"/>
            <w:tcBorders>
              <w:top w:val="nil"/>
              <w:left w:val="nil"/>
              <w:bottom w:val="single" w:sz="4" w:space="0" w:color="auto"/>
              <w:right w:val="single" w:sz="4" w:space="0" w:color="auto"/>
            </w:tcBorders>
            <w:shd w:val="clear" w:color="auto" w:fill="auto"/>
            <w:vAlign w:val="bottom"/>
            <w:hideMark/>
          </w:tcPr>
          <w:p w14:paraId="25699379"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Tratar información sensible sin autorización del titular</w:t>
            </w:r>
          </w:p>
        </w:tc>
      </w:tr>
      <w:tr w:rsidR="00E76065" w:rsidRPr="0072454F" w14:paraId="63239812"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089671C6"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3502</w:t>
            </w:r>
          </w:p>
        </w:tc>
        <w:tc>
          <w:tcPr>
            <w:tcW w:w="8052" w:type="dxa"/>
            <w:tcBorders>
              <w:top w:val="nil"/>
              <w:left w:val="nil"/>
              <w:bottom w:val="single" w:sz="4" w:space="0" w:color="auto"/>
              <w:right w:val="single" w:sz="4" w:space="0" w:color="auto"/>
            </w:tcBorders>
            <w:shd w:val="clear" w:color="auto" w:fill="auto"/>
            <w:vAlign w:val="bottom"/>
            <w:hideMark/>
          </w:tcPr>
          <w:p w14:paraId="0E977301"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 xml:space="preserve">Condicionar una actividad o servicio al suministro de información sensible </w:t>
            </w:r>
          </w:p>
        </w:tc>
      </w:tr>
      <w:tr w:rsidR="00E76065" w:rsidRPr="0072454F" w14:paraId="3EDBB013"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678DD8E8"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36</w:t>
            </w:r>
          </w:p>
        </w:tc>
        <w:tc>
          <w:tcPr>
            <w:tcW w:w="8052" w:type="dxa"/>
            <w:tcBorders>
              <w:top w:val="nil"/>
              <w:left w:val="nil"/>
              <w:bottom w:val="single" w:sz="4" w:space="0" w:color="auto"/>
              <w:right w:val="single" w:sz="4" w:space="0" w:color="auto"/>
            </w:tcBorders>
            <w:shd w:val="clear" w:color="000000" w:fill="C5E0B3"/>
            <w:vAlign w:val="center"/>
            <w:hideMark/>
          </w:tcPr>
          <w:p w14:paraId="47C72B7A"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 xml:space="preserve">RESPECTO DE LA INFORMACIÓN DE NIÑOS, NIÑAS Y ADOLESCENTES </w:t>
            </w:r>
          </w:p>
        </w:tc>
      </w:tr>
      <w:tr w:rsidR="00E76065" w:rsidRPr="0072454F" w14:paraId="70339B2B"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0CFEB10E"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3601</w:t>
            </w:r>
          </w:p>
        </w:tc>
        <w:tc>
          <w:tcPr>
            <w:tcW w:w="8052" w:type="dxa"/>
            <w:tcBorders>
              <w:top w:val="nil"/>
              <w:left w:val="nil"/>
              <w:bottom w:val="single" w:sz="4" w:space="0" w:color="auto"/>
              <w:right w:val="single" w:sz="4" w:space="0" w:color="auto"/>
            </w:tcBorders>
            <w:shd w:val="clear" w:color="auto" w:fill="auto"/>
            <w:vAlign w:val="bottom"/>
            <w:hideMark/>
          </w:tcPr>
          <w:p w14:paraId="21DB2BFF"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Tratar información de los menores sin autorización de sus representantes legales</w:t>
            </w:r>
          </w:p>
        </w:tc>
      </w:tr>
      <w:tr w:rsidR="00E76065" w:rsidRPr="0072454F" w14:paraId="440EF1E7" w14:textId="77777777" w:rsidTr="00D70D68">
        <w:trPr>
          <w:trHeight w:val="514"/>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06D4B00B"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3602</w:t>
            </w:r>
          </w:p>
        </w:tc>
        <w:tc>
          <w:tcPr>
            <w:tcW w:w="8052" w:type="dxa"/>
            <w:tcBorders>
              <w:top w:val="nil"/>
              <w:left w:val="nil"/>
              <w:bottom w:val="single" w:sz="4" w:space="0" w:color="auto"/>
              <w:right w:val="single" w:sz="4" w:space="0" w:color="auto"/>
            </w:tcBorders>
            <w:shd w:val="clear" w:color="auto" w:fill="auto"/>
            <w:vAlign w:val="bottom"/>
            <w:hideMark/>
          </w:tcPr>
          <w:p w14:paraId="28724D5F"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 xml:space="preserve">Tratar información de los menores sin asegurar el respeto de sus derechos fundamentales ni su interés superior </w:t>
            </w:r>
          </w:p>
        </w:tc>
      </w:tr>
      <w:tr w:rsidR="00E76065" w:rsidRPr="0072454F" w14:paraId="3D7DB8AC"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0C631432"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37</w:t>
            </w:r>
          </w:p>
        </w:tc>
        <w:tc>
          <w:tcPr>
            <w:tcW w:w="8052" w:type="dxa"/>
            <w:tcBorders>
              <w:top w:val="nil"/>
              <w:left w:val="nil"/>
              <w:bottom w:val="single" w:sz="4" w:space="0" w:color="auto"/>
              <w:right w:val="single" w:sz="4" w:space="0" w:color="auto"/>
            </w:tcBorders>
            <w:shd w:val="clear" w:color="000000" w:fill="C5E0B3"/>
            <w:vAlign w:val="center"/>
            <w:hideMark/>
          </w:tcPr>
          <w:p w14:paraId="500A7D82"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RESPECTO DEL  DEBER DE INFORMACIÓN AL TITULAR</w:t>
            </w:r>
          </w:p>
        </w:tc>
      </w:tr>
      <w:tr w:rsidR="00E76065" w:rsidRPr="0072454F" w14:paraId="4CABAB55"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1B226D29"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3701</w:t>
            </w:r>
          </w:p>
        </w:tc>
        <w:tc>
          <w:tcPr>
            <w:tcW w:w="8052" w:type="dxa"/>
            <w:tcBorders>
              <w:top w:val="nil"/>
              <w:left w:val="nil"/>
              <w:bottom w:val="single" w:sz="4" w:space="0" w:color="auto"/>
              <w:right w:val="single" w:sz="4" w:space="0" w:color="auto"/>
            </w:tcBorders>
            <w:shd w:val="clear" w:color="auto" w:fill="auto"/>
            <w:vAlign w:val="bottom"/>
            <w:hideMark/>
          </w:tcPr>
          <w:p w14:paraId="12C28D19"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Informar al titular la dirección física o electrónica y el teléfono del responsable</w:t>
            </w:r>
          </w:p>
        </w:tc>
      </w:tr>
      <w:tr w:rsidR="00E76065" w:rsidRPr="0072454F" w14:paraId="04875CCA"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70D8BF02"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3702</w:t>
            </w:r>
          </w:p>
        </w:tc>
        <w:tc>
          <w:tcPr>
            <w:tcW w:w="8052" w:type="dxa"/>
            <w:tcBorders>
              <w:top w:val="nil"/>
              <w:left w:val="nil"/>
              <w:bottom w:val="single" w:sz="4" w:space="0" w:color="auto"/>
              <w:right w:val="single" w:sz="4" w:space="0" w:color="auto"/>
            </w:tcBorders>
            <w:shd w:val="clear" w:color="auto" w:fill="auto"/>
            <w:vAlign w:val="bottom"/>
            <w:hideMark/>
          </w:tcPr>
          <w:p w14:paraId="4624957B"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Informar al titular el carácter facultativo de las respuestas relacionadas con información de menores</w:t>
            </w:r>
          </w:p>
        </w:tc>
      </w:tr>
      <w:tr w:rsidR="00E76065" w:rsidRPr="0072454F" w14:paraId="4807B8BF"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57FF6156"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3703</w:t>
            </w:r>
          </w:p>
        </w:tc>
        <w:tc>
          <w:tcPr>
            <w:tcW w:w="8052" w:type="dxa"/>
            <w:tcBorders>
              <w:top w:val="nil"/>
              <w:left w:val="nil"/>
              <w:bottom w:val="single" w:sz="4" w:space="0" w:color="auto"/>
              <w:right w:val="single" w:sz="4" w:space="0" w:color="auto"/>
            </w:tcBorders>
            <w:shd w:val="clear" w:color="auto" w:fill="auto"/>
            <w:vAlign w:val="bottom"/>
            <w:hideMark/>
          </w:tcPr>
          <w:p w14:paraId="7B4603AB"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Informar al titular el carácter facultativo de las respuestas relacionadas con información sensible</w:t>
            </w:r>
          </w:p>
        </w:tc>
      </w:tr>
      <w:tr w:rsidR="00E76065" w:rsidRPr="0072454F" w14:paraId="019F9C14"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6B475A5D"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3704</w:t>
            </w:r>
          </w:p>
        </w:tc>
        <w:tc>
          <w:tcPr>
            <w:tcW w:w="8052" w:type="dxa"/>
            <w:tcBorders>
              <w:top w:val="nil"/>
              <w:left w:val="nil"/>
              <w:bottom w:val="single" w:sz="4" w:space="0" w:color="auto"/>
              <w:right w:val="single" w:sz="4" w:space="0" w:color="auto"/>
            </w:tcBorders>
            <w:shd w:val="clear" w:color="auto" w:fill="auto"/>
            <w:vAlign w:val="bottom"/>
            <w:hideMark/>
          </w:tcPr>
          <w:p w14:paraId="2B629FF7"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 xml:space="preserve">Informar al titular cuáles de los datos objeto de tratamiento son sensibles y la finalidad de su tratamiento </w:t>
            </w:r>
          </w:p>
        </w:tc>
      </w:tr>
      <w:tr w:rsidR="00E76065" w:rsidRPr="0072454F" w14:paraId="7E30ADBF"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63335A78"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38</w:t>
            </w:r>
          </w:p>
        </w:tc>
        <w:tc>
          <w:tcPr>
            <w:tcW w:w="8052" w:type="dxa"/>
            <w:tcBorders>
              <w:top w:val="nil"/>
              <w:left w:val="nil"/>
              <w:bottom w:val="single" w:sz="4" w:space="0" w:color="auto"/>
              <w:right w:val="single" w:sz="4" w:space="0" w:color="auto"/>
            </w:tcBorders>
            <w:shd w:val="clear" w:color="000000" w:fill="C5E0B3"/>
            <w:vAlign w:val="center"/>
            <w:hideMark/>
          </w:tcPr>
          <w:p w14:paraId="44229811"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RESPECTO DE LA LIMITACIÓN TEMPORAL AL TRATAMIENTO</w:t>
            </w:r>
          </w:p>
        </w:tc>
      </w:tr>
      <w:tr w:rsidR="00E76065" w:rsidRPr="0072454F" w14:paraId="6A793C42"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2C8675F8"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3801</w:t>
            </w:r>
          </w:p>
        </w:tc>
        <w:tc>
          <w:tcPr>
            <w:tcW w:w="8052" w:type="dxa"/>
            <w:tcBorders>
              <w:top w:val="nil"/>
              <w:left w:val="nil"/>
              <w:bottom w:val="single" w:sz="4" w:space="0" w:color="auto"/>
              <w:right w:val="single" w:sz="4" w:space="0" w:color="auto"/>
            </w:tcBorders>
            <w:shd w:val="clear" w:color="auto" w:fill="auto"/>
            <w:vAlign w:val="bottom"/>
            <w:hideMark/>
          </w:tcPr>
          <w:p w14:paraId="3D686F0E"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 xml:space="preserve">Suprimir la información una vez se cumpla la finalidad de la recolección </w:t>
            </w:r>
          </w:p>
        </w:tc>
      </w:tr>
      <w:tr w:rsidR="00E76065" w:rsidRPr="0072454F" w14:paraId="3E0F5713"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48099774"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39</w:t>
            </w:r>
          </w:p>
        </w:tc>
        <w:tc>
          <w:tcPr>
            <w:tcW w:w="8052" w:type="dxa"/>
            <w:tcBorders>
              <w:top w:val="nil"/>
              <w:left w:val="nil"/>
              <w:bottom w:val="single" w:sz="4" w:space="0" w:color="auto"/>
              <w:right w:val="single" w:sz="4" w:space="0" w:color="auto"/>
            </w:tcBorders>
            <w:shd w:val="clear" w:color="000000" w:fill="C5E0B3"/>
            <w:vAlign w:val="center"/>
            <w:hideMark/>
          </w:tcPr>
          <w:p w14:paraId="33041110"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RESPECTO DE LA RECOLECCIÓN DE INFORMACIÓN</w:t>
            </w:r>
          </w:p>
        </w:tc>
      </w:tr>
      <w:tr w:rsidR="00E76065" w:rsidRPr="0072454F" w14:paraId="4527988A" w14:textId="77777777" w:rsidTr="00D70D68">
        <w:trPr>
          <w:trHeight w:val="514"/>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6D8C3995"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3901</w:t>
            </w:r>
          </w:p>
        </w:tc>
        <w:tc>
          <w:tcPr>
            <w:tcW w:w="8052" w:type="dxa"/>
            <w:tcBorders>
              <w:top w:val="nil"/>
              <w:left w:val="nil"/>
              <w:bottom w:val="single" w:sz="4" w:space="0" w:color="auto"/>
              <w:right w:val="single" w:sz="4" w:space="0" w:color="auto"/>
            </w:tcBorders>
            <w:shd w:val="clear" w:color="auto" w:fill="auto"/>
            <w:vAlign w:val="bottom"/>
            <w:hideMark/>
          </w:tcPr>
          <w:p w14:paraId="378A067C"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Implementar mecanismos o procedimientos para recolectar, usar, almacenar, circular o suprimir la información</w:t>
            </w:r>
          </w:p>
        </w:tc>
      </w:tr>
      <w:tr w:rsidR="00E76065" w:rsidRPr="0072454F" w14:paraId="56537846"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1B13C9A4"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3902</w:t>
            </w:r>
          </w:p>
        </w:tc>
        <w:tc>
          <w:tcPr>
            <w:tcW w:w="8052" w:type="dxa"/>
            <w:tcBorders>
              <w:top w:val="nil"/>
              <w:left w:val="nil"/>
              <w:bottom w:val="single" w:sz="4" w:space="0" w:color="auto"/>
              <w:right w:val="single" w:sz="4" w:space="0" w:color="auto"/>
            </w:tcBorders>
            <w:shd w:val="clear" w:color="auto" w:fill="auto"/>
            <w:vAlign w:val="bottom"/>
            <w:hideMark/>
          </w:tcPr>
          <w:p w14:paraId="612B5472"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 xml:space="preserve">Utilizar medios engañosos o fraudulentos para recolectar y realizar el tratamiento de información </w:t>
            </w:r>
          </w:p>
        </w:tc>
      </w:tr>
      <w:tr w:rsidR="00E76065" w:rsidRPr="0072454F" w14:paraId="1F654175"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5B39ED9E"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40</w:t>
            </w:r>
          </w:p>
        </w:tc>
        <w:tc>
          <w:tcPr>
            <w:tcW w:w="8052" w:type="dxa"/>
            <w:tcBorders>
              <w:top w:val="nil"/>
              <w:left w:val="nil"/>
              <w:bottom w:val="single" w:sz="4" w:space="0" w:color="auto"/>
              <w:right w:val="single" w:sz="4" w:space="0" w:color="auto"/>
            </w:tcBorders>
            <w:shd w:val="clear" w:color="000000" w:fill="C5E0B3"/>
            <w:vAlign w:val="center"/>
            <w:hideMark/>
          </w:tcPr>
          <w:p w14:paraId="585DBE95" w14:textId="77777777" w:rsidR="00E76065" w:rsidRPr="0072454F" w:rsidRDefault="00E76065" w:rsidP="00D70D68">
            <w:pPr>
              <w:spacing w:after="0" w:line="240" w:lineRule="auto"/>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RESPECTO DE LOS MEDIOS PARA EL EJERCICIO DEL DERECHO</w:t>
            </w:r>
          </w:p>
        </w:tc>
      </w:tr>
      <w:tr w:rsidR="00E76065" w:rsidRPr="0072454F" w14:paraId="4AD163F1" w14:textId="77777777" w:rsidTr="00D70D68">
        <w:trPr>
          <w:trHeight w:val="257"/>
        </w:trPr>
        <w:tc>
          <w:tcPr>
            <w:tcW w:w="741" w:type="dxa"/>
            <w:tcBorders>
              <w:top w:val="nil"/>
              <w:left w:val="single" w:sz="4" w:space="0" w:color="auto"/>
              <w:bottom w:val="single" w:sz="4" w:space="0" w:color="auto"/>
              <w:right w:val="single" w:sz="4" w:space="0" w:color="auto"/>
            </w:tcBorders>
            <w:shd w:val="clear" w:color="000000" w:fill="C5E0B3"/>
            <w:vAlign w:val="center"/>
            <w:hideMark/>
          </w:tcPr>
          <w:p w14:paraId="0A8CEB7E" w14:textId="77777777" w:rsidR="00E76065" w:rsidRPr="0072454F" w:rsidRDefault="00E76065" w:rsidP="00D70D68">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4001</w:t>
            </w:r>
          </w:p>
        </w:tc>
        <w:tc>
          <w:tcPr>
            <w:tcW w:w="8052" w:type="dxa"/>
            <w:tcBorders>
              <w:top w:val="nil"/>
              <w:left w:val="nil"/>
              <w:bottom w:val="single" w:sz="4" w:space="0" w:color="auto"/>
              <w:right w:val="single" w:sz="4" w:space="0" w:color="auto"/>
            </w:tcBorders>
            <w:shd w:val="clear" w:color="auto" w:fill="auto"/>
            <w:vAlign w:val="bottom"/>
            <w:hideMark/>
          </w:tcPr>
          <w:p w14:paraId="5B32E6E9" w14:textId="77777777" w:rsidR="00E76065" w:rsidRPr="0072454F" w:rsidRDefault="00E76065" w:rsidP="00D70D68">
            <w:pPr>
              <w:spacing w:after="0" w:line="240" w:lineRule="auto"/>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Designar a un responsable o área que dé trámite a las solicitudes de los titulares</w:t>
            </w:r>
          </w:p>
        </w:tc>
      </w:tr>
    </w:tbl>
    <w:p w14:paraId="4B93392F" w14:textId="77777777" w:rsidR="00F27144" w:rsidRPr="0072454F" w:rsidRDefault="00F27144" w:rsidP="00420F8C">
      <w:pPr>
        <w:ind w:left="708"/>
        <w:jc w:val="both"/>
        <w:rPr>
          <w:rFonts w:ascii="Century Gothic" w:hAnsi="Century Gothic" w:cstheme="minorHAnsi"/>
          <w:sz w:val="20"/>
          <w:szCs w:val="20"/>
          <w:lang w:val="es-ES_tradnl"/>
        </w:rPr>
      </w:pPr>
    </w:p>
    <w:p w14:paraId="247CEF2F" w14:textId="77777777" w:rsidR="00DC7547" w:rsidRPr="0072454F" w:rsidRDefault="00420F8C" w:rsidP="00DC7547">
      <w:pPr>
        <w:pStyle w:val="Ttulo4"/>
        <w:ind w:left="708"/>
        <w:rPr>
          <w:rFonts w:ascii="Century Gothic" w:hAnsi="Century Gothic" w:cstheme="minorHAnsi"/>
          <w:color w:val="A8D08D" w:themeColor="accent6" w:themeTint="99"/>
          <w:sz w:val="20"/>
          <w:szCs w:val="20"/>
          <w:lang w:val="es-ES_tradnl"/>
        </w:rPr>
      </w:pPr>
      <w:r w:rsidRPr="0072454F">
        <w:rPr>
          <w:rFonts w:ascii="Century Gothic" w:hAnsi="Century Gothic" w:cstheme="minorHAnsi"/>
          <w:color w:val="A8D08D" w:themeColor="accent6" w:themeTint="99"/>
          <w:sz w:val="20"/>
          <w:szCs w:val="20"/>
          <w:lang w:val="es-ES_tradnl"/>
        </w:rPr>
        <w:lastRenderedPageBreak/>
        <w:t xml:space="preserve">4.3.1 </w:t>
      </w:r>
      <w:r w:rsidR="00DC7547" w:rsidRPr="0072454F">
        <w:rPr>
          <w:rFonts w:ascii="Century Gothic" w:hAnsi="Century Gothic" w:cstheme="minorHAnsi"/>
          <w:color w:val="A8D08D" w:themeColor="accent6" w:themeTint="99"/>
          <w:sz w:val="20"/>
          <w:szCs w:val="20"/>
          <w:lang w:val="es-ES_tradnl"/>
        </w:rPr>
        <w:t>PASOS PARA CREAR UN ARCHIVO PLANO TIPO TXT</w:t>
      </w:r>
    </w:p>
    <w:p w14:paraId="33EFC298" w14:textId="47D72A42" w:rsidR="00E56ED8" w:rsidRPr="0072454F" w:rsidRDefault="00E56ED8" w:rsidP="00420F8C">
      <w:pPr>
        <w:pStyle w:val="Ttulo4"/>
        <w:ind w:left="708"/>
        <w:rPr>
          <w:rFonts w:ascii="Century Gothic" w:hAnsi="Century Gothic" w:cstheme="minorHAnsi"/>
          <w:color w:val="A8D08D" w:themeColor="accent6" w:themeTint="99"/>
          <w:sz w:val="20"/>
          <w:szCs w:val="20"/>
          <w:lang w:val="es-ES_tradnl"/>
        </w:rPr>
      </w:pPr>
    </w:p>
    <w:p w14:paraId="7EC73CBF" w14:textId="4DDF61ED" w:rsidR="00420F8C" w:rsidRPr="0072454F" w:rsidRDefault="00420F8C" w:rsidP="00420F8C">
      <w:pPr>
        <w:jc w:val="both"/>
        <w:rPr>
          <w:rFonts w:ascii="Century Gothic" w:hAnsi="Century Gothic" w:cstheme="minorHAnsi"/>
          <w:b/>
          <w:sz w:val="20"/>
          <w:szCs w:val="20"/>
          <w:lang w:val="es-ES_tradnl"/>
        </w:rPr>
      </w:pPr>
      <w:r w:rsidRPr="0072454F">
        <w:rPr>
          <w:rFonts w:ascii="Century Gothic" w:hAnsi="Century Gothic" w:cstheme="minorHAnsi"/>
          <w:b/>
          <w:sz w:val="20"/>
          <w:szCs w:val="20"/>
          <w:lang w:val="es-ES_tradnl"/>
        </w:rPr>
        <w:t>PASO 1</w:t>
      </w:r>
    </w:p>
    <w:p w14:paraId="68B4658A" w14:textId="77777777" w:rsidR="00420F8C" w:rsidRPr="0072454F" w:rsidRDefault="00420F8C" w:rsidP="00420F8C">
      <w:pPr>
        <w:jc w:val="both"/>
        <w:rPr>
          <w:rFonts w:ascii="Century Gothic" w:hAnsi="Century Gothic" w:cstheme="minorHAnsi"/>
          <w:sz w:val="20"/>
          <w:szCs w:val="20"/>
          <w:lang w:val="es-ES_tradnl"/>
        </w:rPr>
      </w:pPr>
      <w:r w:rsidRPr="0072454F">
        <w:rPr>
          <w:rFonts w:ascii="Century Gothic" w:hAnsi="Century Gothic" w:cstheme="minorHAnsi"/>
          <w:sz w:val="20"/>
          <w:szCs w:val="20"/>
          <w:lang w:val="es-ES_tradnl"/>
        </w:rPr>
        <w:t xml:space="preserve">Abrir un Libro de Excel el cual sólo debe contener una (1) hoja con todos los datos. </w:t>
      </w:r>
    </w:p>
    <w:p w14:paraId="333370E0" w14:textId="1A4EB105" w:rsidR="00420F8C" w:rsidRPr="0072454F" w:rsidRDefault="00420F8C" w:rsidP="00420F8C">
      <w:pPr>
        <w:jc w:val="both"/>
        <w:rPr>
          <w:rFonts w:ascii="Century Gothic" w:hAnsi="Century Gothic" w:cstheme="minorHAnsi"/>
          <w:b/>
          <w:sz w:val="20"/>
          <w:szCs w:val="20"/>
          <w:lang w:val="es-ES_tradnl"/>
        </w:rPr>
      </w:pPr>
      <w:r w:rsidRPr="0072454F">
        <w:rPr>
          <w:rFonts w:ascii="Century Gothic" w:hAnsi="Century Gothic" w:cstheme="minorHAnsi"/>
          <w:b/>
          <w:sz w:val="20"/>
          <w:szCs w:val="20"/>
          <w:lang w:val="es-ES_tradnl"/>
        </w:rPr>
        <w:t xml:space="preserve">PASO 2 </w:t>
      </w:r>
    </w:p>
    <w:p w14:paraId="6B7F495F" w14:textId="1B26C94D" w:rsidR="00D70D68" w:rsidRPr="0072454F" w:rsidRDefault="00420F8C" w:rsidP="00420F8C">
      <w:pPr>
        <w:jc w:val="both"/>
        <w:rPr>
          <w:rFonts w:ascii="Century Gothic" w:hAnsi="Century Gothic" w:cstheme="minorHAnsi"/>
          <w:sz w:val="20"/>
          <w:szCs w:val="20"/>
          <w:lang w:val="es-ES_tradnl"/>
        </w:rPr>
      </w:pPr>
      <w:r w:rsidRPr="0072454F">
        <w:rPr>
          <w:rFonts w:ascii="Century Gothic" w:hAnsi="Century Gothic" w:cstheme="minorHAnsi"/>
          <w:sz w:val="20"/>
          <w:szCs w:val="20"/>
          <w:lang w:val="es-ES_tradnl"/>
        </w:rPr>
        <w:t>Incluir los datos en orden HORIZONTAL</w:t>
      </w:r>
      <w:r w:rsidR="00740600" w:rsidRPr="0072454F">
        <w:rPr>
          <w:rFonts w:ascii="Century Gothic" w:hAnsi="Century Gothic" w:cstheme="minorHAnsi"/>
          <w:sz w:val="20"/>
          <w:szCs w:val="20"/>
          <w:lang w:val="es-ES_tradnl"/>
        </w:rPr>
        <w:t>. Ej</w:t>
      </w:r>
      <w:r w:rsidR="0009590A" w:rsidRPr="0072454F">
        <w:rPr>
          <w:rFonts w:ascii="Century Gothic" w:hAnsi="Century Gothic" w:cstheme="minorHAnsi"/>
          <w:sz w:val="20"/>
          <w:szCs w:val="20"/>
          <w:lang w:val="es-ES_tradnl"/>
        </w:rPr>
        <w:t>emplo</w:t>
      </w:r>
      <w:r w:rsidRPr="0072454F">
        <w:rPr>
          <w:rFonts w:ascii="Century Gothic" w:hAnsi="Century Gothic" w:cstheme="minorHAnsi"/>
          <w:sz w:val="20"/>
          <w:szCs w:val="20"/>
          <w:lang w:val="es-ES_tradnl"/>
        </w:rPr>
        <w:t>:</w:t>
      </w:r>
    </w:p>
    <w:tbl>
      <w:tblPr>
        <w:tblW w:w="8964" w:type="dxa"/>
        <w:tblInd w:w="55" w:type="dxa"/>
        <w:tblCellMar>
          <w:left w:w="70" w:type="dxa"/>
          <w:right w:w="70" w:type="dxa"/>
        </w:tblCellMar>
        <w:tblLook w:val="04A0" w:firstRow="1" w:lastRow="0" w:firstColumn="1" w:lastColumn="0" w:noHBand="0" w:noVBand="1"/>
      </w:tblPr>
      <w:tblGrid>
        <w:gridCol w:w="1987"/>
        <w:gridCol w:w="2139"/>
        <w:gridCol w:w="2433"/>
        <w:gridCol w:w="2405"/>
      </w:tblGrid>
      <w:tr w:rsidR="00D03453" w:rsidRPr="0072454F" w14:paraId="0C12DD25" w14:textId="77777777" w:rsidTr="00917AF2">
        <w:trPr>
          <w:trHeight w:val="398"/>
        </w:trPr>
        <w:tc>
          <w:tcPr>
            <w:tcW w:w="198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F2E15B" w14:textId="77777777" w:rsidR="00D03453" w:rsidRPr="0072454F" w:rsidRDefault="00D03453" w:rsidP="00917AF2">
            <w:pPr>
              <w:spacing w:after="0" w:line="240" w:lineRule="auto"/>
              <w:jc w:val="center"/>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Año</w:t>
            </w:r>
          </w:p>
        </w:tc>
        <w:tc>
          <w:tcPr>
            <w:tcW w:w="2139" w:type="dxa"/>
            <w:tcBorders>
              <w:top w:val="single" w:sz="8" w:space="0" w:color="auto"/>
              <w:left w:val="nil"/>
              <w:bottom w:val="single" w:sz="8" w:space="0" w:color="auto"/>
              <w:right w:val="single" w:sz="8" w:space="0" w:color="auto"/>
            </w:tcBorders>
            <w:shd w:val="clear" w:color="auto" w:fill="auto"/>
            <w:noWrap/>
            <w:vAlign w:val="center"/>
            <w:hideMark/>
          </w:tcPr>
          <w:p w14:paraId="0DBC53D4" w14:textId="77777777" w:rsidR="00D03453" w:rsidRPr="0072454F" w:rsidRDefault="00D03453" w:rsidP="00917AF2">
            <w:pPr>
              <w:spacing w:after="0" w:line="240" w:lineRule="auto"/>
              <w:jc w:val="center"/>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Periodo a reportar</w:t>
            </w:r>
          </w:p>
        </w:tc>
        <w:tc>
          <w:tcPr>
            <w:tcW w:w="2433" w:type="dxa"/>
            <w:tcBorders>
              <w:top w:val="single" w:sz="8" w:space="0" w:color="auto"/>
              <w:left w:val="nil"/>
              <w:bottom w:val="single" w:sz="8" w:space="0" w:color="auto"/>
              <w:right w:val="single" w:sz="8" w:space="0" w:color="auto"/>
            </w:tcBorders>
            <w:shd w:val="clear" w:color="auto" w:fill="auto"/>
            <w:vAlign w:val="center"/>
            <w:hideMark/>
          </w:tcPr>
          <w:p w14:paraId="0CE8918F" w14:textId="77777777" w:rsidR="00D03453" w:rsidRPr="0072454F" w:rsidRDefault="00D03453" w:rsidP="00917AF2">
            <w:pPr>
              <w:spacing w:after="0" w:line="240" w:lineRule="auto"/>
              <w:jc w:val="center"/>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Tipo - Detalle reclamo</w:t>
            </w:r>
          </w:p>
        </w:tc>
        <w:tc>
          <w:tcPr>
            <w:tcW w:w="2405" w:type="dxa"/>
            <w:tcBorders>
              <w:top w:val="single" w:sz="8" w:space="0" w:color="auto"/>
              <w:left w:val="nil"/>
              <w:bottom w:val="single" w:sz="8" w:space="0" w:color="auto"/>
              <w:right w:val="single" w:sz="8" w:space="0" w:color="auto"/>
            </w:tcBorders>
            <w:shd w:val="clear" w:color="auto" w:fill="auto"/>
            <w:vAlign w:val="center"/>
            <w:hideMark/>
          </w:tcPr>
          <w:p w14:paraId="5124CE80" w14:textId="77777777" w:rsidR="00D03453" w:rsidRPr="0072454F" w:rsidRDefault="00D03453" w:rsidP="00917AF2">
            <w:pPr>
              <w:spacing w:after="0" w:line="240" w:lineRule="auto"/>
              <w:jc w:val="center"/>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Cantidad de reclamos</w:t>
            </w:r>
          </w:p>
        </w:tc>
      </w:tr>
    </w:tbl>
    <w:p w14:paraId="530EC4C5" w14:textId="77777777" w:rsidR="00D03453" w:rsidRPr="0072454F" w:rsidRDefault="00D03453" w:rsidP="00420F8C">
      <w:pPr>
        <w:jc w:val="both"/>
        <w:rPr>
          <w:rFonts w:ascii="Century Gothic" w:hAnsi="Century Gothic" w:cstheme="minorHAnsi"/>
          <w:sz w:val="20"/>
          <w:szCs w:val="20"/>
          <w:lang w:val="es-ES_tradnl"/>
        </w:rPr>
      </w:pPr>
    </w:p>
    <w:p w14:paraId="3F5824EA" w14:textId="3A055721" w:rsidR="00D70D68" w:rsidRPr="0072454F" w:rsidRDefault="00D70D68" w:rsidP="00420F8C">
      <w:pPr>
        <w:jc w:val="both"/>
        <w:rPr>
          <w:rFonts w:ascii="Century Gothic" w:hAnsi="Century Gothic" w:cstheme="minorHAnsi"/>
          <w:sz w:val="20"/>
          <w:szCs w:val="20"/>
          <w:lang w:val="es-ES_tradnl"/>
        </w:rPr>
      </w:pPr>
      <w:r w:rsidRPr="0072454F">
        <w:rPr>
          <w:rFonts w:ascii="Century Gothic" w:hAnsi="Century Gothic" w:cstheme="minorHAnsi"/>
          <w:sz w:val="20"/>
          <w:szCs w:val="20"/>
          <w:lang w:val="es-ES_tradnl"/>
        </w:rPr>
        <w:t xml:space="preserve">En el cuadro que se cargará </w:t>
      </w:r>
      <w:r w:rsidR="00C43673" w:rsidRPr="0072454F">
        <w:rPr>
          <w:rFonts w:ascii="Century Gothic" w:hAnsi="Century Gothic" w:cstheme="minorHAnsi"/>
          <w:sz w:val="20"/>
          <w:szCs w:val="20"/>
          <w:lang w:val="es-ES_tradnl"/>
        </w:rPr>
        <w:t>NO</w:t>
      </w:r>
      <w:r w:rsidRPr="0072454F">
        <w:rPr>
          <w:rFonts w:ascii="Century Gothic" w:hAnsi="Century Gothic" w:cstheme="minorHAnsi"/>
          <w:sz w:val="20"/>
          <w:szCs w:val="20"/>
          <w:lang w:val="es-ES_tradnl"/>
        </w:rPr>
        <w:t xml:space="preserve"> debe quedar relacionado el encabezado. </w:t>
      </w:r>
      <w:r w:rsidR="0009590A" w:rsidRPr="0072454F">
        <w:rPr>
          <w:rFonts w:ascii="Century Gothic" w:hAnsi="Century Gothic" w:cstheme="minorHAnsi"/>
          <w:sz w:val="20"/>
          <w:szCs w:val="20"/>
          <w:lang w:val="es-ES_tradnl"/>
        </w:rPr>
        <w:t xml:space="preserve">El archivo final debe quedar como el siguiente </w:t>
      </w:r>
      <w:r w:rsidRPr="0072454F">
        <w:rPr>
          <w:rFonts w:ascii="Century Gothic" w:hAnsi="Century Gothic" w:cstheme="minorHAnsi"/>
          <w:sz w:val="20"/>
          <w:szCs w:val="20"/>
          <w:lang w:val="es-ES_tradnl"/>
        </w:rPr>
        <w:t>Ej</w:t>
      </w:r>
      <w:r w:rsidR="0009590A" w:rsidRPr="0072454F">
        <w:rPr>
          <w:rFonts w:ascii="Century Gothic" w:hAnsi="Century Gothic" w:cstheme="minorHAnsi"/>
          <w:sz w:val="20"/>
          <w:szCs w:val="20"/>
          <w:lang w:val="es-ES_tradnl"/>
        </w:rPr>
        <w:t>emplo</w:t>
      </w:r>
      <w:r w:rsidRPr="0072454F">
        <w:rPr>
          <w:rFonts w:ascii="Century Gothic" w:hAnsi="Century Gothic" w:cstheme="minorHAnsi"/>
          <w:sz w:val="20"/>
          <w:szCs w:val="20"/>
          <w:lang w:val="es-ES_tradnl"/>
        </w:rPr>
        <w:t>:</w:t>
      </w:r>
    </w:p>
    <w:tbl>
      <w:tblPr>
        <w:tblW w:w="896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7"/>
        <w:gridCol w:w="2139"/>
        <w:gridCol w:w="2433"/>
        <w:gridCol w:w="2405"/>
      </w:tblGrid>
      <w:tr w:rsidR="00D03453" w:rsidRPr="0072454F" w14:paraId="28332E1E" w14:textId="77777777" w:rsidTr="00917AF2">
        <w:trPr>
          <w:trHeight w:val="315"/>
        </w:trPr>
        <w:tc>
          <w:tcPr>
            <w:tcW w:w="1987" w:type="dxa"/>
            <w:shd w:val="clear" w:color="auto" w:fill="auto"/>
            <w:noWrap/>
            <w:vAlign w:val="bottom"/>
            <w:hideMark/>
          </w:tcPr>
          <w:p w14:paraId="55B6B41E" w14:textId="77777777" w:rsidR="00D03453" w:rsidRPr="0072454F" w:rsidRDefault="00D03453" w:rsidP="00917AF2">
            <w:pPr>
              <w:spacing w:after="0" w:line="240" w:lineRule="auto"/>
              <w:jc w:val="center"/>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2017</w:t>
            </w:r>
          </w:p>
        </w:tc>
        <w:tc>
          <w:tcPr>
            <w:tcW w:w="2139" w:type="dxa"/>
            <w:shd w:val="clear" w:color="auto" w:fill="auto"/>
            <w:noWrap/>
            <w:vAlign w:val="bottom"/>
            <w:hideMark/>
          </w:tcPr>
          <w:p w14:paraId="5D28D862" w14:textId="77777777" w:rsidR="00D03453" w:rsidRPr="0072454F" w:rsidRDefault="00D03453" w:rsidP="00917AF2">
            <w:pPr>
              <w:spacing w:after="0" w:line="240" w:lineRule="auto"/>
              <w:jc w:val="center"/>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1</w:t>
            </w:r>
          </w:p>
        </w:tc>
        <w:tc>
          <w:tcPr>
            <w:tcW w:w="2433" w:type="dxa"/>
            <w:shd w:val="clear" w:color="auto" w:fill="auto"/>
            <w:noWrap/>
            <w:vAlign w:val="bottom"/>
            <w:hideMark/>
          </w:tcPr>
          <w:p w14:paraId="0302209D" w14:textId="77777777" w:rsidR="00D03453" w:rsidRPr="0072454F" w:rsidRDefault="00D03453" w:rsidP="00917AF2">
            <w:pPr>
              <w:spacing w:after="0" w:line="240" w:lineRule="auto"/>
              <w:jc w:val="center"/>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101</w:t>
            </w:r>
          </w:p>
        </w:tc>
        <w:tc>
          <w:tcPr>
            <w:tcW w:w="2405" w:type="dxa"/>
            <w:shd w:val="clear" w:color="auto" w:fill="auto"/>
            <w:noWrap/>
            <w:vAlign w:val="bottom"/>
            <w:hideMark/>
          </w:tcPr>
          <w:p w14:paraId="03A9E7ED" w14:textId="77777777" w:rsidR="00D03453" w:rsidRPr="0072454F" w:rsidRDefault="00D03453" w:rsidP="00917AF2">
            <w:pPr>
              <w:spacing w:after="0" w:line="240" w:lineRule="auto"/>
              <w:jc w:val="center"/>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20</w:t>
            </w:r>
          </w:p>
        </w:tc>
      </w:tr>
      <w:tr w:rsidR="00D03453" w:rsidRPr="0072454F" w14:paraId="632D4770" w14:textId="77777777" w:rsidTr="00D03453">
        <w:trPr>
          <w:trHeight w:val="315"/>
        </w:trPr>
        <w:tc>
          <w:tcPr>
            <w:tcW w:w="19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595D7C" w14:textId="77777777" w:rsidR="00D03453" w:rsidRPr="0072454F" w:rsidRDefault="00D03453" w:rsidP="00917AF2">
            <w:pPr>
              <w:spacing w:after="0" w:line="240" w:lineRule="auto"/>
              <w:jc w:val="center"/>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2017</w:t>
            </w:r>
          </w:p>
        </w:tc>
        <w:tc>
          <w:tcPr>
            <w:tcW w:w="2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64484C" w14:textId="77777777" w:rsidR="00D03453" w:rsidRPr="0072454F" w:rsidRDefault="00D03453" w:rsidP="00917AF2">
            <w:pPr>
              <w:spacing w:after="0" w:line="240" w:lineRule="auto"/>
              <w:jc w:val="center"/>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1</w:t>
            </w:r>
          </w:p>
        </w:tc>
        <w:tc>
          <w:tcPr>
            <w:tcW w:w="2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654D1" w14:textId="5B50BE2F" w:rsidR="00D03453" w:rsidRPr="0072454F" w:rsidRDefault="00D03453" w:rsidP="00917AF2">
            <w:pPr>
              <w:spacing w:after="0" w:line="240" w:lineRule="auto"/>
              <w:jc w:val="center"/>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201</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09B29" w14:textId="3EC63E2E" w:rsidR="00D03453" w:rsidRPr="0072454F" w:rsidRDefault="00D03453" w:rsidP="00917AF2">
            <w:pPr>
              <w:spacing w:after="0" w:line="240" w:lineRule="auto"/>
              <w:jc w:val="center"/>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15</w:t>
            </w:r>
          </w:p>
        </w:tc>
      </w:tr>
    </w:tbl>
    <w:p w14:paraId="564C30EB" w14:textId="77777777" w:rsidR="00D03453" w:rsidRPr="0072454F" w:rsidRDefault="00D03453" w:rsidP="002D6DAA">
      <w:pPr>
        <w:jc w:val="both"/>
        <w:rPr>
          <w:rFonts w:ascii="Century Gothic" w:hAnsi="Century Gothic" w:cstheme="minorHAnsi"/>
          <w:b/>
          <w:sz w:val="20"/>
          <w:szCs w:val="20"/>
          <w:lang w:val="es-ES_tradnl"/>
        </w:rPr>
      </w:pPr>
    </w:p>
    <w:p w14:paraId="46D4AD35" w14:textId="7CE95D4B" w:rsidR="00420F8C" w:rsidRPr="0072454F" w:rsidRDefault="00D70D68" w:rsidP="002D6DAA">
      <w:pPr>
        <w:jc w:val="both"/>
        <w:rPr>
          <w:rFonts w:ascii="Century Gothic" w:hAnsi="Century Gothic" w:cstheme="minorHAnsi"/>
          <w:b/>
          <w:sz w:val="20"/>
          <w:szCs w:val="20"/>
          <w:lang w:val="es-ES_tradnl"/>
        </w:rPr>
      </w:pPr>
      <w:r w:rsidRPr="0072454F">
        <w:rPr>
          <w:rFonts w:ascii="Century Gothic" w:hAnsi="Century Gothic" w:cstheme="minorHAnsi"/>
          <w:b/>
          <w:sz w:val="20"/>
          <w:szCs w:val="20"/>
          <w:lang w:val="es-ES_tradnl"/>
        </w:rPr>
        <w:t>PASO 3</w:t>
      </w:r>
    </w:p>
    <w:p w14:paraId="5F7093F7" w14:textId="0AD7EC85" w:rsidR="00D70D68" w:rsidRPr="0072454F" w:rsidRDefault="00D70D68" w:rsidP="002D6DAA">
      <w:pPr>
        <w:jc w:val="both"/>
        <w:rPr>
          <w:rFonts w:ascii="Century Gothic" w:hAnsi="Century Gothic" w:cstheme="minorHAnsi"/>
          <w:sz w:val="20"/>
          <w:szCs w:val="20"/>
          <w:lang w:val="es-ES_tradnl"/>
        </w:rPr>
      </w:pPr>
      <w:r w:rsidRPr="0072454F">
        <w:rPr>
          <w:rFonts w:ascii="Century Gothic" w:hAnsi="Century Gothic" w:cstheme="minorHAnsi"/>
          <w:sz w:val="20"/>
          <w:szCs w:val="20"/>
          <w:lang w:val="es-ES_tradnl"/>
        </w:rPr>
        <w:t xml:space="preserve">Cuando toda la información esté completa ingresar por Archivo  </w:t>
      </w:r>
      <w:r w:rsidR="00112824" w:rsidRPr="0072454F">
        <w:rPr>
          <w:rFonts w:ascii="Century Gothic" w:hAnsi="Century Gothic" w:cstheme="minorHAnsi"/>
          <w:b/>
          <w:color w:val="A8D08D" w:themeColor="accent6" w:themeTint="99"/>
          <w:sz w:val="20"/>
          <w:szCs w:val="20"/>
          <w:lang w:val="es-ES_tradnl" w:eastAsia="es-ES_tradnl"/>
        </w:rPr>
        <w:t>→</w:t>
      </w:r>
      <w:r w:rsidRPr="0072454F">
        <w:rPr>
          <w:rFonts w:ascii="Century Gothic" w:hAnsi="Century Gothic" w:cstheme="minorHAnsi"/>
          <w:sz w:val="20"/>
          <w:szCs w:val="20"/>
          <w:lang w:val="es-ES_tradnl"/>
        </w:rPr>
        <w:t xml:space="preserve">    Guardar Como  </w:t>
      </w:r>
      <w:r w:rsidR="00112824" w:rsidRPr="0072454F">
        <w:rPr>
          <w:rFonts w:ascii="Century Gothic" w:hAnsi="Century Gothic" w:cstheme="minorHAnsi"/>
          <w:sz w:val="20"/>
          <w:szCs w:val="20"/>
          <w:lang w:val="es-ES_tradnl"/>
        </w:rPr>
        <w:t xml:space="preserve"> </w:t>
      </w:r>
      <w:r w:rsidR="00112824" w:rsidRPr="0072454F">
        <w:rPr>
          <w:rFonts w:ascii="Century Gothic" w:hAnsi="Century Gothic" w:cstheme="minorHAnsi"/>
          <w:b/>
          <w:color w:val="A8D08D" w:themeColor="accent6" w:themeTint="99"/>
          <w:sz w:val="20"/>
          <w:szCs w:val="20"/>
          <w:lang w:val="es-ES_tradnl" w:eastAsia="es-ES_tradnl"/>
        </w:rPr>
        <w:t>→</w:t>
      </w:r>
      <w:r w:rsidRPr="0072454F">
        <w:rPr>
          <w:rFonts w:ascii="Century Gothic" w:hAnsi="Century Gothic" w:cstheme="minorHAnsi"/>
          <w:sz w:val="20"/>
          <w:szCs w:val="20"/>
          <w:lang w:val="es-ES_tradnl"/>
        </w:rPr>
        <w:t xml:space="preserve">     </w:t>
      </w:r>
      <w:r w:rsidR="002D6DAA" w:rsidRPr="0072454F">
        <w:rPr>
          <w:rFonts w:ascii="Century Gothic" w:hAnsi="Century Gothic" w:cstheme="minorHAnsi"/>
          <w:sz w:val="20"/>
          <w:szCs w:val="20"/>
          <w:lang w:val="es-ES_tradnl"/>
        </w:rPr>
        <w:t>E</w:t>
      </w:r>
      <w:r w:rsidRPr="0072454F">
        <w:rPr>
          <w:rFonts w:ascii="Century Gothic" w:hAnsi="Century Gothic" w:cstheme="minorHAnsi"/>
          <w:sz w:val="20"/>
          <w:szCs w:val="20"/>
          <w:lang w:val="es-ES_tradnl"/>
        </w:rPr>
        <w:t xml:space="preserve">legir  tipo CSV (delimitado por comas) *.cvs </w:t>
      </w:r>
      <w:r w:rsidR="002D6DAA" w:rsidRPr="0072454F">
        <w:rPr>
          <w:rFonts w:ascii="Century Gothic" w:hAnsi="Century Gothic" w:cstheme="minorHAnsi"/>
          <w:sz w:val="20"/>
          <w:szCs w:val="20"/>
          <w:lang w:val="es-ES_tradnl"/>
        </w:rPr>
        <w:t xml:space="preserve">   </w:t>
      </w:r>
      <w:r w:rsidR="00112824" w:rsidRPr="0072454F">
        <w:rPr>
          <w:rFonts w:ascii="Century Gothic" w:hAnsi="Century Gothic" w:cstheme="minorHAnsi"/>
          <w:b/>
          <w:color w:val="A8D08D" w:themeColor="accent6" w:themeTint="99"/>
          <w:sz w:val="20"/>
          <w:szCs w:val="20"/>
          <w:lang w:val="es-ES_tradnl" w:eastAsia="es-ES_tradnl"/>
        </w:rPr>
        <w:t>→</w:t>
      </w:r>
      <w:r w:rsidR="002D6DAA" w:rsidRPr="0072454F">
        <w:rPr>
          <w:rFonts w:ascii="Century Gothic" w:hAnsi="Century Gothic" w:cstheme="minorHAnsi"/>
          <w:sz w:val="20"/>
          <w:szCs w:val="20"/>
          <w:lang w:val="es-ES_tradnl"/>
        </w:rPr>
        <w:t xml:space="preserve">    Ingresar</w:t>
      </w:r>
      <w:r w:rsidRPr="0072454F">
        <w:rPr>
          <w:rFonts w:ascii="Century Gothic" w:hAnsi="Century Gothic" w:cstheme="minorHAnsi"/>
          <w:sz w:val="20"/>
          <w:szCs w:val="20"/>
          <w:lang w:val="es-ES_tradnl"/>
        </w:rPr>
        <w:t xml:space="preserve"> un nombre para el archivo </w:t>
      </w:r>
      <w:r w:rsidR="002D6DAA" w:rsidRPr="0072454F">
        <w:rPr>
          <w:rFonts w:ascii="Century Gothic" w:hAnsi="Century Gothic" w:cstheme="minorHAnsi"/>
          <w:sz w:val="20"/>
          <w:szCs w:val="20"/>
          <w:lang w:val="es-ES_tradnl"/>
        </w:rPr>
        <w:t xml:space="preserve">   </w:t>
      </w:r>
      <w:r w:rsidR="00112824" w:rsidRPr="0072454F">
        <w:rPr>
          <w:rFonts w:ascii="Century Gothic" w:hAnsi="Century Gothic" w:cstheme="minorHAnsi"/>
          <w:b/>
          <w:color w:val="A8D08D" w:themeColor="accent6" w:themeTint="99"/>
          <w:sz w:val="20"/>
          <w:szCs w:val="20"/>
          <w:lang w:val="es-ES_tradnl" w:eastAsia="es-ES_tradnl"/>
        </w:rPr>
        <w:t>→</w:t>
      </w:r>
      <w:r w:rsidR="002D6DAA" w:rsidRPr="0072454F">
        <w:rPr>
          <w:rFonts w:ascii="Century Gothic" w:hAnsi="Century Gothic" w:cstheme="minorHAnsi"/>
          <w:sz w:val="20"/>
          <w:szCs w:val="20"/>
          <w:lang w:val="es-ES_tradnl"/>
        </w:rPr>
        <w:t xml:space="preserve">     Aceptar         </w:t>
      </w:r>
      <w:r w:rsidR="00112824" w:rsidRPr="0072454F">
        <w:rPr>
          <w:rFonts w:ascii="Century Gothic" w:hAnsi="Century Gothic" w:cstheme="minorHAnsi"/>
          <w:b/>
          <w:color w:val="A8D08D" w:themeColor="accent6" w:themeTint="99"/>
          <w:sz w:val="20"/>
          <w:szCs w:val="20"/>
          <w:lang w:val="es-ES_tradnl" w:eastAsia="es-ES_tradnl"/>
        </w:rPr>
        <w:t xml:space="preserve">→   </w:t>
      </w:r>
      <w:r w:rsidR="002D6DAA" w:rsidRPr="0072454F">
        <w:rPr>
          <w:rFonts w:ascii="Century Gothic" w:hAnsi="Century Gothic" w:cstheme="minorHAnsi"/>
          <w:sz w:val="20"/>
          <w:szCs w:val="20"/>
          <w:lang w:val="es-ES_tradnl"/>
        </w:rPr>
        <w:t>Guardar</w:t>
      </w:r>
    </w:p>
    <w:p w14:paraId="5F4A5BCF" w14:textId="4F406DD2" w:rsidR="00D70D68" w:rsidRPr="0072454F" w:rsidRDefault="002D6DAA" w:rsidP="002D6DAA">
      <w:pPr>
        <w:jc w:val="both"/>
        <w:rPr>
          <w:rFonts w:ascii="Century Gothic" w:hAnsi="Century Gothic" w:cstheme="minorHAnsi"/>
          <w:b/>
          <w:sz w:val="20"/>
          <w:szCs w:val="20"/>
          <w:lang w:val="es-ES_tradnl"/>
        </w:rPr>
      </w:pPr>
      <w:r w:rsidRPr="0072454F">
        <w:rPr>
          <w:rFonts w:ascii="Century Gothic" w:hAnsi="Century Gothic" w:cstheme="minorHAnsi"/>
          <w:b/>
          <w:sz w:val="20"/>
          <w:szCs w:val="20"/>
          <w:lang w:val="es-ES_tradnl"/>
        </w:rPr>
        <w:t>PASO 4</w:t>
      </w:r>
    </w:p>
    <w:p w14:paraId="2E6E0EF4" w14:textId="0D6CB796" w:rsidR="002D6DAA" w:rsidRPr="0072454F" w:rsidRDefault="002D6DAA" w:rsidP="002D6DAA">
      <w:pPr>
        <w:jc w:val="both"/>
        <w:rPr>
          <w:rFonts w:ascii="Century Gothic" w:hAnsi="Century Gothic" w:cstheme="minorHAnsi"/>
          <w:sz w:val="20"/>
          <w:szCs w:val="20"/>
          <w:lang w:val="es-ES_tradnl"/>
        </w:rPr>
      </w:pPr>
      <w:r w:rsidRPr="0072454F">
        <w:rPr>
          <w:rFonts w:ascii="Century Gothic" w:hAnsi="Century Gothic" w:cstheme="minorHAnsi"/>
          <w:sz w:val="20"/>
          <w:szCs w:val="20"/>
          <w:lang w:val="es-ES_tradnl"/>
        </w:rPr>
        <w:t>Al dar la opción Guardar, aparecerá un mensaje en el que se debe hacer clic en Sí.</w:t>
      </w:r>
    </w:p>
    <w:p w14:paraId="0942DF8F" w14:textId="4B3C91DD" w:rsidR="002D6DAA" w:rsidRPr="0072454F" w:rsidRDefault="002D6DAA" w:rsidP="002D6DAA">
      <w:pPr>
        <w:jc w:val="both"/>
        <w:rPr>
          <w:rFonts w:ascii="Century Gothic" w:hAnsi="Century Gothic" w:cstheme="minorHAnsi"/>
          <w:sz w:val="20"/>
          <w:szCs w:val="20"/>
          <w:lang w:val="es-ES_tradnl"/>
        </w:rPr>
      </w:pPr>
      <w:r w:rsidRPr="0072454F">
        <w:rPr>
          <w:rFonts w:ascii="Century Gothic" w:hAnsi="Century Gothic" w:cstheme="minorHAnsi"/>
          <w:noProof/>
          <w:sz w:val="20"/>
          <w:szCs w:val="20"/>
          <w:lang w:eastAsia="es-CO"/>
        </w:rPr>
        <mc:AlternateContent>
          <mc:Choice Requires="wps">
            <w:drawing>
              <wp:anchor distT="0" distB="0" distL="114300" distR="114300" simplePos="0" relativeHeight="251657216" behindDoc="0" locked="0" layoutInCell="1" allowOverlap="1" wp14:anchorId="7D255C1F" wp14:editId="46D646CC">
                <wp:simplePos x="0" y="0"/>
                <wp:positionH relativeFrom="column">
                  <wp:posOffset>1082620</wp:posOffset>
                </wp:positionH>
                <wp:positionV relativeFrom="paragraph">
                  <wp:posOffset>746815</wp:posOffset>
                </wp:positionV>
                <wp:extent cx="842838" cy="341906"/>
                <wp:effectExtent l="0" t="0" r="14605" b="20320"/>
                <wp:wrapNone/>
                <wp:docPr id="18" name="18 Elipse"/>
                <wp:cNvGraphicFramePr/>
                <a:graphic xmlns:a="http://schemas.openxmlformats.org/drawingml/2006/main">
                  <a:graphicData uri="http://schemas.microsoft.com/office/word/2010/wordprocessingShape">
                    <wps:wsp>
                      <wps:cNvSpPr/>
                      <wps:spPr>
                        <a:xfrm>
                          <a:off x="0" y="0"/>
                          <a:ext cx="842838" cy="341906"/>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99CE21B" id="18 Elipse" o:spid="_x0000_s1026" style="position:absolute;margin-left:85.25pt;margin-top:58.8pt;width:66.35pt;height:26.9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" filled="f" strokecolor="#1f3763 [1604]" strokeweight="1pt">
                <v:stroke joinstyle="miter"/>
              </v:oval>
            </w:pict>
          </mc:Fallback>
        </mc:AlternateContent>
      </w:r>
      <w:r w:rsidRPr="0072454F">
        <w:rPr>
          <w:rFonts w:ascii="Century Gothic" w:hAnsi="Century Gothic" w:cstheme="minorHAnsi"/>
          <w:noProof/>
          <w:sz w:val="20"/>
          <w:szCs w:val="20"/>
          <w:lang w:eastAsia="es-CO"/>
        </w:rPr>
        <w:drawing>
          <wp:inline distT="0" distB="0" distL="0" distR="0" wp14:anchorId="4E44AA7A" wp14:editId="0C79916B">
            <wp:extent cx="4591050" cy="1101851"/>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7139" t="59455" r="33286" b="19382"/>
                    <a:stretch/>
                  </pic:blipFill>
                  <pic:spPr bwMode="auto">
                    <a:xfrm>
                      <a:off x="0" y="0"/>
                      <a:ext cx="4604538" cy="1105088"/>
                    </a:xfrm>
                    <a:prstGeom prst="rect">
                      <a:avLst/>
                    </a:prstGeom>
                    <a:ln>
                      <a:noFill/>
                    </a:ln>
                    <a:extLst>
                      <a:ext uri="{53640926-AAD7-44D8-BBD7-CCE9431645EC}">
                        <a14:shadowObscured xmlns:a14="http://schemas.microsoft.com/office/drawing/2010/main"/>
                      </a:ext>
                    </a:extLst>
                  </pic:spPr>
                </pic:pic>
              </a:graphicData>
            </a:graphic>
          </wp:inline>
        </w:drawing>
      </w:r>
    </w:p>
    <w:p w14:paraId="23E27F01" w14:textId="009D4821" w:rsidR="002D6DAA" w:rsidRPr="0072454F" w:rsidRDefault="002D6DAA" w:rsidP="002D6DAA">
      <w:pPr>
        <w:jc w:val="both"/>
        <w:rPr>
          <w:rFonts w:ascii="Century Gothic" w:hAnsi="Century Gothic" w:cstheme="minorHAnsi"/>
          <w:b/>
          <w:sz w:val="20"/>
          <w:szCs w:val="20"/>
          <w:lang w:val="es-ES_tradnl"/>
        </w:rPr>
      </w:pPr>
      <w:r w:rsidRPr="0072454F">
        <w:rPr>
          <w:rFonts w:ascii="Century Gothic" w:hAnsi="Century Gothic" w:cstheme="minorHAnsi"/>
          <w:b/>
          <w:sz w:val="20"/>
          <w:szCs w:val="20"/>
          <w:lang w:val="es-ES_tradnl"/>
        </w:rPr>
        <w:t>PASO 5</w:t>
      </w:r>
    </w:p>
    <w:p w14:paraId="2CE4D017" w14:textId="79F09DE0" w:rsidR="002D6DAA" w:rsidRPr="0072454F" w:rsidRDefault="002D6DAA" w:rsidP="002D6DAA">
      <w:pPr>
        <w:jc w:val="both"/>
        <w:rPr>
          <w:rFonts w:ascii="Century Gothic" w:hAnsi="Century Gothic" w:cstheme="minorHAnsi"/>
          <w:sz w:val="20"/>
          <w:szCs w:val="20"/>
          <w:lang w:val="es-ES_tradnl"/>
        </w:rPr>
      </w:pPr>
      <w:r w:rsidRPr="0072454F">
        <w:rPr>
          <w:rFonts w:ascii="Century Gothic" w:hAnsi="Century Gothic" w:cstheme="minorHAnsi"/>
          <w:sz w:val="20"/>
          <w:szCs w:val="20"/>
        </w:rPr>
        <w:t>Cuando el sistema pregunte si guarda los cambios efectuados debe seleccionar “No guardar”.</w:t>
      </w:r>
    </w:p>
    <w:p w14:paraId="658720FA" w14:textId="6DB4A978" w:rsidR="002D6DAA" w:rsidRPr="0072454F" w:rsidRDefault="002D6DAA" w:rsidP="002D6DAA">
      <w:pPr>
        <w:jc w:val="both"/>
        <w:rPr>
          <w:rFonts w:ascii="Century Gothic" w:hAnsi="Century Gothic" w:cstheme="minorHAnsi"/>
          <w:sz w:val="20"/>
          <w:szCs w:val="20"/>
          <w:lang w:val="es-ES_tradnl"/>
        </w:rPr>
      </w:pPr>
      <w:r w:rsidRPr="0072454F">
        <w:rPr>
          <w:rFonts w:ascii="Century Gothic" w:hAnsi="Century Gothic" w:cstheme="minorHAnsi"/>
          <w:noProof/>
          <w:sz w:val="20"/>
          <w:szCs w:val="20"/>
          <w:lang w:eastAsia="es-CO"/>
        </w:rPr>
        <w:lastRenderedPageBreak/>
        <mc:AlternateContent>
          <mc:Choice Requires="wps">
            <w:drawing>
              <wp:anchor distT="0" distB="0" distL="114300" distR="114300" simplePos="0" relativeHeight="251659264" behindDoc="0" locked="0" layoutInCell="1" allowOverlap="1" wp14:anchorId="7929F934" wp14:editId="402CE8AB">
                <wp:simplePos x="0" y="0"/>
                <wp:positionH relativeFrom="column">
                  <wp:posOffset>1694870</wp:posOffset>
                </wp:positionH>
                <wp:positionV relativeFrom="paragraph">
                  <wp:posOffset>807802</wp:posOffset>
                </wp:positionV>
                <wp:extent cx="1129085" cy="651731"/>
                <wp:effectExtent l="0" t="0" r="13970" b="15240"/>
                <wp:wrapNone/>
                <wp:docPr id="19" name="19 Elipse"/>
                <wp:cNvGraphicFramePr/>
                <a:graphic xmlns:a="http://schemas.openxmlformats.org/drawingml/2006/main">
                  <a:graphicData uri="http://schemas.microsoft.com/office/word/2010/wordprocessingShape">
                    <wps:wsp>
                      <wps:cNvSpPr/>
                      <wps:spPr>
                        <a:xfrm>
                          <a:off x="0" y="0"/>
                          <a:ext cx="1129085" cy="65173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60506F" id="19 Elipse" o:spid="_x0000_s1026" style="position:absolute;margin-left:133.45pt;margin-top:63.6pt;width:88.9pt;height:5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" filled="f" strokecolor="#1f3763 [1604]" strokeweight="1pt">
                <v:stroke joinstyle="miter"/>
              </v:oval>
            </w:pict>
          </mc:Fallback>
        </mc:AlternateContent>
      </w:r>
      <w:r w:rsidRPr="0072454F">
        <w:rPr>
          <w:rFonts w:ascii="Century Gothic" w:hAnsi="Century Gothic" w:cstheme="minorHAnsi"/>
          <w:noProof/>
          <w:sz w:val="20"/>
          <w:szCs w:val="20"/>
          <w:lang w:eastAsia="es-CO"/>
        </w:rPr>
        <w:drawing>
          <wp:inline distT="0" distB="0" distL="0" distR="0" wp14:anchorId="3E6DAF8C" wp14:editId="73BB83F3">
            <wp:extent cx="4638675" cy="14317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4504" t="27095" r="43626" b="55408"/>
                    <a:stretch/>
                  </pic:blipFill>
                  <pic:spPr bwMode="auto">
                    <a:xfrm>
                      <a:off x="0" y="0"/>
                      <a:ext cx="4643882" cy="1433382"/>
                    </a:xfrm>
                    <a:prstGeom prst="rect">
                      <a:avLst/>
                    </a:prstGeom>
                    <a:ln>
                      <a:noFill/>
                    </a:ln>
                    <a:extLst>
                      <a:ext uri="{53640926-AAD7-44D8-BBD7-CCE9431645EC}">
                        <a14:shadowObscured xmlns:a14="http://schemas.microsoft.com/office/drawing/2010/main"/>
                      </a:ext>
                    </a:extLst>
                  </pic:spPr>
                </pic:pic>
              </a:graphicData>
            </a:graphic>
          </wp:inline>
        </w:drawing>
      </w:r>
    </w:p>
    <w:p w14:paraId="399F583D" w14:textId="4117010F" w:rsidR="002D6DAA" w:rsidRPr="0072454F" w:rsidRDefault="002D6DAA" w:rsidP="002D6DAA">
      <w:pPr>
        <w:jc w:val="both"/>
        <w:rPr>
          <w:rFonts w:ascii="Century Gothic" w:hAnsi="Century Gothic" w:cstheme="minorHAnsi"/>
          <w:b/>
          <w:sz w:val="20"/>
          <w:szCs w:val="20"/>
          <w:lang w:val="es-ES_tradnl"/>
        </w:rPr>
      </w:pPr>
      <w:r w:rsidRPr="0072454F">
        <w:rPr>
          <w:rFonts w:ascii="Century Gothic" w:hAnsi="Century Gothic" w:cstheme="minorHAnsi"/>
          <w:b/>
          <w:sz w:val="20"/>
          <w:szCs w:val="20"/>
          <w:lang w:val="es-ES_tradnl"/>
        </w:rPr>
        <w:t xml:space="preserve">PASO 6 </w:t>
      </w:r>
    </w:p>
    <w:p w14:paraId="3108FE78" w14:textId="397FF092" w:rsidR="002D6DAA" w:rsidRPr="0072454F" w:rsidRDefault="002D6DAA" w:rsidP="002D6DAA">
      <w:pPr>
        <w:jc w:val="both"/>
        <w:rPr>
          <w:rFonts w:ascii="Century Gothic" w:hAnsi="Century Gothic" w:cstheme="minorHAnsi"/>
          <w:sz w:val="20"/>
          <w:szCs w:val="20"/>
        </w:rPr>
      </w:pPr>
      <w:r w:rsidRPr="0072454F">
        <w:rPr>
          <w:rFonts w:ascii="Century Gothic" w:hAnsi="Century Gothic" w:cstheme="minorHAnsi"/>
          <w:sz w:val="20"/>
          <w:szCs w:val="20"/>
        </w:rPr>
        <w:t>Abrir el archivo EXCEL guardado en Bloc de Notas (Utilizando</w:t>
      </w:r>
      <w:r w:rsidR="00C43673" w:rsidRPr="0072454F">
        <w:rPr>
          <w:rFonts w:ascii="Century Gothic" w:hAnsi="Century Gothic" w:cstheme="minorHAnsi"/>
          <w:sz w:val="20"/>
          <w:szCs w:val="20"/>
        </w:rPr>
        <w:t xml:space="preserve"> clic derecho) y finalmente guardarlo</w:t>
      </w:r>
      <w:r w:rsidRPr="0072454F">
        <w:rPr>
          <w:rFonts w:ascii="Century Gothic" w:hAnsi="Century Gothic" w:cstheme="minorHAnsi"/>
          <w:sz w:val="20"/>
          <w:szCs w:val="20"/>
        </w:rPr>
        <w:t xml:space="preserve"> con otro nombre co</w:t>
      </w:r>
      <w:r w:rsidR="00C43673" w:rsidRPr="0072454F">
        <w:rPr>
          <w:rFonts w:ascii="Century Gothic" w:hAnsi="Century Gothic" w:cstheme="minorHAnsi"/>
          <w:sz w:val="20"/>
          <w:szCs w:val="20"/>
        </w:rPr>
        <w:t>mo un archivo de texto tipo TXT</w:t>
      </w:r>
      <w:r w:rsidRPr="0072454F">
        <w:rPr>
          <w:rFonts w:ascii="Century Gothic" w:hAnsi="Century Gothic" w:cstheme="minorHAnsi"/>
          <w:sz w:val="20"/>
          <w:szCs w:val="20"/>
        </w:rPr>
        <w:t xml:space="preserve"> </w:t>
      </w:r>
      <w:r w:rsidR="00C43673" w:rsidRPr="0072454F">
        <w:rPr>
          <w:rFonts w:ascii="Century Gothic" w:hAnsi="Century Gothic" w:cstheme="minorHAnsi"/>
          <w:sz w:val="20"/>
          <w:szCs w:val="20"/>
        </w:rPr>
        <w:t>con</w:t>
      </w:r>
      <w:r w:rsidRPr="0072454F">
        <w:rPr>
          <w:rFonts w:ascii="Century Gothic" w:hAnsi="Century Gothic" w:cstheme="minorHAnsi"/>
          <w:sz w:val="20"/>
          <w:szCs w:val="20"/>
        </w:rPr>
        <w:t xml:space="preserve"> codificación ANSI.</w:t>
      </w:r>
    </w:p>
    <w:p w14:paraId="48F42804" w14:textId="436672A2" w:rsidR="002D6DAA" w:rsidRPr="0072454F" w:rsidRDefault="002D6DAA" w:rsidP="00420F8C">
      <w:pPr>
        <w:rPr>
          <w:rFonts w:ascii="Century Gothic" w:hAnsi="Century Gothic" w:cstheme="minorHAnsi"/>
          <w:sz w:val="20"/>
          <w:szCs w:val="20"/>
          <w:lang w:val="es-ES_tradnl"/>
        </w:rPr>
      </w:pPr>
      <w:r w:rsidRPr="0072454F">
        <w:rPr>
          <w:rFonts w:ascii="Century Gothic" w:hAnsi="Century Gothic" w:cstheme="minorHAnsi"/>
          <w:noProof/>
          <w:sz w:val="20"/>
          <w:szCs w:val="20"/>
          <w:lang w:eastAsia="es-CO"/>
        </w:rPr>
        <w:drawing>
          <wp:inline distT="0" distB="0" distL="0" distR="0" wp14:anchorId="4C487F14" wp14:editId="2695B2A2">
            <wp:extent cx="5987333" cy="3238455"/>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3220" t="33507" r="38857" b="20390"/>
                    <a:stretch/>
                  </pic:blipFill>
                  <pic:spPr bwMode="auto">
                    <a:xfrm>
                      <a:off x="0" y="0"/>
                      <a:ext cx="5993607" cy="3241848"/>
                    </a:xfrm>
                    <a:prstGeom prst="rect">
                      <a:avLst/>
                    </a:prstGeom>
                    <a:ln>
                      <a:noFill/>
                    </a:ln>
                    <a:extLst>
                      <a:ext uri="{53640926-AAD7-44D8-BBD7-CCE9431645EC}">
                        <a14:shadowObscured xmlns:a14="http://schemas.microsoft.com/office/drawing/2010/main"/>
                      </a:ext>
                    </a:extLst>
                  </pic:spPr>
                </pic:pic>
              </a:graphicData>
            </a:graphic>
          </wp:inline>
        </w:drawing>
      </w:r>
    </w:p>
    <w:p w14:paraId="21C4B43E" w14:textId="4EE7414E" w:rsidR="002D6DAA" w:rsidRPr="0072454F" w:rsidRDefault="002D6DAA" w:rsidP="00420F8C">
      <w:pPr>
        <w:rPr>
          <w:rFonts w:ascii="Century Gothic" w:hAnsi="Century Gothic" w:cstheme="minorHAnsi"/>
          <w:sz w:val="20"/>
          <w:szCs w:val="20"/>
          <w:lang w:val="es-ES_tradnl"/>
        </w:rPr>
      </w:pPr>
      <w:r w:rsidRPr="0072454F">
        <w:rPr>
          <w:rFonts w:ascii="Century Gothic" w:hAnsi="Century Gothic" w:cstheme="minorHAnsi"/>
          <w:noProof/>
          <w:sz w:val="20"/>
          <w:szCs w:val="20"/>
          <w:lang w:eastAsia="es-CO"/>
        </w:rPr>
        <w:lastRenderedPageBreak/>
        <w:drawing>
          <wp:inline distT="0" distB="0" distL="0" distR="0" wp14:anchorId="18C11A11" wp14:editId="30309A2A">
            <wp:extent cx="5987333" cy="2754173"/>
            <wp:effectExtent l="0" t="0" r="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5580" t="43836" r="34844" b="15603"/>
                    <a:stretch/>
                  </pic:blipFill>
                  <pic:spPr bwMode="auto">
                    <a:xfrm>
                      <a:off x="0" y="0"/>
                      <a:ext cx="5985743" cy="2753442"/>
                    </a:xfrm>
                    <a:prstGeom prst="rect">
                      <a:avLst/>
                    </a:prstGeom>
                    <a:ln>
                      <a:noFill/>
                    </a:ln>
                    <a:extLst>
                      <a:ext uri="{53640926-AAD7-44D8-BBD7-CCE9431645EC}">
                        <a14:shadowObscured xmlns:a14="http://schemas.microsoft.com/office/drawing/2010/main"/>
                      </a:ext>
                    </a:extLst>
                  </pic:spPr>
                </pic:pic>
              </a:graphicData>
            </a:graphic>
          </wp:inline>
        </w:drawing>
      </w:r>
    </w:p>
    <w:p w14:paraId="4B31EBE4" w14:textId="687699B1" w:rsidR="00774078" w:rsidRPr="0072454F" w:rsidRDefault="00270523" w:rsidP="00270523">
      <w:pPr>
        <w:pStyle w:val="Ttulo3"/>
        <w:numPr>
          <w:ilvl w:val="1"/>
          <w:numId w:val="1"/>
        </w:numPr>
        <w:ind w:left="993" w:hanging="633"/>
        <w:rPr>
          <w:rFonts w:ascii="Century Gothic" w:hAnsi="Century Gothic" w:cstheme="minorHAnsi"/>
          <w:color w:val="A8D08D" w:themeColor="accent6" w:themeTint="99"/>
          <w:sz w:val="20"/>
          <w:szCs w:val="20"/>
        </w:rPr>
      </w:pPr>
      <w:bookmarkStart w:id="8" w:name="_Toc523930255"/>
      <w:r w:rsidRPr="0072454F">
        <w:rPr>
          <w:rFonts w:ascii="Century Gothic" w:hAnsi="Century Gothic" w:cstheme="minorHAnsi"/>
          <w:color w:val="A8D08D" w:themeColor="accent6" w:themeTint="99"/>
          <w:sz w:val="20"/>
          <w:szCs w:val="20"/>
        </w:rPr>
        <w:t>INCIDENTES DE SEGURIDAD O VIOLACIONES A LAS NORMAS DE PROTECCIÓN DE DATOS PERSONALES</w:t>
      </w:r>
      <w:bookmarkEnd w:id="8"/>
    </w:p>
    <w:p w14:paraId="3D96ADEA" w14:textId="79CC5E07" w:rsidR="00270523" w:rsidRPr="0072454F" w:rsidRDefault="00270523" w:rsidP="00270523">
      <w:pPr>
        <w:rPr>
          <w:rFonts w:ascii="Century Gothic" w:hAnsi="Century Gothic" w:cstheme="minorHAnsi"/>
          <w:sz w:val="20"/>
          <w:szCs w:val="20"/>
        </w:rPr>
      </w:pPr>
    </w:p>
    <w:p w14:paraId="30402EB3" w14:textId="122EC176" w:rsidR="00270523" w:rsidRPr="0072454F" w:rsidRDefault="00270523" w:rsidP="00270523">
      <w:pPr>
        <w:jc w:val="both"/>
        <w:rPr>
          <w:rFonts w:ascii="Century Gothic" w:hAnsi="Century Gothic" w:cstheme="minorHAnsi"/>
          <w:sz w:val="20"/>
          <w:szCs w:val="20"/>
        </w:rPr>
      </w:pPr>
      <w:r w:rsidRPr="0072454F">
        <w:rPr>
          <w:rFonts w:ascii="Century Gothic" w:hAnsi="Century Gothic" w:cstheme="minorHAnsi"/>
          <w:sz w:val="20"/>
          <w:szCs w:val="20"/>
        </w:rPr>
        <w:t>Los Operativos, deberán informar a los Responsables de las Bases de Datos cuando se presenten incidentes de seguridad o violaciones a las normas de Protección de Datos Personales, inmediatamente conozcan el hecho, quienes a su vez informarán al Oficial de Protección de Datos Personales, para que éste haga efectivo el Protocolo de Incidentes de Seguridad y Vulneraciones.</w:t>
      </w:r>
    </w:p>
    <w:p w14:paraId="57DB0B28" w14:textId="493A7F63" w:rsidR="00270523" w:rsidRPr="0072454F" w:rsidRDefault="00270523" w:rsidP="00804CD7">
      <w:pPr>
        <w:jc w:val="both"/>
        <w:rPr>
          <w:rFonts w:ascii="Century Gothic" w:hAnsi="Century Gothic" w:cstheme="minorHAnsi"/>
          <w:sz w:val="20"/>
          <w:szCs w:val="20"/>
        </w:rPr>
      </w:pPr>
      <w:r w:rsidRPr="0072454F">
        <w:rPr>
          <w:rFonts w:ascii="Century Gothic" w:hAnsi="Century Gothic" w:cstheme="minorHAnsi"/>
          <w:sz w:val="20"/>
          <w:szCs w:val="20"/>
        </w:rPr>
        <w:t>El Oficial de Protección de Datos Personales deberá reportar en el RNBD los incidentes presentados, dentro de los quince (15) días hábiles siguientes a que se detecten los mismos.</w:t>
      </w:r>
    </w:p>
    <w:p w14:paraId="6435D0DB" w14:textId="0A23FAB7" w:rsidR="00270523" w:rsidRPr="0072454F" w:rsidRDefault="00270523" w:rsidP="00804CD7">
      <w:pPr>
        <w:jc w:val="both"/>
        <w:rPr>
          <w:rFonts w:ascii="Century Gothic" w:hAnsi="Century Gothic" w:cstheme="minorHAnsi"/>
          <w:sz w:val="20"/>
          <w:szCs w:val="20"/>
        </w:rPr>
      </w:pPr>
      <w:r w:rsidRPr="0072454F">
        <w:rPr>
          <w:rFonts w:ascii="Century Gothic" w:hAnsi="Century Gothic" w:cstheme="minorHAnsi"/>
          <w:sz w:val="20"/>
          <w:szCs w:val="20"/>
        </w:rPr>
        <w:t>El Responsable del Tratamiento deberá comunicar a los Titulares afectados la ocurrencia de los incidentes, buscando una compensación por los daños que pudieren causarse.</w:t>
      </w:r>
    </w:p>
    <w:p w14:paraId="2155EC1D" w14:textId="652743C7" w:rsidR="00270523" w:rsidRPr="0072454F" w:rsidRDefault="00270523" w:rsidP="00804CD7">
      <w:pPr>
        <w:jc w:val="both"/>
        <w:rPr>
          <w:rFonts w:ascii="Century Gothic" w:hAnsi="Century Gothic" w:cstheme="minorHAnsi"/>
          <w:sz w:val="20"/>
          <w:szCs w:val="20"/>
        </w:rPr>
      </w:pPr>
      <w:r w:rsidRPr="0072454F">
        <w:rPr>
          <w:rFonts w:ascii="Century Gothic" w:hAnsi="Century Gothic" w:cstheme="minorHAnsi"/>
          <w:sz w:val="20"/>
          <w:szCs w:val="20"/>
        </w:rPr>
        <w:t>El Oficial de Protección de Datos Personales, deberá guardar registro de la activación del Protocolo de Incidentes de Seguridad y Vulneraciones, de la comunicación enviada a los Titulares, de las compensaciones realizadas y de las medidas adoptadas para evitar la propagación del incidente o de la vulneración.</w:t>
      </w:r>
    </w:p>
    <w:p w14:paraId="42FAB81B" w14:textId="7A251AB2" w:rsidR="0007167E" w:rsidRPr="0072454F" w:rsidRDefault="0007167E" w:rsidP="00804CD7">
      <w:pPr>
        <w:jc w:val="both"/>
        <w:rPr>
          <w:rFonts w:ascii="Century Gothic" w:hAnsi="Century Gothic" w:cstheme="minorHAnsi"/>
          <w:sz w:val="20"/>
          <w:szCs w:val="20"/>
          <w:lang w:val="es-ES_tradnl" w:eastAsia="es-ES_tradnl"/>
        </w:rPr>
      </w:pPr>
      <w:r w:rsidRPr="0072454F">
        <w:rPr>
          <w:rFonts w:ascii="Century Gothic" w:hAnsi="Century Gothic" w:cstheme="minorHAnsi"/>
          <w:sz w:val="20"/>
          <w:szCs w:val="20"/>
          <w:lang w:val="es-ES_tradnl" w:eastAsia="es-ES_tradnl"/>
        </w:rPr>
        <w:t xml:space="preserve">Para  realizar el reporte en </w:t>
      </w:r>
      <w:r w:rsidRPr="0072454F">
        <w:rPr>
          <w:rFonts w:ascii="Century Gothic" w:hAnsi="Century Gothic" w:cstheme="minorHAnsi"/>
          <w:sz w:val="20"/>
          <w:szCs w:val="20"/>
        </w:rPr>
        <w:t xml:space="preserve">el RNBD de </w:t>
      </w:r>
      <w:r w:rsidR="008F451E" w:rsidRPr="0072454F">
        <w:rPr>
          <w:rFonts w:ascii="Century Gothic" w:hAnsi="Century Gothic" w:cstheme="minorHAnsi"/>
          <w:sz w:val="20"/>
          <w:szCs w:val="20"/>
          <w:lang w:val="es-ES_tradnl" w:eastAsia="es-ES_tradnl"/>
        </w:rPr>
        <w:t xml:space="preserve">los Incidentes de Seguridad </w:t>
      </w:r>
      <w:r w:rsidRPr="0072454F">
        <w:rPr>
          <w:rFonts w:ascii="Century Gothic" w:hAnsi="Century Gothic" w:cstheme="minorHAnsi"/>
          <w:sz w:val="20"/>
          <w:szCs w:val="20"/>
          <w:lang w:val="es-ES_tradnl" w:eastAsia="es-ES_tradnl"/>
        </w:rPr>
        <w:t>se deben seguir los siguientes pasos:</w:t>
      </w:r>
    </w:p>
    <w:p w14:paraId="0FFD7C2A" w14:textId="6549BE60" w:rsidR="008F451E" w:rsidRPr="0072454F" w:rsidRDefault="008F451E" w:rsidP="00804CD7">
      <w:pPr>
        <w:pStyle w:val="Prrafodelista"/>
        <w:numPr>
          <w:ilvl w:val="0"/>
          <w:numId w:val="19"/>
        </w:numPr>
        <w:jc w:val="both"/>
        <w:rPr>
          <w:rFonts w:ascii="Century Gothic" w:hAnsi="Century Gothic" w:cstheme="minorHAnsi"/>
          <w:sz w:val="20"/>
          <w:szCs w:val="20"/>
          <w:lang w:val="es-ES_tradnl" w:eastAsia="es-ES_tradnl"/>
        </w:rPr>
      </w:pPr>
      <w:r w:rsidRPr="0072454F">
        <w:rPr>
          <w:rFonts w:ascii="Century Gothic" w:hAnsi="Century Gothic" w:cstheme="minorHAnsi"/>
          <w:sz w:val="20"/>
          <w:szCs w:val="20"/>
          <w:lang w:val="es-ES_tradnl" w:eastAsia="es-ES_tradnl"/>
        </w:rPr>
        <w:t xml:space="preserve"> Ingresar al módulo: RNBD   </w:t>
      </w:r>
      <w:r w:rsidR="00112824" w:rsidRPr="0072454F">
        <w:rPr>
          <w:rFonts w:ascii="Century Gothic" w:hAnsi="Century Gothic" w:cstheme="minorHAnsi"/>
          <w:b/>
          <w:color w:val="A8D08D" w:themeColor="accent6" w:themeTint="99"/>
          <w:sz w:val="20"/>
          <w:szCs w:val="20"/>
          <w:lang w:val="es-ES_tradnl" w:eastAsia="es-ES_tradnl"/>
        </w:rPr>
        <w:t>→</w:t>
      </w:r>
      <w:r w:rsidRPr="0072454F">
        <w:rPr>
          <w:rFonts w:ascii="Century Gothic" w:hAnsi="Century Gothic" w:cstheme="minorHAnsi"/>
          <w:sz w:val="20"/>
          <w:szCs w:val="20"/>
          <w:lang w:val="es-ES_tradnl" w:eastAsia="es-ES_tradnl"/>
        </w:rPr>
        <w:t xml:space="preserve">     Menú: Inscribir base de datos   </w:t>
      </w:r>
      <w:r w:rsidR="00112824" w:rsidRPr="0072454F">
        <w:rPr>
          <w:rFonts w:ascii="Century Gothic" w:hAnsi="Century Gothic" w:cstheme="minorHAnsi"/>
          <w:b/>
          <w:color w:val="A8D08D" w:themeColor="accent6" w:themeTint="99"/>
          <w:sz w:val="20"/>
          <w:szCs w:val="20"/>
          <w:lang w:val="es-ES_tradnl" w:eastAsia="es-ES_tradnl"/>
        </w:rPr>
        <w:t>→</w:t>
      </w:r>
      <w:r w:rsidRPr="0072454F">
        <w:rPr>
          <w:rFonts w:ascii="Century Gothic" w:hAnsi="Century Gothic" w:cstheme="minorHAnsi"/>
          <w:sz w:val="20"/>
          <w:szCs w:val="20"/>
          <w:lang w:val="es-ES_tradnl" w:eastAsia="es-ES_tradnl"/>
        </w:rPr>
        <w:t xml:space="preserve">     Seleccionar opción: </w:t>
      </w:r>
      <w:r w:rsidRPr="0072454F">
        <w:rPr>
          <w:rFonts w:ascii="Century Gothic" w:hAnsi="Century Gothic" w:cstheme="minorHAnsi"/>
          <w:b/>
          <w:sz w:val="20"/>
          <w:szCs w:val="20"/>
          <w:lang w:val="es-ES_tradnl" w:eastAsia="es-ES_tradnl"/>
        </w:rPr>
        <w:t>Modificar datos</w:t>
      </w:r>
    </w:p>
    <w:p w14:paraId="0A9110E2" w14:textId="77777777" w:rsidR="008F451E" w:rsidRPr="0072454F" w:rsidRDefault="008F451E" w:rsidP="00804CD7">
      <w:pPr>
        <w:pStyle w:val="Prrafodelista"/>
        <w:jc w:val="both"/>
        <w:rPr>
          <w:rFonts w:ascii="Century Gothic" w:hAnsi="Century Gothic" w:cstheme="minorHAnsi"/>
          <w:sz w:val="20"/>
          <w:szCs w:val="20"/>
          <w:lang w:val="es-ES_tradnl"/>
        </w:rPr>
      </w:pPr>
    </w:p>
    <w:p w14:paraId="7A41555C" w14:textId="22D70629" w:rsidR="008F451E" w:rsidRPr="0072454F" w:rsidRDefault="008F451E" w:rsidP="00804CD7">
      <w:pPr>
        <w:pStyle w:val="Prrafodelista"/>
        <w:numPr>
          <w:ilvl w:val="0"/>
          <w:numId w:val="19"/>
        </w:numPr>
        <w:jc w:val="both"/>
        <w:rPr>
          <w:rFonts w:ascii="Century Gothic" w:hAnsi="Century Gothic" w:cstheme="minorHAnsi"/>
          <w:sz w:val="20"/>
          <w:szCs w:val="20"/>
          <w:lang w:val="es-ES_tradnl" w:eastAsia="es-ES_tradnl"/>
        </w:rPr>
      </w:pPr>
      <w:r w:rsidRPr="0072454F">
        <w:rPr>
          <w:rFonts w:ascii="Century Gothic" w:hAnsi="Century Gothic" w:cstheme="minorHAnsi"/>
          <w:sz w:val="20"/>
          <w:szCs w:val="20"/>
          <w:lang w:val="es-ES_tradnl" w:eastAsia="es-ES_tradnl"/>
        </w:rPr>
        <w:t xml:space="preserve">Ingresar a Reporte de Novedades    </w:t>
      </w:r>
      <w:r w:rsidR="00112824" w:rsidRPr="0072454F">
        <w:rPr>
          <w:rFonts w:ascii="Century Gothic" w:hAnsi="Century Gothic" w:cstheme="minorHAnsi"/>
          <w:b/>
          <w:color w:val="A8D08D" w:themeColor="accent6" w:themeTint="99"/>
          <w:sz w:val="20"/>
          <w:szCs w:val="20"/>
          <w:lang w:val="es-ES_tradnl" w:eastAsia="es-ES_tradnl"/>
        </w:rPr>
        <w:t>→</w:t>
      </w:r>
      <w:r w:rsidRPr="0072454F">
        <w:rPr>
          <w:rFonts w:ascii="Century Gothic" w:hAnsi="Century Gothic" w:cstheme="minorHAnsi"/>
          <w:sz w:val="20"/>
          <w:szCs w:val="20"/>
          <w:lang w:val="es-ES_tradnl" w:eastAsia="es-ES_tradnl"/>
        </w:rPr>
        <w:t xml:space="preserve">    </w:t>
      </w:r>
      <w:r w:rsidRPr="0072454F">
        <w:rPr>
          <w:rFonts w:ascii="Century Gothic" w:hAnsi="Century Gothic" w:cstheme="minorHAnsi"/>
          <w:b/>
          <w:sz w:val="20"/>
          <w:szCs w:val="20"/>
          <w:lang w:val="es-ES_tradnl" w:eastAsia="es-ES_tradnl"/>
        </w:rPr>
        <w:t>Reporte de Incidentes de Seguridad</w:t>
      </w:r>
      <w:r w:rsidRPr="0072454F">
        <w:rPr>
          <w:rFonts w:ascii="Century Gothic" w:hAnsi="Century Gothic" w:cstheme="minorHAnsi"/>
          <w:sz w:val="20"/>
          <w:szCs w:val="20"/>
          <w:lang w:val="es-ES_tradnl" w:eastAsia="es-ES_tradnl"/>
        </w:rPr>
        <w:t xml:space="preserve"> donde podrá registrar los Incidentes agregando los siguientes datos:</w:t>
      </w:r>
    </w:p>
    <w:p w14:paraId="3774B185" w14:textId="77777777" w:rsidR="008F451E" w:rsidRPr="0072454F" w:rsidRDefault="008F451E" w:rsidP="00804CD7">
      <w:pPr>
        <w:pStyle w:val="Prrafodelista"/>
        <w:jc w:val="both"/>
        <w:rPr>
          <w:rFonts w:ascii="Century Gothic" w:hAnsi="Century Gothic" w:cstheme="minorHAnsi"/>
          <w:sz w:val="20"/>
          <w:szCs w:val="20"/>
          <w:lang w:val="es-ES_tradnl" w:eastAsia="es-ES_tradnl"/>
        </w:rPr>
      </w:pPr>
    </w:p>
    <w:p w14:paraId="12CB01FA" w14:textId="79E0C03B" w:rsidR="008F451E" w:rsidRPr="0072454F" w:rsidRDefault="008F451E" w:rsidP="00804CD7">
      <w:pPr>
        <w:pStyle w:val="Prrafodelista"/>
        <w:numPr>
          <w:ilvl w:val="0"/>
          <w:numId w:val="17"/>
        </w:numPr>
        <w:jc w:val="both"/>
        <w:rPr>
          <w:rFonts w:ascii="Century Gothic" w:hAnsi="Century Gothic" w:cstheme="minorHAnsi"/>
          <w:sz w:val="20"/>
          <w:szCs w:val="20"/>
          <w:lang w:val="es-ES_tradnl" w:eastAsia="es-ES_tradnl"/>
        </w:rPr>
      </w:pPr>
      <w:r w:rsidRPr="0072454F">
        <w:rPr>
          <w:rFonts w:ascii="Century Gothic" w:hAnsi="Century Gothic" w:cstheme="minorHAnsi"/>
          <w:sz w:val="20"/>
          <w:szCs w:val="20"/>
          <w:lang w:val="es-ES_tradnl" w:eastAsia="es-ES_tradnl"/>
        </w:rPr>
        <w:t>Tipo de incidente</w:t>
      </w:r>
    </w:p>
    <w:p w14:paraId="11179250" w14:textId="639E7C15" w:rsidR="008F451E" w:rsidRPr="0072454F" w:rsidRDefault="008F451E" w:rsidP="00804CD7">
      <w:pPr>
        <w:pStyle w:val="Prrafodelista"/>
        <w:numPr>
          <w:ilvl w:val="0"/>
          <w:numId w:val="17"/>
        </w:numPr>
        <w:jc w:val="both"/>
        <w:rPr>
          <w:rFonts w:ascii="Century Gothic" w:hAnsi="Century Gothic" w:cstheme="minorHAnsi"/>
          <w:sz w:val="20"/>
          <w:szCs w:val="20"/>
          <w:lang w:val="es-ES_tradnl" w:eastAsia="es-ES_tradnl"/>
        </w:rPr>
      </w:pPr>
      <w:r w:rsidRPr="0072454F">
        <w:rPr>
          <w:rFonts w:ascii="Century Gothic" w:hAnsi="Century Gothic" w:cstheme="minorHAnsi"/>
          <w:sz w:val="20"/>
          <w:szCs w:val="20"/>
          <w:lang w:val="es-ES_tradnl" w:eastAsia="es-ES_tradnl"/>
        </w:rPr>
        <w:lastRenderedPageBreak/>
        <w:t>Fecha de incidente</w:t>
      </w:r>
    </w:p>
    <w:p w14:paraId="5054CD45" w14:textId="4C3BEAB5" w:rsidR="008F451E" w:rsidRPr="0072454F" w:rsidRDefault="008F451E" w:rsidP="00804CD7">
      <w:pPr>
        <w:pStyle w:val="Prrafodelista"/>
        <w:numPr>
          <w:ilvl w:val="0"/>
          <w:numId w:val="17"/>
        </w:numPr>
        <w:jc w:val="both"/>
        <w:rPr>
          <w:rFonts w:ascii="Century Gothic" w:hAnsi="Century Gothic" w:cstheme="minorHAnsi"/>
          <w:sz w:val="20"/>
          <w:szCs w:val="20"/>
          <w:lang w:val="es-ES_tradnl" w:eastAsia="es-ES_tradnl"/>
        </w:rPr>
      </w:pPr>
      <w:r w:rsidRPr="0072454F">
        <w:rPr>
          <w:rFonts w:ascii="Century Gothic" w:hAnsi="Century Gothic" w:cstheme="minorHAnsi"/>
          <w:sz w:val="20"/>
          <w:szCs w:val="20"/>
          <w:lang w:val="es-ES_tradnl" w:eastAsia="es-ES_tradnl"/>
        </w:rPr>
        <w:t>Fecha de conocimiento</w:t>
      </w:r>
    </w:p>
    <w:p w14:paraId="6053B179" w14:textId="29154139" w:rsidR="008F451E" w:rsidRPr="0072454F" w:rsidRDefault="008F451E" w:rsidP="00804CD7">
      <w:pPr>
        <w:pStyle w:val="Prrafodelista"/>
        <w:numPr>
          <w:ilvl w:val="0"/>
          <w:numId w:val="17"/>
        </w:numPr>
        <w:jc w:val="both"/>
        <w:rPr>
          <w:rFonts w:ascii="Century Gothic" w:hAnsi="Century Gothic" w:cstheme="minorHAnsi"/>
          <w:sz w:val="20"/>
          <w:szCs w:val="20"/>
          <w:lang w:val="es-ES_tradnl" w:eastAsia="es-ES_tradnl"/>
        </w:rPr>
      </w:pPr>
      <w:r w:rsidRPr="0072454F">
        <w:rPr>
          <w:rFonts w:ascii="Century Gothic" w:hAnsi="Century Gothic" w:cstheme="minorHAnsi"/>
          <w:sz w:val="20"/>
          <w:szCs w:val="20"/>
          <w:lang w:val="es-ES_tradnl" w:eastAsia="es-ES_tradnl"/>
        </w:rPr>
        <w:t>Causal</w:t>
      </w:r>
    </w:p>
    <w:p w14:paraId="05CC4DE5" w14:textId="61FE2DDC" w:rsidR="008F451E" w:rsidRPr="0072454F" w:rsidRDefault="008F451E" w:rsidP="00804CD7">
      <w:pPr>
        <w:pStyle w:val="Prrafodelista"/>
        <w:numPr>
          <w:ilvl w:val="0"/>
          <w:numId w:val="17"/>
        </w:numPr>
        <w:jc w:val="both"/>
        <w:rPr>
          <w:rFonts w:ascii="Century Gothic" w:hAnsi="Century Gothic" w:cstheme="minorHAnsi"/>
          <w:sz w:val="20"/>
          <w:szCs w:val="20"/>
          <w:lang w:val="es-ES_tradnl" w:eastAsia="es-ES_tradnl"/>
        </w:rPr>
      </w:pPr>
      <w:r w:rsidRPr="0072454F">
        <w:rPr>
          <w:rFonts w:ascii="Century Gothic" w:hAnsi="Century Gothic" w:cstheme="minorHAnsi"/>
          <w:sz w:val="20"/>
          <w:szCs w:val="20"/>
          <w:lang w:val="es-ES_tradnl" w:eastAsia="es-ES_tradnl"/>
        </w:rPr>
        <w:t>Información comprometida</w:t>
      </w:r>
    </w:p>
    <w:p w14:paraId="094AB4FC" w14:textId="48B02B91" w:rsidR="00804CD7" w:rsidRPr="0072454F" w:rsidRDefault="00804CD7" w:rsidP="00804CD7">
      <w:pPr>
        <w:jc w:val="both"/>
        <w:rPr>
          <w:rFonts w:ascii="Century Gothic" w:hAnsi="Century Gothic" w:cstheme="minorHAnsi"/>
          <w:sz w:val="20"/>
          <w:szCs w:val="20"/>
          <w:lang w:val="es-ES_tradnl" w:eastAsia="es-ES_tradnl"/>
        </w:rPr>
      </w:pPr>
      <w:r w:rsidRPr="0072454F">
        <w:rPr>
          <w:rFonts w:ascii="Century Gothic" w:hAnsi="Century Gothic" w:cstheme="minorHAnsi"/>
          <w:noProof/>
          <w:sz w:val="20"/>
          <w:szCs w:val="20"/>
          <w:lang w:eastAsia="es-CO"/>
        </w:rPr>
        <w:drawing>
          <wp:inline distT="0" distB="0" distL="0" distR="0" wp14:anchorId="29842D4C" wp14:editId="33137A32">
            <wp:extent cx="6198781" cy="1790237"/>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7407" t="43243" r="28139" b="23649"/>
                    <a:stretch/>
                  </pic:blipFill>
                  <pic:spPr bwMode="auto">
                    <a:xfrm>
                      <a:off x="0" y="0"/>
                      <a:ext cx="6229691" cy="1799164"/>
                    </a:xfrm>
                    <a:prstGeom prst="rect">
                      <a:avLst/>
                    </a:prstGeom>
                    <a:ln>
                      <a:noFill/>
                    </a:ln>
                    <a:extLst>
                      <a:ext uri="{53640926-AAD7-44D8-BBD7-CCE9431645EC}">
                        <a14:shadowObscured xmlns:a14="http://schemas.microsoft.com/office/drawing/2010/main"/>
                      </a:ext>
                    </a:extLst>
                  </pic:spPr>
                </pic:pic>
              </a:graphicData>
            </a:graphic>
          </wp:inline>
        </w:drawing>
      </w:r>
    </w:p>
    <w:p w14:paraId="6F9F0655" w14:textId="229A016F" w:rsidR="008F451E" w:rsidRPr="0072454F" w:rsidRDefault="00804CD7" w:rsidP="00804CD7">
      <w:pPr>
        <w:jc w:val="both"/>
        <w:rPr>
          <w:rFonts w:ascii="Century Gothic" w:hAnsi="Century Gothic" w:cstheme="minorHAnsi"/>
          <w:sz w:val="20"/>
          <w:szCs w:val="20"/>
        </w:rPr>
      </w:pPr>
      <w:r w:rsidRPr="0072454F">
        <w:rPr>
          <w:rFonts w:ascii="Century Gothic" w:hAnsi="Century Gothic" w:cstheme="minorHAnsi"/>
          <w:sz w:val="20"/>
          <w:szCs w:val="20"/>
        </w:rPr>
        <w:t xml:space="preserve">Si la opción seleccionada en </w:t>
      </w:r>
      <w:r w:rsidRPr="0072454F">
        <w:rPr>
          <w:rFonts w:ascii="Century Gothic" w:hAnsi="Century Gothic" w:cstheme="minorHAnsi"/>
          <w:b/>
          <w:bCs/>
          <w:sz w:val="20"/>
          <w:szCs w:val="20"/>
        </w:rPr>
        <w:t xml:space="preserve">Información Comprometida </w:t>
      </w:r>
      <w:r w:rsidRPr="0072454F">
        <w:rPr>
          <w:rFonts w:ascii="Century Gothic" w:hAnsi="Century Gothic" w:cstheme="minorHAnsi"/>
          <w:sz w:val="20"/>
          <w:szCs w:val="20"/>
        </w:rPr>
        <w:t xml:space="preserve">es </w:t>
      </w:r>
      <w:r w:rsidRPr="0072454F">
        <w:rPr>
          <w:rFonts w:ascii="Century Gothic" w:hAnsi="Century Gothic" w:cstheme="minorHAnsi"/>
          <w:b/>
          <w:bCs/>
          <w:sz w:val="20"/>
          <w:szCs w:val="20"/>
        </w:rPr>
        <w:t>Algunos datos</w:t>
      </w:r>
      <w:r w:rsidRPr="0072454F">
        <w:rPr>
          <w:rFonts w:ascii="Century Gothic" w:hAnsi="Century Gothic" w:cstheme="minorHAnsi"/>
          <w:sz w:val="20"/>
          <w:szCs w:val="20"/>
        </w:rPr>
        <w:t>, el sistema solicitará la siguiente información:</w:t>
      </w:r>
    </w:p>
    <w:p w14:paraId="0935BE91" w14:textId="1DD4EE9C" w:rsidR="00804CD7" w:rsidRPr="0072454F" w:rsidRDefault="00804CD7" w:rsidP="00804CD7">
      <w:pPr>
        <w:jc w:val="both"/>
        <w:rPr>
          <w:rFonts w:ascii="Century Gothic" w:hAnsi="Century Gothic" w:cstheme="minorHAnsi"/>
          <w:sz w:val="20"/>
          <w:szCs w:val="20"/>
        </w:rPr>
      </w:pPr>
      <w:r w:rsidRPr="0072454F">
        <w:rPr>
          <w:rFonts w:ascii="Century Gothic" w:hAnsi="Century Gothic" w:cstheme="minorHAnsi"/>
          <w:noProof/>
          <w:sz w:val="20"/>
          <w:szCs w:val="20"/>
          <w:lang w:eastAsia="es-CO"/>
        </w:rPr>
        <w:drawing>
          <wp:inline distT="0" distB="0" distL="0" distR="0" wp14:anchorId="0CD294DE" wp14:editId="40B142FD">
            <wp:extent cx="6115050" cy="157162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7473" t="22393" r="28340" b="48266"/>
                    <a:stretch/>
                  </pic:blipFill>
                  <pic:spPr bwMode="auto">
                    <a:xfrm>
                      <a:off x="0" y="0"/>
                      <a:ext cx="6138836" cy="1577738"/>
                    </a:xfrm>
                    <a:prstGeom prst="rect">
                      <a:avLst/>
                    </a:prstGeom>
                    <a:ln>
                      <a:noFill/>
                    </a:ln>
                    <a:extLst>
                      <a:ext uri="{53640926-AAD7-44D8-BBD7-CCE9431645EC}">
                        <a14:shadowObscured xmlns:a14="http://schemas.microsoft.com/office/drawing/2010/main"/>
                      </a:ext>
                    </a:extLst>
                  </pic:spPr>
                </pic:pic>
              </a:graphicData>
            </a:graphic>
          </wp:inline>
        </w:drawing>
      </w:r>
    </w:p>
    <w:p w14:paraId="6DDC7FD6" w14:textId="49E117B8" w:rsidR="00804CD7" w:rsidRPr="0072454F" w:rsidRDefault="00804CD7" w:rsidP="00804CD7">
      <w:pPr>
        <w:jc w:val="both"/>
        <w:rPr>
          <w:rFonts w:ascii="Century Gothic" w:hAnsi="Century Gothic" w:cstheme="minorHAnsi"/>
          <w:noProof/>
          <w:sz w:val="20"/>
          <w:szCs w:val="20"/>
          <w:lang w:val="es-ES" w:eastAsia="es-ES"/>
        </w:rPr>
      </w:pPr>
      <w:r w:rsidRPr="0072454F">
        <w:rPr>
          <w:rFonts w:ascii="Century Gothic" w:hAnsi="Century Gothic" w:cstheme="minorHAnsi"/>
          <w:noProof/>
          <w:sz w:val="20"/>
          <w:szCs w:val="20"/>
          <w:lang w:val="es-ES" w:eastAsia="es-ES"/>
        </w:rPr>
        <w:t xml:space="preserve">Cuando el incidente de seguridad esté relacionado con más de un (1) tipo de información se debe seleccionar de la lista el tipo de información comprometido y hacer clic en el botón </w:t>
      </w:r>
      <w:r w:rsidRPr="0072454F">
        <w:rPr>
          <w:rFonts w:ascii="Century Gothic" w:hAnsi="Century Gothic" w:cstheme="minorHAnsi"/>
          <w:b/>
          <w:noProof/>
          <w:sz w:val="20"/>
          <w:szCs w:val="20"/>
          <w:lang w:val="es-ES" w:eastAsia="es-ES"/>
        </w:rPr>
        <w:t>Agregar</w:t>
      </w:r>
      <w:r w:rsidRPr="0072454F">
        <w:rPr>
          <w:rFonts w:ascii="Century Gothic" w:hAnsi="Century Gothic" w:cstheme="minorHAnsi"/>
          <w:noProof/>
          <w:sz w:val="20"/>
          <w:szCs w:val="20"/>
          <w:lang w:val="es-ES" w:eastAsia="es-ES"/>
        </w:rPr>
        <w:t>. El mismo procedimiento se debe realizar tantas veces como tipos de información se hayan visto afectados. Se debe tener en cuenta que la cantidad de titulares afectados no puede superar la cantidad de titulares que tiene la Base de Datos.</w:t>
      </w:r>
    </w:p>
    <w:p w14:paraId="79EC63C1" w14:textId="77777777" w:rsidR="0009590A" w:rsidRPr="0072454F" w:rsidRDefault="0009590A" w:rsidP="00804CD7">
      <w:pPr>
        <w:jc w:val="both"/>
        <w:rPr>
          <w:rFonts w:ascii="Century Gothic" w:hAnsi="Century Gothic" w:cstheme="minorHAnsi"/>
          <w:noProof/>
          <w:sz w:val="20"/>
          <w:szCs w:val="20"/>
          <w:lang w:val="es-ES" w:eastAsia="es-ES"/>
        </w:rPr>
      </w:pPr>
    </w:p>
    <w:p w14:paraId="6CBDFD0F" w14:textId="58AE0EED" w:rsidR="00804CD7" w:rsidRPr="0072454F" w:rsidRDefault="00A61E79" w:rsidP="00804CD7">
      <w:pPr>
        <w:pStyle w:val="Ttulo4"/>
        <w:numPr>
          <w:ilvl w:val="2"/>
          <w:numId w:val="1"/>
        </w:numPr>
        <w:rPr>
          <w:rFonts w:ascii="Century Gothic" w:hAnsi="Century Gothic" w:cstheme="minorHAnsi"/>
          <w:color w:val="A8D08D" w:themeColor="accent6" w:themeTint="99"/>
          <w:sz w:val="20"/>
          <w:szCs w:val="20"/>
          <w:lang w:val="es-ES_tradnl" w:eastAsia="es-ES_tradnl"/>
        </w:rPr>
      </w:pPr>
      <w:r w:rsidRPr="0072454F">
        <w:rPr>
          <w:rFonts w:ascii="Century Gothic" w:hAnsi="Century Gothic" w:cstheme="minorHAnsi"/>
          <w:color w:val="A8D08D" w:themeColor="accent6" w:themeTint="99"/>
          <w:sz w:val="20"/>
          <w:szCs w:val="20"/>
          <w:lang w:val="es-ES_tradnl" w:eastAsia="es-ES_tradnl"/>
        </w:rPr>
        <w:t>CAUSALES DE LOS</w:t>
      </w:r>
      <w:r w:rsidR="00804CD7" w:rsidRPr="0072454F">
        <w:rPr>
          <w:rFonts w:ascii="Century Gothic" w:hAnsi="Century Gothic" w:cstheme="minorHAnsi"/>
          <w:color w:val="A8D08D" w:themeColor="accent6" w:themeTint="99"/>
          <w:sz w:val="20"/>
          <w:szCs w:val="20"/>
          <w:lang w:val="es-ES_tradnl" w:eastAsia="es-ES_tradnl"/>
        </w:rPr>
        <w:t xml:space="preserve"> INCIDENTES DE SEGURIDAD</w:t>
      </w:r>
    </w:p>
    <w:p w14:paraId="60E9CBEA" w14:textId="77777777" w:rsidR="00A61E79" w:rsidRPr="0072454F" w:rsidRDefault="00A61E79" w:rsidP="00A61E79">
      <w:pPr>
        <w:rPr>
          <w:rFonts w:ascii="Century Gothic" w:hAnsi="Century Gothic" w:cstheme="minorHAnsi"/>
          <w:sz w:val="20"/>
          <w:szCs w:val="20"/>
          <w:lang w:val="es-ES_tradnl" w:eastAsia="es-ES_tradnl"/>
        </w:rPr>
      </w:pPr>
    </w:p>
    <w:p w14:paraId="0440C679" w14:textId="255003C2" w:rsidR="00A61E79" w:rsidRDefault="00A61E79" w:rsidP="00A61E79">
      <w:pPr>
        <w:rPr>
          <w:rFonts w:ascii="Century Gothic" w:hAnsi="Century Gothic" w:cstheme="minorHAnsi"/>
          <w:sz w:val="20"/>
          <w:szCs w:val="20"/>
          <w:lang w:val="es-ES_tradnl" w:eastAsia="es-ES_tradnl"/>
        </w:rPr>
      </w:pPr>
      <w:r w:rsidRPr="0072454F">
        <w:rPr>
          <w:rFonts w:ascii="Century Gothic" w:hAnsi="Century Gothic" w:cstheme="minorHAnsi"/>
          <w:sz w:val="20"/>
          <w:szCs w:val="20"/>
          <w:lang w:val="es-ES_tradnl" w:eastAsia="es-ES_tradnl"/>
        </w:rPr>
        <w:t>Las causas por las que se pueden presentar Incidentes de Seguridad son las siguientes:</w:t>
      </w:r>
    </w:p>
    <w:p w14:paraId="09ACEEB7" w14:textId="6C934D56" w:rsidR="0072454F" w:rsidRDefault="0072454F" w:rsidP="00A61E79">
      <w:pPr>
        <w:rPr>
          <w:rFonts w:ascii="Century Gothic" w:hAnsi="Century Gothic" w:cstheme="minorHAnsi"/>
          <w:sz w:val="20"/>
          <w:szCs w:val="20"/>
          <w:lang w:val="es-ES_tradnl" w:eastAsia="es-ES_tradnl"/>
        </w:rPr>
      </w:pPr>
    </w:p>
    <w:p w14:paraId="6A0AD6BF" w14:textId="77777777" w:rsidR="0072454F" w:rsidRPr="0072454F" w:rsidRDefault="0072454F" w:rsidP="00A61E79">
      <w:pPr>
        <w:rPr>
          <w:rFonts w:ascii="Century Gothic" w:hAnsi="Century Gothic" w:cstheme="minorHAnsi"/>
          <w:sz w:val="20"/>
          <w:szCs w:val="20"/>
          <w:lang w:val="es-ES_tradnl" w:eastAsia="es-ES_tradnl"/>
        </w:rPr>
      </w:pPr>
    </w:p>
    <w:tbl>
      <w:tblPr>
        <w:tblW w:w="9360" w:type="dxa"/>
        <w:tblInd w:w="55" w:type="dxa"/>
        <w:tblCellMar>
          <w:left w:w="70" w:type="dxa"/>
          <w:right w:w="70" w:type="dxa"/>
        </w:tblCellMar>
        <w:tblLook w:val="04A0" w:firstRow="1" w:lastRow="0" w:firstColumn="1" w:lastColumn="0" w:noHBand="0" w:noVBand="1"/>
      </w:tblPr>
      <w:tblGrid>
        <w:gridCol w:w="1960"/>
        <w:gridCol w:w="7400"/>
      </w:tblGrid>
      <w:tr w:rsidR="00A04E77" w:rsidRPr="0072454F" w14:paraId="204B1AAF" w14:textId="77777777" w:rsidTr="00A04E77">
        <w:trPr>
          <w:trHeight w:val="300"/>
        </w:trPr>
        <w:tc>
          <w:tcPr>
            <w:tcW w:w="1960" w:type="dxa"/>
            <w:shd w:val="clear" w:color="000000" w:fill="C5E0B3"/>
            <w:vAlign w:val="center"/>
            <w:hideMark/>
          </w:tcPr>
          <w:p w14:paraId="7CE68AF7" w14:textId="77777777" w:rsidR="00A04E77" w:rsidRPr="0072454F" w:rsidRDefault="00A04E77" w:rsidP="00A04E77">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themeColor="text1"/>
                <w:sz w:val="20"/>
                <w:szCs w:val="20"/>
                <w:lang w:eastAsia="es-ES"/>
              </w:rPr>
              <w:t>Causal</w:t>
            </w:r>
          </w:p>
        </w:tc>
        <w:tc>
          <w:tcPr>
            <w:tcW w:w="7400" w:type="dxa"/>
            <w:shd w:val="clear" w:color="000000" w:fill="C5E0B3"/>
            <w:vAlign w:val="center"/>
            <w:hideMark/>
          </w:tcPr>
          <w:p w14:paraId="336E0F3B" w14:textId="77777777" w:rsidR="00A04E77" w:rsidRPr="0072454F" w:rsidRDefault="00A04E77" w:rsidP="00A04E77">
            <w:pPr>
              <w:spacing w:after="0" w:line="240" w:lineRule="auto"/>
              <w:jc w:val="both"/>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themeColor="text1"/>
                <w:sz w:val="20"/>
                <w:szCs w:val="20"/>
                <w:lang w:eastAsia="es-ES"/>
              </w:rPr>
              <w:t>Descripción</w:t>
            </w:r>
          </w:p>
        </w:tc>
      </w:tr>
      <w:tr w:rsidR="00A04E77" w:rsidRPr="0072454F" w14:paraId="33858717" w14:textId="77777777" w:rsidTr="00A04E77">
        <w:trPr>
          <w:trHeight w:val="900"/>
        </w:trPr>
        <w:tc>
          <w:tcPr>
            <w:tcW w:w="1960" w:type="dxa"/>
            <w:shd w:val="clear" w:color="000000" w:fill="C5E0B3"/>
            <w:vAlign w:val="center"/>
            <w:hideMark/>
          </w:tcPr>
          <w:p w14:paraId="7C4B73A7" w14:textId="77777777" w:rsidR="00A04E77" w:rsidRPr="0072454F" w:rsidRDefault="00A04E77" w:rsidP="00A04E77">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themeColor="text1"/>
                <w:sz w:val="20"/>
                <w:szCs w:val="20"/>
                <w:lang w:eastAsia="es-ES"/>
              </w:rPr>
              <w:lastRenderedPageBreak/>
              <w:t>Fraude interno</w:t>
            </w:r>
          </w:p>
        </w:tc>
        <w:tc>
          <w:tcPr>
            <w:tcW w:w="7400" w:type="dxa"/>
            <w:shd w:val="clear" w:color="auto" w:fill="auto"/>
            <w:vAlign w:val="bottom"/>
            <w:hideMark/>
          </w:tcPr>
          <w:p w14:paraId="75A0C3D4" w14:textId="77777777" w:rsidR="00A04E77" w:rsidRPr="0072454F" w:rsidRDefault="00A04E77" w:rsidP="00A04E77">
            <w:pPr>
              <w:spacing w:after="0" w:line="240" w:lineRule="auto"/>
              <w:jc w:val="both"/>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Delito no violento efectuado con la participación de los empleados o personas de confianza del Responsable o Encargado del Tratamiento, bien sea en forma directa o indirecta</w:t>
            </w:r>
          </w:p>
        </w:tc>
      </w:tr>
      <w:tr w:rsidR="00A04E77" w:rsidRPr="0072454F" w14:paraId="68331967" w14:textId="77777777" w:rsidTr="00A04E77">
        <w:trPr>
          <w:trHeight w:val="900"/>
        </w:trPr>
        <w:tc>
          <w:tcPr>
            <w:tcW w:w="1960" w:type="dxa"/>
            <w:shd w:val="clear" w:color="000000" w:fill="C5E0B3"/>
            <w:vAlign w:val="center"/>
            <w:hideMark/>
          </w:tcPr>
          <w:p w14:paraId="249C4690" w14:textId="77777777" w:rsidR="00A04E77" w:rsidRPr="0072454F" w:rsidRDefault="00A04E77" w:rsidP="00A04E77">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Fraude externo</w:t>
            </w:r>
          </w:p>
        </w:tc>
        <w:tc>
          <w:tcPr>
            <w:tcW w:w="7400" w:type="dxa"/>
            <w:shd w:val="clear" w:color="auto" w:fill="auto"/>
            <w:vAlign w:val="bottom"/>
            <w:hideMark/>
          </w:tcPr>
          <w:p w14:paraId="1A4BC78D" w14:textId="77777777" w:rsidR="00A04E77" w:rsidRPr="0072454F" w:rsidRDefault="00A04E77" w:rsidP="00A04E77">
            <w:pPr>
              <w:spacing w:after="0" w:line="240" w:lineRule="auto"/>
              <w:jc w:val="both"/>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Cualquier acto efectuado por una persona ajena al Responsable o Encargado del tratamiento, buscando acceder, apropiarse, causar adulteración o eliminación a los datos personales a los cuales estos les realizan tratamiento</w:t>
            </w:r>
          </w:p>
        </w:tc>
      </w:tr>
      <w:tr w:rsidR="00A04E77" w:rsidRPr="0072454F" w14:paraId="3F6F6110" w14:textId="77777777" w:rsidTr="00A04E77">
        <w:trPr>
          <w:trHeight w:val="900"/>
        </w:trPr>
        <w:tc>
          <w:tcPr>
            <w:tcW w:w="1960" w:type="dxa"/>
            <w:shd w:val="clear" w:color="000000" w:fill="C5E0B3"/>
            <w:vAlign w:val="center"/>
            <w:hideMark/>
          </w:tcPr>
          <w:p w14:paraId="0B627291" w14:textId="77777777" w:rsidR="00A04E77" w:rsidRPr="0072454F" w:rsidRDefault="00A04E77" w:rsidP="00A04E77">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Daños a activos físicos</w:t>
            </w:r>
          </w:p>
        </w:tc>
        <w:tc>
          <w:tcPr>
            <w:tcW w:w="7400" w:type="dxa"/>
            <w:shd w:val="clear" w:color="auto" w:fill="auto"/>
            <w:vAlign w:val="bottom"/>
            <w:hideMark/>
          </w:tcPr>
          <w:p w14:paraId="5AD1D89A" w14:textId="77777777" w:rsidR="00A04E77" w:rsidRPr="0072454F" w:rsidRDefault="00A04E77" w:rsidP="00A04E77">
            <w:pPr>
              <w:spacing w:after="0" w:line="240" w:lineRule="auto"/>
              <w:jc w:val="both"/>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Pérdida, deterioro o cualquier afectación de los datos personales a los cuales el Responsable o Encargado realicen tratamiento, causados por daños a los activos físicos de los mismos</w:t>
            </w:r>
          </w:p>
        </w:tc>
      </w:tr>
      <w:tr w:rsidR="00A04E77" w:rsidRPr="0072454F" w14:paraId="1BC283C1" w14:textId="77777777" w:rsidTr="00A04E77">
        <w:trPr>
          <w:trHeight w:val="900"/>
        </w:trPr>
        <w:tc>
          <w:tcPr>
            <w:tcW w:w="1960" w:type="dxa"/>
            <w:shd w:val="clear" w:color="000000" w:fill="C5E0B3"/>
            <w:vAlign w:val="center"/>
            <w:hideMark/>
          </w:tcPr>
          <w:p w14:paraId="2EEB89D7" w14:textId="77777777" w:rsidR="00A04E77" w:rsidRPr="0072454F" w:rsidRDefault="00A04E77" w:rsidP="00A04E77">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Falla de tecnología informática</w:t>
            </w:r>
          </w:p>
        </w:tc>
        <w:tc>
          <w:tcPr>
            <w:tcW w:w="7400" w:type="dxa"/>
            <w:shd w:val="clear" w:color="auto" w:fill="auto"/>
            <w:vAlign w:val="bottom"/>
            <w:hideMark/>
          </w:tcPr>
          <w:p w14:paraId="1D13CD95" w14:textId="77777777" w:rsidR="00A04E77" w:rsidRPr="0072454F" w:rsidRDefault="00A04E77" w:rsidP="00A04E77">
            <w:pPr>
              <w:spacing w:after="0" w:line="240" w:lineRule="auto"/>
              <w:jc w:val="both"/>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Pérdida, indisponibilidad, adulteración o cualquier afectación de los datos personales a los cuales el Responsable o Encargado realicen tratamiento, causados por fallas en la infraestructura tecnológica de uno u otro</w:t>
            </w:r>
          </w:p>
        </w:tc>
      </w:tr>
      <w:tr w:rsidR="00A04E77" w:rsidRPr="0072454F" w14:paraId="23B8FF25" w14:textId="77777777" w:rsidTr="00A04E77">
        <w:trPr>
          <w:trHeight w:val="1200"/>
        </w:trPr>
        <w:tc>
          <w:tcPr>
            <w:tcW w:w="1960" w:type="dxa"/>
            <w:shd w:val="clear" w:color="000000" w:fill="C5E0B3"/>
            <w:vAlign w:val="center"/>
            <w:hideMark/>
          </w:tcPr>
          <w:p w14:paraId="1045468D" w14:textId="77777777" w:rsidR="00A04E77" w:rsidRPr="0072454F" w:rsidRDefault="00A04E77" w:rsidP="00A04E77">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Ejecución y/o administración de procesos</w:t>
            </w:r>
          </w:p>
        </w:tc>
        <w:tc>
          <w:tcPr>
            <w:tcW w:w="7400" w:type="dxa"/>
            <w:shd w:val="clear" w:color="auto" w:fill="auto"/>
            <w:vAlign w:val="bottom"/>
            <w:hideMark/>
          </w:tcPr>
          <w:p w14:paraId="4CB054FB" w14:textId="77777777" w:rsidR="00A04E77" w:rsidRPr="0072454F" w:rsidRDefault="00A04E77" w:rsidP="00A04E77">
            <w:pPr>
              <w:spacing w:after="0" w:line="240" w:lineRule="auto"/>
              <w:jc w:val="both"/>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Pérdida, indisponibilidad, adulteración o cualquier afectación de los datos personales a los cuales el Responsable o Encargado realicen tratamiento, causados por fallas en la ejecución, aplicación y/o administración de procesos, procedimientos, protocolos, políticas de uno u otro</w:t>
            </w:r>
          </w:p>
        </w:tc>
      </w:tr>
      <w:tr w:rsidR="00A04E77" w:rsidRPr="0072454F" w14:paraId="703E0DDE" w14:textId="77777777" w:rsidTr="00A04E77">
        <w:trPr>
          <w:trHeight w:val="1215"/>
        </w:trPr>
        <w:tc>
          <w:tcPr>
            <w:tcW w:w="1960" w:type="dxa"/>
            <w:shd w:val="clear" w:color="000000" w:fill="C5E0B3"/>
            <w:vAlign w:val="center"/>
            <w:hideMark/>
          </w:tcPr>
          <w:p w14:paraId="0B20FFBE" w14:textId="77777777" w:rsidR="00A04E77" w:rsidRPr="0072454F" w:rsidRDefault="00A04E77" w:rsidP="00A04E77">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Falla por negligencia o actos involuntarios de los titulares</w:t>
            </w:r>
          </w:p>
        </w:tc>
        <w:tc>
          <w:tcPr>
            <w:tcW w:w="7400" w:type="dxa"/>
            <w:shd w:val="clear" w:color="auto" w:fill="auto"/>
            <w:vAlign w:val="bottom"/>
            <w:hideMark/>
          </w:tcPr>
          <w:p w14:paraId="0BFFD293" w14:textId="77777777" w:rsidR="00A04E77" w:rsidRPr="0072454F" w:rsidRDefault="00A04E77" w:rsidP="00A04E77">
            <w:pPr>
              <w:spacing w:after="0" w:line="240" w:lineRule="auto"/>
              <w:jc w:val="both"/>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Pérdida, indisponibilidad, adulteración o cualquier afectación de los datos personales a los cuales el Responsable o Encargado realicen tratamiento, causados por negligencia o actos involuntarios del mismo titular, que puede ver afectados tanto sus propios datos como los de otros titulares</w:t>
            </w:r>
          </w:p>
        </w:tc>
      </w:tr>
    </w:tbl>
    <w:p w14:paraId="79F7944C" w14:textId="77777777" w:rsidR="00A61E79" w:rsidRPr="0072454F" w:rsidRDefault="00A61E79" w:rsidP="00A61E79">
      <w:pPr>
        <w:rPr>
          <w:rFonts w:ascii="Century Gothic" w:hAnsi="Century Gothic" w:cstheme="minorHAnsi"/>
          <w:sz w:val="20"/>
          <w:szCs w:val="20"/>
          <w:lang w:val="es-ES" w:eastAsia="es-ES_tradnl"/>
        </w:rPr>
      </w:pPr>
    </w:p>
    <w:p w14:paraId="287F8AF1" w14:textId="76922D89" w:rsidR="00A61E79" w:rsidRPr="0072454F" w:rsidRDefault="00A61E79" w:rsidP="00A61E79">
      <w:pPr>
        <w:pStyle w:val="Ttulo4"/>
        <w:numPr>
          <w:ilvl w:val="2"/>
          <w:numId w:val="1"/>
        </w:numPr>
        <w:rPr>
          <w:rFonts w:ascii="Century Gothic" w:hAnsi="Century Gothic" w:cstheme="minorHAnsi"/>
          <w:color w:val="A8D08D" w:themeColor="accent6" w:themeTint="99"/>
          <w:sz w:val="20"/>
          <w:szCs w:val="20"/>
          <w:lang w:val="es-ES_tradnl" w:eastAsia="es-ES_tradnl"/>
        </w:rPr>
      </w:pPr>
      <w:r w:rsidRPr="0072454F">
        <w:rPr>
          <w:rFonts w:ascii="Century Gothic" w:hAnsi="Century Gothic" w:cstheme="minorHAnsi"/>
          <w:color w:val="A8D08D" w:themeColor="accent6" w:themeTint="99"/>
          <w:sz w:val="20"/>
          <w:szCs w:val="20"/>
          <w:lang w:val="es-ES_tradnl" w:eastAsia="es-ES_tradnl"/>
        </w:rPr>
        <w:t>TIPOS DE INCIDENTES DE SEGURIDAD</w:t>
      </w:r>
    </w:p>
    <w:p w14:paraId="345AABBB" w14:textId="77777777" w:rsidR="00A04E77" w:rsidRPr="0072454F" w:rsidRDefault="00A04E77" w:rsidP="00A04E77">
      <w:pPr>
        <w:rPr>
          <w:rFonts w:ascii="Century Gothic" w:hAnsi="Century Gothic" w:cstheme="minorHAnsi"/>
          <w:sz w:val="20"/>
          <w:szCs w:val="20"/>
          <w:lang w:val="es-ES_tradnl" w:eastAsia="es-ES_tradnl"/>
        </w:rPr>
      </w:pPr>
    </w:p>
    <w:p w14:paraId="2659B3F9" w14:textId="01BF8C69" w:rsidR="00A04E77" w:rsidRPr="0072454F" w:rsidRDefault="00A04E77" w:rsidP="00A04E77">
      <w:pPr>
        <w:rPr>
          <w:rFonts w:ascii="Century Gothic" w:hAnsi="Century Gothic" w:cstheme="minorHAnsi"/>
          <w:sz w:val="20"/>
          <w:szCs w:val="20"/>
          <w:lang w:val="es-ES_tradnl" w:eastAsia="es-ES_tradnl"/>
        </w:rPr>
      </w:pPr>
      <w:r w:rsidRPr="0072454F">
        <w:rPr>
          <w:rFonts w:ascii="Century Gothic" w:hAnsi="Century Gothic" w:cstheme="minorHAnsi"/>
          <w:sz w:val="20"/>
          <w:szCs w:val="20"/>
          <w:lang w:val="es-ES_tradnl" w:eastAsia="es-ES_tradnl"/>
        </w:rPr>
        <w:t>Los tipos de Incidentes de Seguridad que se pueden presentar son los siguientes:</w:t>
      </w:r>
    </w:p>
    <w:tbl>
      <w:tblPr>
        <w:tblW w:w="9544" w:type="dxa"/>
        <w:tblInd w:w="55" w:type="dxa"/>
        <w:tblCellMar>
          <w:left w:w="70" w:type="dxa"/>
          <w:right w:w="70" w:type="dxa"/>
        </w:tblCellMar>
        <w:tblLook w:val="0420" w:firstRow="1" w:lastRow="0" w:firstColumn="0" w:lastColumn="0" w:noHBand="0" w:noVBand="1"/>
      </w:tblPr>
      <w:tblGrid>
        <w:gridCol w:w="2566"/>
        <w:gridCol w:w="6978"/>
      </w:tblGrid>
      <w:tr w:rsidR="00A04E77" w:rsidRPr="0072454F" w14:paraId="2CA10EAC" w14:textId="77777777" w:rsidTr="00A04E77">
        <w:trPr>
          <w:trHeight w:val="587"/>
        </w:trPr>
        <w:tc>
          <w:tcPr>
            <w:tcW w:w="2566" w:type="dxa"/>
            <w:tcBorders>
              <w:top w:val="single" w:sz="4" w:space="0" w:color="auto"/>
              <w:left w:val="nil"/>
              <w:bottom w:val="nil"/>
              <w:right w:val="nil"/>
            </w:tcBorders>
            <w:shd w:val="clear" w:color="000000" w:fill="C5E0B3"/>
            <w:vAlign w:val="center"/>
            <w:hideMark/>
          </w:tcPr>
          <w:p w14:paraId="0DC26308" w14:textId="77777777" w:rsidR="00A04E77" w:rsidRPr="0072454F" w:rsidRDefault="00A04E77" w:rsidP="00A04E77">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themeColor="text1"/>
                <w:sz w:val="20"/>
                <w:szCs w:val="20"/>
                <w:lang w:eastAsia="es-ES"/>
              </w:rPr>
              <w:t>Tipo de incidente</w:t>
            </w:r>
          </w:p>
        </w:tc>
        <w:tc>
          <w:tcPr>
            <w:tcW w:w="6978" w:type="dxa"/>
            <w:tcBorders>
              <w:top w:val="single" w:sz="4" w:space="0" w:color="auto"/>
              <w:left w:val="nil"/>
              <w:bottom w:val="nil"/>
              <w:right w:val="nil"/>
            </w:tcBorders>
            <w:shd w:val="clear" w:color="000000" w:fill="C5E0B3"/>
            <w:vAlign w:val="center"/>
            <w:hideMark/>
          </w:tcPr>
          <w:p w14:paraId="755DDAD5" w14:textId="77777777" w:rsidR="00A04E77" w:rsidRPr="0072454F" w:rsidRDefault="00A04E77" w:rsidP="00A04E77">
            <w:pPr>
              <w:spacing w:after="0" w:line="240" w:lineRule="auto"/>
              <w:jc w:val="both"/>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themeColor="text1"/>
                <w:sz w:val="20"/>
                <w:szCs w:val="20"/>
                <w:lang w:eastAsia="es-ES"/>
              </w:rPr>
              <w:t>Descripción</w:t>
            </w:r>
          </w:p>
        </w:tc>
      </w:tr>
      <w:tr w:rsidR="00A04E77" w:rsidRPr="0072454F" w14:paraId="61EBDF28" w14:textId="77777777" w:rsidTr="00A04E77">
        <w:trPr>
          <w:trHeight w:val="2071"/>
        </w:trPr>
        <w:tc>
          <w:tcPr>
            <w:tcW w:w="2566" w:type="dxa"/>
            <w:tcBorders>
              <w:top w:val="nil"/>
              <w:left w:val="nil"/>
              <w:bottom w:val="nil"/>
              <w:right w:val="nil"/>
            </w:tcBorders>
            <w:shd w:val="clear" w:color="000000" w:fill="C5E0B3"/>
            <w:vAlign w:val="center"/>
            <w:hideMark/>
          </w:tcPr>
          <w:p w14:paraId="39BCA88A" w14:textId="77777777" w:rsidR="00A04E77" w:rsidRPr="0072454F" w:rsidRDefault="00A04E77" w:rsidP="00A04E77">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t>Afecta la Confidencialidad de los datos personales</w:t>
            </w:r>
          </w:p>
        </w:tc>
        <w:tc>
          <w:tcPr>
            <w:tcW w:w="6978" w:type="dxa"/>
            <w:tcBorders>
              <w:top w:val="nil"/>
              <w:left w:val="nil"/>
              <w:bottom w:val="nil"/>
              <w:right w:val="nil"/>
            </w:tcBorders>
            <w:shd w:val="clear" w:color="auto" w:fill="auto"/>
            <w:vAlign w:val="center"/>
            <w:hideMark/>
          </w:tcPr>
          <w:p w14:paraId="159A77A0" w14:textId="77777777" w:rsidR="00A04E77" w:rsidRPr="0072454F" w:rsidRDefault="00A04E77" w:rsidP="00A04E77">
            <w:pPr>
              <w:spacing w:after="0" w:line="240" w:lineRule="auto"/>
              <w:jc w:val="both"/>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Todos aquellos incidentes que afecten el principio de seguridad relacionado con la Confidencialidad de los datos personales, siendo ésta, la característica que evita la divulgación de la información a personas o procesos que no estén debidamente autorizados</w:t>
            </w:r>
          </w:p>
        </w:tc>
      </w:tr>
      <w:tr w:rsidR="00A04E77" w:rsidRPr="0072454F" w14:paraId="5CDF9D0F" w14:textId="77777777" w:rsidTr="00A04E77">
        <w:trPr>
          <w:trHeight w:val="2071"/>
        </w:trPr>
        <w:tc>
          <w:tcPr>
            <w:tcW w:w="2566" w:type="dxa"/>
            <w:tcBorders>
              <w:top w:val="nil"/>
              <w:left w:val="nil"/>
              <w:bottom w:val="nil"/>
              <w:right w:val="nil"/>
            </w:tcBorders>
            <w:shd w:val="clear" w:color="000000" w:fill="C5E0B3"/>
            <w:vAlign w:val="center"/>
            <w:hideMark/>
          </w:tcPr>
          <w:p w14:paraId="30DCFDEA" w14:textId="77777777" w:rsidR="00A04E77" w:rsidRPr="0072454F" w:rsidRDefault="00A04E77" w:rsidP="00A04E77">
            <w:pPr>
              <w:spacing w:after="0" w:line="240" w:lineRule="auto"/>
              <w:jc w:val="center"/>
              <w:rPr>
                <w:rFonts w:ascii="Century Gothic" w:eastAsia="Times New Roman" w:hAnsi="Century Gothic" w:cstheme="minorHAnsi"/>
                <w:b/>
                <w:bCs/>
                <w:color w:val="000000"/>
                <w:sz w:val="20"/>
                <w:szCs w:val="20"/>
                <w:lang w:val="es-ES" w:eastAsia="es-ES"/>
              </w:rPr>
            </w:pPr>
            <w:r w:rsidRPr="0072454F">
              <w:rPr>
                <w:rFonts w:ascii="Century Gothic" w:eastAsia="Times New Roman" w:hAnsi="Century Gothic" w:cstheme="minorHAnsi"/>
                <w:b/>
                <w:bCs/>
                <w:color w:val="000000"/>
                <w:sz w:val="20"/>
                <w:szCs w:val="20"/>
                <w:lang w:val="es-ES" w:eastAsia="es-ES"/>
              </w:rPr>
              <w:lastRenderedPageBreak/>
              <w:t>Afecta la Disponibilidad de los datos personales</w:t>
            </w:r>
          </w:p>
        </w:tc>
        <w:tc>
          <w:tcPr>
            <w:tcW w:w="6978" w:type="dxa"/>
            <w:tcBorders>
              <w:top w:val="nil"/>
              <w:left w:val="nil"/>
              <w:bottom w:val="nil"/>
              <w:right w:val="nil"/>
            </w:tcBorders>
            <w:shd w:val="clear" w:color="auto" w:fill="auto"/>
            <w:vAlign w:val="center"/>
            <w:hideMark/>
          </w:tcPr>
          <w:p w14:paraId="2905C191" w14:textId="77777777" w:rsidR="00A04E77" w:rsidRPr="0072454F" w:rsidRDefault="00A04E77" w:rsidP="00A04E77">
            <w:pPr>
              <w:spacing w:after="0" w:line="240" w:lineRule="auto"/>
              <w:jc w:val="both"/>
              <w:rPr>
                <w:rFonts w:ascii="Century Gothic" w:eastAsia="Times New Roman" w:hAnsi="Century Gothic" w:cstheme="minorHAnsi"/>
                <w:color w:val="000000"/>
                <w:sz w:val="20"/>
                <w:szCs w:val="20"/>
                <w:lang w:val="es-ES" w:eastAsia="es-ES"/>
              </w:rPr>
            </w:pPr>
            <w:r w:rsidRPr="0072454F">
              <w:rPr>
                <w:rFonts w:ascii="Century Gothic" w:eastAsia="Times New Roman" w:hAnsi="Century Gothic" w:cstheme="minorHAnsi"/>
                <w:color w:val="000000"/>
                <w:sz w:val="20"/>
                <w:szCs w:val="20"/>
                <w:lang w:val="es-ES" w:eastAsia="es-ES"/>
              </w:rPr>
              <w:t>Todos aquellos incidentes que afecten el principio de seguridad relacionado con la Disponibilidad de los datos personales, que es la característica que garantiza el acceso a la información por las personas o procesos autorizados, siempre que sea requerida</w:t>
            </w:r>
          </w:p>
        </w:tc>
      </w:tr>
    </w:tbl>
    <w:p w14:paraId="267C2826" w14:textId="77777777" w:rsidR="00804CD7" w:rsidRPr="0072454F" w:rsidRDefault="00804CD7" w:rsidP="00804CD7">
      <w:pPr>
        <w:rPr>
          <w:rFonts w:ascii="Century Gothic" w:hAnsi="Century Gothic" w:cstheme="minorHAnsi"/>
          <w:sz w:val="20"/>
          <w:szCs w:val="20"/>
          <w:lang w:val="es-ES" w:eastAsia="es-ES_tradnl"/>
        </w:rPr>
      </w:pPr>
    </w:p>
    <w:p w14:paraId="36E56587" w14:textId="77777777" w:rsidR="00804CD7" w:rsidRPr="0072454F" w:rsidRDefault="00804CD7" w:rsidP="00804CD7">
      <w:pPr>
        <w:rPr>
          <w:rFonts w:ascii="Century Gothic" w:hAnsi="Century Gothic" w:cstheme="minorHAnsi"/>
          <w:sz w:val="20"/>
          <w:szCs w:val="20"/>
          <w:lang w:val="es-ES_tradnl" w:eastAsia="es-ES_tradnl"/>
        </w:rPr>
      </w:pPr>
    </w:p>
    <w:p w14:paraId="1974B3D4" w14:textId="02DD2311" w:rsidR="00804CD7" w:rsidRDefault="00804CD7" w:rsidP="00804CD7">
      <w:pPr>
        <w:rPr>
          <w:rFonts w:ascii="Century Gothic" w:hAnsi="Century Gothic" w:cstheme="minorHAnsi"/>
          <w:sz w:val="20"/>
          <w:szCs w:val="20"/>
          <w:lang w:val="es-ES_tradnl" w:eastAsia="es-ES_tradnl"/>
        </w:rPr>
      </w:pPr>
    </w:p>
    <w:p w14:paraId="7896F6B9" w14:textId="5787FF38" w:rsidR="0072454F" w:rsidRDefault="0072454F" w:rsidP="00804CD7">
      <w:pPr>
        <w:rPr>
          <w:rFonts w:ascii="Century Gothic" w:hAnsi="Century Gothic" w:cstheme="minorHAnsi"/>
          <w:sz w:val="20"/>
          <w:szCs w:val="20"/>
          <w:lang w:val="es-ES_tradnl" w:eastAsia="es-ES_tradnl"/>
        </w:rPr>
      </w:pPr>
    </w:p>
    <w:p w14:paraId="1756E216" w14:textId="59E5867C" w:rsidR="0072454F" w:rsidRDefault="0072454F" w:rsidP="00804CD7">
      <w:pPr>
        <w:rPr>
          <w:rFonts w:ascii="Century Gothic" w:hAnsi="Century Gothic" w:cstheme="minorHAnsi"/>
          <w:sz w:val="20"/>
          <w:szCs w:val="20"/>
          <w:lang w:val="es-ES_tradnl" w:eastAsia="es-ES_tradnl"/>
        </w:rPr>
      </w:pPr>
    </w:p>
    <w:p w14:paraId="55651D1C" w14:textId="58C6A762" w:rsidR="0072454F" w:rsidRDefault="0072454F" w:rsidP="00804CD7">
      <w:pPr>
        <w:rPr>
          <w:rFonts w:ascii="Century Gothic" w:hAnsi="Century Gothic" w:cstheme="minorHAnsi"/>
          <w:sz w:val="20"/>
          <w:szCs w:val="20"/>
          <w:lang w:val="es-ES_tradnl" w:eastAsia="es-ES_tradnl"/>
        </w:rPr>
      </w:pPr>
    </w:p>
    <w:p w14:paraId="58104141" w14:textId="5A93ECFA" w:rsidR="0072454F" w:rsidRDefault="0072454F" w:rsidP="00804CD7">
      <w:pPr>
        <w:rPr>
          <w:rFonts w:ascii="Century Gothic" w:hAnsi="Century Gothic" w:cstheme="minorHAnsi"/>
          <w:sz w:val="20"/>
          <w:szCs w:val="20"/>
          <w:lang w:val="es-ES_tradnl" w:eastAsia="es-ES_tradnl"/>
        </w:rPr>
      </w:pPr>
    </w:p>
    <w:p w14:paraId="77F724B5" w14:textId="755712F1" w:rsidR="0072454F" w:rsidRDefault="0072454F" w:rsidP="00804CD7">
      <w:pPr>
        <w:rPr>
          <w:rFonts w:ascii="Century Gothic" w:hAnsi="Century Gothic" w:cstheme="minorHAnsi"/>
          <w:sz w:val="20"/>
          <w:szCs w:val="20"/>
          <w:lang w:val="es-ES_tradnl" w:eastAsia="es-ES_tradnl"/>
        </w:rPr>
      </w:pPr>
    </w:p>
    <w:p w14:paraId="287E96F9" w14:textId="5EA5D138" w:rsidR="0072454F" w:rsidRDefault="0072454F" w:rsidP="00804CD7">
      <w:pPr>
        <w:rPr>
          <w:rFonts w:ascii="Century Gothic" w:hAnsi="Century Gothic" w:cstheme="minorHAnsi"/>
          <w:sz w:val="20"/>
          <w:szCs w:val="20"/>
          <w:lang w:val="es-ES_tradnl" w:eastAsia="es-ES_tradnl"/>
        </w:rPr>
      </w:pPr>
    </w:p>
    <w:p w14:paraId="1A58372D" w14:textId="03741EB2" w:rsidR="0072454F" w:rsidRDefault="0072454F" w:rsidP="00804CD7">
      <w:pPr>
        <w:rPr>
          <w:rFonts w:ascii="Century Gothic" w:hAnsi="Century Gothic" w:cstheme="minorHAnsi"/>
          <w:sz w:val="20"/>
          <w:szCs w:val="20"/>
          <w:lang w:val="es-ES_tradnl" w:eastAsia="es-ES_tradnl"/>
        </w:rPr>
      </w:pPr>
    </w:p>
    <w:p w14:paraId="18CA3F19" w14:textId="5A5EDF90" w:rsidR="0072454F" w:rsidRDefault="0072454F" w:rsidP="00804CD7">
      <w:pPr>
        <w:rPr>
          <w:rFonts w:ascii="Century Gothic" w:hAnsi="Century Gothic" w:cstheme="minorHAnsi"/>
          <w:sz w:val="20"/>
          <w:szCs w:val="20"/>
          <w:lang w:val="es-ES_tradnl" w:eastAsia="es-ES_tradnl"/>
        </w:rPr>
      </w:pPr>
    </w:p>
    <w:p w14:paraId="04B38D07" w14:textId="343B7175" w:rsidR="0072454F" w:rsidRDefault="0072454F" w:rsidP="00804CD7">
      <w:pPr>
        <w:rPr>
          <w:rFonts w:ascii="Century Gothic" w:hAnsi="Century Gothic" w:cstheme="minorHAnsi"/>
          <w:sz w:val="20"/>
          <w:szCs w:val="20"/>
          <w:lang w:val="es-ES_tradnl" w:eastAsia="es-ES_tradnl"/>
        </w:rPr>
      </w:pPr>
    </w:p>
    <w:p w14:paraId="677C533E" w14:textId="73CC6C5D" w:rsidR="0072454F" w:rsidRDefault="0072454F" w:rsidP="00804CD7">
      <w:pPr>
        <w:rPr>
          <w:rFonts w:ascii="Century Gothic" w:hAnsi="Century Gothic" w:cstheme="minorHAnsi"/>
          <w:sz w:val="20"/>
          <w:szCs w:val="20"/>
          <w:lang w:val="es-ES_tradnl" w:eastAsia="es-ES_tradnl"/>
        </w:rPr>
      </w:pPr>
    </w:p>
    <w:p w14:paraId="04661CA2" w14:textId="2E761559" w:rsidR="0072454F" w:rsidRDefault="0072454F" w:rsidP="00804CD7">
      <w:pPr>
        <w:rPr>
          <w:rFonts w:ascii="Century Gothic" w:hAnsi="Century Gothic" w:cstheme="minorHAnsi"/>
          <w:sz w:val="20"/>
          <w:szCs w:val="20"/>
          <w:lang w:val="es-ES_tradnl" w:eastAsia="es-ES_tradnl"/>
        </w:rPr>
      </w:pPr>
    </w:p>
    <w:p w14:paraId="031DCF4D" w14:textId="3BFB9482" w:rsidR="0072454F" w:rsidRDefault="0072454F" w:rsidP="00804CD7">
      <w:pPr>
        <w:rPr>
          <w:rFonts w:ascii="Century Gothic" w:hAnsi="Century Gothic" w:cstheme="minorHAnsi"/>
          <w:sz w:val="20"/>
          <w:szCs w:val="20"/>
          <w:lang w:val="es-ES_tradnl" w:eastAsia="es-ES_tradnl"/>
        </w:rPr>
      </w:pPr>
    </w:p>
    <w:p w14:paraId="3D7D086F" w14:textId="5113551F" w:rsidR="0072454F" w:rsidRDefault="0072454F" w:rsidP="00804CD7">
      <w:pPr>
        <w:rPr>
          <w:rFonts w:ascii="Century Gothic" w:hAnsi="Century Gothic" w:cstheme="minorHAnsi"/>
          <w:sz w:val="20"/>
          <w:szCs w:val="20"/>
          <w:lang w:val="es-ES_tradnl" w:eastAsia="es-ES_tradnl"/>
        </w:rPr>
      </w:pPr>
    </w:p>
    <w:p w14:paraId="6DB55E13" w14:textId="714FBD29" w:rsidR="0072454F" w:rsidRDefault="0072454F" w:rsidP="00804CD7">
      <w:pPr>
        <w:rPr>
          <w:rFonts w:ascii="Century Gothic" w:hAnsi="Century Gothic" w:cstheme="minorHAnsi"/>
          <w:sz w:val="20"/>
          <w:szCs w:val="20"/>
          <w:lang w:val="es-ES_tradnl" w:eastAsia="es-ES_tradnl"/>
        </w:rPr>
      </w:pPr>
    </w:p>
    <w:p w14:paraId="1B18B6B9" w14:textId="06E8805B" w:rsidR="0072454F" w:rsidRDefault="0072454F" w:rsidP="00804CD7">
      <w:pPr>
        <w:rPr>
          <w:rFonts w:ascii="Century Gothic" w:hAnsi="Century Gothic" w:cstheme="minorHAnsi"/>
          <w:sz w:val="20"/>
          <w:szCs w:val="20"/>
          <w:lang w:val="es-ES_tradnl" w:eastAsia="es-ES_tradnl"/>
        </w:rPr>
      </w:pPr>
    </w:p>
    <w:p w14:paraId="2090E0A7" w14:textId="1CC441C1" w:rsidR="0072454F" w:rsidRDefault="0072454F" w:rsidP="00804CD7">
      <w:pPr>
        <w:rPr>
          <w:rFonts w:ascii="Century Gothic" w:hAnsi="Century Gothic" w:cstheme="minorHAnsi"/>
          <w:sz w:val="20"/>
          <w:szCs w:val="20"/>
          <w:lang w:val="es-ES_tradnl" w:eastAsia="es-ES_tradnl"/>
        </w:rPr>
      </w:pPr>
    </w:p>
    <w:p w14:paraId="301B5ADD" w14:textId="1900427A" w:rsidR="0072454F" w:rsidRDefault="0072454F" w:rsidP="00804CD7">
      <w:pPr>
        <w:rPr>
          <w:rFonts w:ascii="Century Gothic" w:hAnsi="Century Gothic" w:cstheme="minorHAnsi"/>
          <w:sz w:val="20"/>
          <w:szCs w:val="20"/>
          <w:lang w:val="es-ES_tradnl" w:eastAsia="es-ES_tradnl"/>
        </w:rPr>
      </w:pPr>
    </w:p>
    <w:p w14:paraId="3A02F067" w14:textId="76F82574" w:rsidR="0072454F" w:rsidRDefault="0072454F" w:rsidP="00804CD7">
      <w:pPr>
        <w:rPr>
          <w:rFonts w:ascii="Century Gothic" w:hAnsi="Century Gothic" w:cstheme="minorHAnsi"/>
          <w:sz w:val="20"/>
          <w:szCs w:val="20"/>
          <w:lang w:val="es-ES_tradnl" w:eastAsia="es-ES_tradnl"/>
        </w:rPr>
      </w:pPr>
    </w:p>
    <w:p w14:paraId="28C1BD2A" w14:textId="7B3F3FB8" w:rsidR="0072454F" w:rsidRDefault="0072454F" w:rsidP="00804CD7">
      <w:pPr>
        <w:rPr>
          <w:rFonts w:ascii="Century Gothic" w:hAnsi="Century Gothic" w:cstheme="minorHAnsi"/>
          <w:sz w:val="20"/>
          <w:szCs w:val="20"/>
          <w:lang w:val="es-ES_tradnl" w:eastAsia="es-ES_tradnl"/>
        </w:rPr>
      </w:pPr>
    </w:p>
    <w:p w14:paraId="447C6496" w14:textId="572C8902" w:rsidR="0072454F" w:rsidRDefault="0072454F" w:rsidP="00804CD7">
      <w:pPr>
        <w:rPr>
          <w:rFonts w:ascii="Century Gothic" w:hAnsi="Century Gothic" w:cstheme="minorHAnsi"/>
          <w:sz w:val="20"/>
          <w:szCs w:val="20"/>
          <w:lang w:val="es-ES_tradnl" w:eastAsia="es-ES_tradnl"/>
        </w:rPr>
      </w:pPr>
    </w:p>
    <w:p w14:paraId="6290F887" w14:textId="216D212F" w:rsidR="0072454F" w:rsidRDefault="0072454F" w:rsidP="00804CD7">
      <w:pPr>
        <w:rPr>
          <w:rFonts w:ascii="Century Gothic" w:hAnsi="Century Gothic" w:cstheme="minorHAnsi"/>
          <w:sz w:val="20"/>
          <w:szCs w:val="20"/>
          <w:lang w:val="es-ES_tradnl" w:eastAsia="es-ES_tradnl"/>
        </w:rPr>
      </w:pPr>
    </w:p>
    <w:p w14:paraId="729ECBF5" w14:textId="62922B31" w:rsidR="0072454F" w:rsidRDefault="0072454F" w:rsidP="00804CD7">
      <w:pPr>
        <w:rPr>
          <w:rFonts w:ascii="Century Gothic" w:hAnsi="Century Gothic" w:cstheme="minorHAnsi"/>
          <w:sz w:val="20"/>
          <w:szCs w:val="20"/>
          <w:lang w:val="es-ES_tradnl" w:eastAsia="es-ES_tradnl"/>
        </w:rPr>
      </w:pPr>
    </w:p>
    <w:tbl>
      <w:tblPr>
        <w:tblpPr w:leftFromText="141" w:rightFromText="141" w:bottomFromText="200" w:vertAnchor="text" w:horzAnchor="margin" w:tblpXSpec="center" w:tblpY="125"/>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693"/>
        <w:gridCol w:w="1843"/>
        <w:gridCol w:w="2551"/>
      </w:tblGrid>
      <w:tr w:rsidR="0072454F" w:rsidRPr="005E4581" w14:paraId="1404C79E" w14:textId="77777777" w:rsidTr="00FB5D92">
        <w:tc>
          <w:tcPr>
            <w:tcW w:w="3227" w:type="dxa"/>
            <w:tcBorders>
              <w:top w:val="single" w:sz="4" w:space="0" w:color="auto"/>
              <w:left w:val="single" w:sz="4" w:space="0" w:color="auto"/>
              <w:bottom w:val="single" w:sz="4" w:space="0" w:color="auto"/>
              <w:right w:val="single" w:sz="4" w:space="0" w:color="auto"/>
            </w:tcBorders>
            <w:shd w:val="clear" w:color="auto" w:fill="D9D9D9"/>
            <w:hideMark/>
          </w:tcPr>
          <w:p w14:paraId="0E771362" w14:textId="77777777" w:rsidR="0072454F" w:rsidRPr="005E4581" w:rsidRDefault="0072454F" w:rsidP="00FB5D92">
            <w:pPr>
              <w:jc w:val="center"/>
              <w:rPr>
                <w:rFonts w:ascii="Century Gothic" w:hAnsi="Century Gothic"/>
                <w:b/>
                <w:sz w:val="18"/>
                <w:szCs w:val="18"/>
              </w:rPr>
            </w:pPr>
            <w:r w:rsidRPr="005E4581">
              <w:rPr>
                <w:rFonts w:ascii="Century Gothic" w:hAnsi="Century Gothic"/>
                <w:b/>
                <w:sz w:val="18"/>
                <w:szCs w:val="18"/>
              </w:rPr>
              <w:t>Elaboró</w:t>
            </w:r>
          </w:p>
        </w:tc>
        <w:tc>
          <w:tcPr>
            <w:tcW w:w="2693" w:type="dxa"/>
            <w:tcBorders>
              <w:top w:val="single" w:sz="4" w:space="0" w:color="auto"/>
              <w:left w:val="single" w:sz="4" w:space="0" w:color="auto"/>
              <w:bottom w:val="single" w:sz="4" w:space="0" w:color="auto"/>
              <w:right w:val="single" w:sz="4" w:space="0" w:color="auto"/>
            </w:tcBorders>
            <w:shd w:val="clear" w:color="auto" w:fill="D9D9D9"/>
            <w:hideMark/>
          </w:tcPr>
          <w:p w14:paraId="092F5386" w14:textId="77777777" w:rsidR="0072454F" w:rsidRPr="005E4581" w:rsidRDefault="0072454F" w:rsidP="00FB5D92">
            <w:pPr>
              <w:jc w:val="center"/>
              <w:rPr>
                <w:rFonts w:ascii="Century Gothic" w:hAnsi="Century Gothic"/>
                <w:b/>
                <w:sz w:val="18"/>
                <w:szCs w:val="18"/>
              </w:rPr>
            </w:pPr>
            <w:r w:rsidRPr="005E4581">
              <w:rPr>
                <w:rFonts w:ascii="Century Gothic" w:hAnsi="Century Gothic"/>
                <w:b/>
                <w:sz w:val="18"/>
                <w:szCs w:val="18"/>
              </w:rPr>
              <w:t>Revisó</w:t>
            </w:r>
          </w:p>
        </w:tc>
        <w:tc>
          <w:tcPr>
            <w:tcW w:w="1843" w:type="dxa"/>
            <w:tcBorders>
              <w:top w:val="single" w:sz="4" w:space="0" w:color="auto"/>
              <w:left w:val="single" w:sz="4" w:space="0" w:color="auto"/>
              <w:bottom w:val="single" w:sz="4" w:space="0" w:color="auto"/>
              <w:right w:val="single" w:sz="4" w:space="0" w:color="auto"/>
            </w:tcBorders>
            <w:shd w:val="clear" w:color="auto" w:fill="D9D9D9"/>
            <w:hideMark/>
          </w:tcPr>
          <w:p w14:paraId="77A3E2A4" w14:textId="77777777" w:rsidR="0072454F" w:rsidRPr="005E4581" w:rsidRDefault="0072454F" w:rsidP="00FB5D92">
            <w:pPr>
              <w:jc w:val="center"/>
              <w:rPr>
                <w:rFonts w:ascii="Century Gothic" w:hAnsi="Century Gothic"/>
                <w:b/>
                <w:sz w:val="18"/>
                <w:szCs w:val="18"/>
              </w:rPr>
            </w:pPr>
            <w:r w:rsidRPr="005E4581">
              <w:rPr>
                <w:rFonts w:ascii="Century Gothic" w:hAnsi="Century Gothic"/>
                <w:b/>
                <w:sz w:val="18"/>
                <w:szCs w:val="18"/>
              </w:rPr>
              <w:t>Aprobó</w:t>
            </w:r>
          </w:p>
        </w:tc>
        <w:tc>
          <w:tcPr>
            <w:tcW w:w="2551" w:type="dxa"/>
            <w:tcBorders>
              <w:top w:val="single" w:sz="4" w:space="0" w:color="auto"/>
              <w:left w:val="single" w:sz="4" w:space="0" w:color="auto"/>
              <w:bottom w:val="single" w:sz="4" w:space="0" w:color="auto"/>
              <w:right w:val="single" w:sz="4" w:space="0" w:color="auto"/>
            </w:tcBorders>
            <w:shd w:val="clear" w:color="auto" w:fill="D9D9D9"/>
            <w:hideMark/>
          </w:tcPr>
          <w:p w14:paraId="653A98CC" w14:textId="77777777" w:rsidR="0072454F" w:rsidRPr="005E4581" w:rsidRDefault="0072454F" w:rsidP="00FB5D92">
            <w:pPr>
              <w:jc w:val="center"/>
              <w:rPr>
                <w:rFonts w:ascii="Century Gothic" w:hAnsi="Century Gothic"/>
                <w:b/>
                <w:sz w:val="18"/>
                <w:szCs w:val="18"/>
              </w:rPr>
            </w:pPr>
            <w:r w:rsidRPr="005E4581">
              <w:rPr>
                <w:rFonts w:ascii="Century Gothic" w:hAnsi="Century Gothic"/>
                <w:b/>
                <w:sz w:val="18"/>
                <w:szCs w:val="18"/>
              </w:rPr>
              <w:t>Fecha de vigencia</w:t>
            </w:r>
          </w:p>
        </w:tc>
      </w:tr>
      <w:tr w:rsidR="0072454F" w:rsidRPr="005E4581" w14:paraId="1150CFF7" w14:textId="77777777" w:rsidTr="00FB5D92">
        <w:trPr>
          <w:trHeight w:val="346"/>
        </w:trPr>
        <w:tc>
          <w:tcPr>
            <w:tcW w:w="3227" w:type="dxa"/>
            <w:tcBorders>
              <w:top w:val="single" w:sz="4" w:space="0" w:color="auto"/>
              <w:left w:val="single" w:sz="4" w:space="0" w:color="auto"/>
              <w:bottom w:val="single" w:sz="4" w:space="0" w:color="auto"/>
              <w:right w:val="single" w:sz="4" w:space="0" w:color="auto"/>
            </w:tcBorders>
          </w:tcPr>
          <w:p w14:paraId="166AB565" w14:textId="77777777" w:rsidR="0072454F" w:rsidRDefault="0072454F" w:rsidP="00FB5D92">
            <w:pPr>
              <w:spacing w:after="0" w:line="240" w:lineRule="auto"/>
              <w:jc w:val="center"/>
              <w:rPr>
                <w:rFonts w:ascii="Century Gothic" w:hAnsi="Century Gothic"/>
                <w:sz w:val="18"/>
                <w:szCs w:val="18"/>
              </w:rPr>
            </w:pPr>
            <w:r>
              <w:rPr>
                <w:rFonts w:ascii="Century Gothic" w:hAnsi="Century Gothic"/>
                <w:sz w:val="18"/>
                <w:szCs w:val="18"/>
              </w:rPr>
              <w:t xml:space="preserve">Secretaría General </w:t>
            </w:r>
          </w:p>
          <w:p w14:paraId="16BD91A0" w14:textId="77777777" w:rsidR="0072454F" w:rsidRPr="005E4581" w:rsidRDefault="0072454F" w:rsidP="00FB5D92">
            <w:pPr>
              <w:spacing w:after="0" w:line="240" w:lineRule="auto"/>
              <w:jc w:val="center"/>
              <w:rPr>
                <w:rFonts w:ascii="Century Gothic" w:hAnsi="Century Gothic"/>
                <w:sz w:val="18"/>
                <w:szCs w:val="18"/>
              </w:rPr>
            </w:pPr>
            <w:r>
              <w:rPr>
                <w:rFonts w:ascii="Century Gothic" w:hAnsi="Century Gothic"/>
                <w:sz w:val="18"/>
                <w:szCs w:val="18"/>
              </w:rPr>
              <w:t xml:space="preserve">Asesoría Jurídica  </w:t>
            </w:r>
          </w:p>
        </w:tc>
        <w:tc>
          <w:tcPr>
            <w:tcW w:w="2693" w:type="dxa"/>
            <w:tcBorders>
              <w:top w:val="single" w:sz="4" w:space="0" w:color="auto"/>
              <w:left w:val="single" w:sz="4" w:space="0" w:color="auto"/>
              <w:bottom w:val="single" w:sz="4" w:space="0" w:color="auto"/>
              <w:right w:val="single" w:sz="4" w:space="0" w:color="auto"/>
            </w:tcBorders>
          </w:tcPr>
          <w:p w14:paraId="018867DE" w14:textId="77777777" w:rsidR="0072454F" w:rsidRPr="005E4581" w:rsidRDefault="0072454F" w:rsidP="00FB5D92">
            <w:pPr>
              <w:jc w:val="center"/>
              <w:rPr>
                <w:rFonts w:ascii="Century Gothic" w:hAnsi="Century Gothic"/>
                <w:sz w:val="18"/>
                <w:szCs w:val="18"/>
              </w:rPr>
            </w:pPr>
            <w:r>
              <w:rPr>
                <w:rFonts w:ascii="Century Gothic" w:hAnsi="Century Gothic"/>
                <w:sz w:val="18"/>
                <w:szCs w:val="18"/>
              </w:rPr>
              <w:t xml:space="preserve">Aseguramiento de la Calidad </w:t>
            </w:r>
          </w:p>
        </w:tc>
        <w:tc>
          <w:tcPr>
            <w:tcW w:w="1843" w:type="dxa"/>
            <w:tcBorders>
              <w:top w:val="single" w:sz="4" w:space="0" w:color="auto"/>
              <w:left w:val="single" w:sz="4" w:space="0" w:color="auto"/>
              <w:bottom w:val="single" w:sz="4" w:space="0" w:color="auto"/>
              <w:right w:val="single" w:sz="4" w:space="0" w:color="auto"/>
            </w:tcBorders>
          </w:tcPr>
          <w:p w14:paraId="690560B9" w14:textId="77777777" w:rsidR="0072454F" w:rsidRPr="005E4581" w:rsidRDefault="0072454F" w:rsidP="00FB5D92">
            <w:pPr>
              <w:jc w:val="center"/>
              <w:rPr>
                <w:rFonts w:ascii="Century Gothic" w:hAnsi="Century Gothic"/>
                <w:sz w:val="18"/>
                <w:szCs w:val="18"/>
              </w:rPr>
            </w:pPr>
            <w:r>
              <w:rPr>
                <w:rFonts w:ascii="Century Gothic" w:hAnsi="Century Gothic"/>
                <w:sz w:val="18"/>
                <w:szCs w:val="18"/>
              </w:rPr>
              <w:t xml:space="preserve">Consejo de </w:t>
            </w:r>
            <w:r w:rsidRPr="005E4581">
              <w:rPr>
                <w:rFonts w:ascii="Century Gothic" w:hAnsi="Century Gothic"/>
                <w:sz w:val="18"/>
                <w:szCs w:val="18"/>
              </w:rPr>
              <w:t>Rectoría</w:t>
            </w:r>
          </w:p>
        </w:tc>
        <w:tc>
          <w:tcPr>
            <w:tcW w:w="2551" w:type="dxa"/>
            <w:tcBorders>
              <w:top w:val="single" w:sz="4" w:space="0" w:color="auto"/>
              <w:left w:val="single" w:sz="4" w:space="0" w:color="auto"/>
              <w:bottom w:val="single" w:sz="4" w:space="0" w:color="auto"/>
              <w:right w:val="single" w:sz="4" w:space="0" w:color="auto"/>
            </w:tcBorders>
          </w:tcPr>
          <w:p w14:paraId="0E5C9871" w14:textId="3E302B55" w:rsidR="0072454F" w:rsidRPr="005E4581" w:rsidRDefault="00CC4E73" w:rsidP="00FB5D92">
            <w:pPr>
              <w:jc w:val="center"/>
              <w:rPr>
                <w:rFonts w:ascii="Century Gothic" w:hAnsi="Century Gothic"/>
                <w:sz w:val="18"/>
                <w:szCs w:val="18"/>
              </w:rPr>
            </w:pPr>
            <w:r>
              <w:rPr>
                <w:rFonts w:ascii="Century Gothic" w:hAnsi="Century Gothic"/>
                <w:sz w:val="18"/>
                <w:szCs w:val="18"/>
              </w:rPr>
              <w:t>Febrero de 2025</w:t>
            </w:r>
          </w:p>
        </w:tc>
      </w:tr>
    </w:tbl>
    <w:p w14:paraId="6446F0F3" w14:textId="77777777" w:rsidR="0072454F" w:rsidRDefault="0072454F" w:rsidP="0072454F">
      <w:pPr>
        <w:jc w:val="both"/>
        <w:rPr>
          <w:rFonts w:ascii="Century Gothic" w:hAnsi="Century Gothic"/>
          <w:b/>
          <w:sz w:val="18"/>
          <w:szCs w:val="18"/>
        </w:rPr>
      </w:pPr>
    </w:p>
    <w:p w14:paraId="1096794A" w14:textId="77777777" w:rsidR="0072454F" w:rsidRDefault="0072454F" w:rsidP="0072454F">
      <w:pPr>
        <w:jc w:val="both"/>
        <w:rPr>
          <w:rFonts w:ascii="Century Gothic" w:hAnsi="Century Gothic"/>
          <w:b/>
          <w:sz w:val="18"/>
          <w:szCs w:val="18"/>
        </w:rPr>
      </w:pPr>
      <w:r w:rsidRPr="005E4581">
        <w:rPr>
          <w:rFonts w:ascii="Century Gothic" w:hAnsi="Century Gothic"/>
          <w:b/>
          <w:sz w:val="18"/>
          <w:szCs w:val="18"/>
        </w:rPr>
        <w:t>CONTROL DE CAMBIOS</w:t>
      </w:r>
    </w:p>
    <w:p w14:paraId="77B7CBA5" w14:textId="77777777" w:rsidR="0072454F" w:rsidRPr="005E4581" w:rsidRDefault="0072454F" w:rsidP="0072454F">
      <w:pPr>
        <w:jc w:val="both"/>
        <w:rPr>
          <w:rFonts w:ascii="Century Gothic" w:hAnsi="Century Gothic"/>
          <w:b/>
          <w:sz w:val="18"/>
          <w:szCs w:val="18"/>
        </w:rPr>
      </w:pPr>
    </w:p>
    <w:tbl>
      <w:tblPr>
        <w:tblpPr w:leftFromText="141" w:rightFromText="141" w:bottomFromText="200" w:vertAnchor="text" w:horzAnchor="margin" w:tblpXSpec="center" w:tblpY="38"/>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6"/>
        <w:gridCol w:w="4658"/>
      </w:tblGrid>
      <w:tr w:rsidR="0072454F" w:rsidRPr="005E4581" w14:paraId="6000F964" w14:textId="77777777" w:rsidTr="00FB5D92">
        <w:tc>
          <w:tcPr>
            <w:tcW w:w="5656" w:type="dxa"/>
            <w:tcBorders>
              <w:top w:val="single" w:sz="4" w:space="0" w:color="auto"/>
              <w:left w:val="single" w:sz="4" w:space="0" w:color="auto"/>
              <w:bottom w:val="single" w:sz="4" w:space="0" w:color="auto"/>
              <w:right w:val="single" w:sz="4" w:space="0" w:color="auto"/>
            </w:tcBorders>
            <w:shd w:val="clear" w:color="auto" w:fill="D9D9D9"/>
            <w:hideMark/>
          </w:tcPr>
          <w:p w14:paraId="610C68E2" w14:textId="77777777" w:rsidR="0072454F" w:rsidRPr="005E4581" w:rsidRDefault="0072454F" w:rsidP="00FB5D92">
            <w:pPr>
              <w:jc w:val="center"/>
              <w:rPr>
                <w:rFonts w:ascii="Century Gothic" w:hAnsi="Century Gothic"/>
                <w:b/>
                <w:sz w:val="18"/>
                <w:szCs w:val="18"/>
              </w:rPr>
            </w:pPr>
            <w:r w:rsidRPr="005E4581">
              <w:rPr>
                <w:rFonts w:ascii="Century Gothic" w:hAnsi="Century Gothic"/>
                <w:b/>
                <w:sz w:val="18"/>
                <w:szCs w:val="18"/>
              </w:rPr>
              <w:t>ITEM</w:t>
            </w:r>
          </w:p>
        </w:tc>
        <w:tc>
          <w:tcPr>
            <w:tcW w:w="4658" w:type="dxa"/>
            <w:tcBorders>
              <w:top w:val="single" w:sz="4" w:space="0" w:color="auto"/>
              <w:left w:val="single" w:sz="4" w:space="0" w:color="auto"/>
              <w:bottom w:val="single" w:sz="4" w:space="0" w:color="auto"/>
              <w:right w:val="single" w:sz="4" w:space="0" w:color="auto"/>
            </w:tcBorders>
            <w:shd w:val="clear" w:color="auto" w:fill="D9D9D9"/>
            <w:hideMark/>
          </w:tcPr>
          <w:p w14:paraId="34208E54" w14:textId="77777777" w:rsidR="0072454F" w:rsidRPr="005E4581" w:rsidRDefault="0072454F" w:rsidP="00FB5D92">
            <w:pPr>
              <w:jc w:val="center"/>
              <w:rPr>
                <w:rFonts w:ascii="Century Gothic" w:hAnsi="Century Gothic"/>
                <w:b/>
                <w:sz w:val="18"/>
                <w:szCs w:val="18"/>
              </w:rPr>
            </w:pPr>
            <w:r w:rsidRPr="005E4581">
              <w:rPr>
                <w:rFonts w:ascii="Century Gothic" w:hAnsi="Century Gothic"/>
                <w:b/>
                <w:sz w:val="18"/>
                <w:szCs w:val="18"/>
              </w:rPr>
              <w:t>MODIFICACIÓN</w:t>
            </w:r>
          </w:p>
        </w:tc>
      </w:tr>
      <w:tr w:rsidR="0072454F" w:rsidRPr="005E4581" w14:paraId="4998404C" w14:textId="77777777" w:rsidTr="00FB5D92">
        <w:trPr>
          <w:trHeight w:val="344"/>
        </w:trPr>
        <w:tc>
          <w:tcPr>
            <w:tcW w:w="5656" w:type="dxa"/>
            <w:tcBorders>
              <w:top w:val="single" w:sz="4" w:space="0" w:color="auto"/>
              <w:left w:val="single" w:sz="4" w:space="0" w:color="auto"/>
              <w:bottom w:val="single" w:sz="4" w:space="0" w:color="auto"/>
              <w:right w:val="single" w:sz="4" w:space="0" w:color="auto"/>
            </w:tcBorders>
          </w:tcPr>
          <w:p w14:paraId="206C591B" w14:textId="77777777" w:rsidR="0072454F" w:rsidRPr="005E4581" w:rsidRDefault="0072454F" w:rsidP="00FB5D92">
            <w:pPr>
              <w:jc w:val="both"/>
              <w:rPr>
                <w:rFonts w:ascii="Century Gothic" w:hAnsi="Century Gothic"/>
                <w:sz w:val="18"/>
                <w:szCs w:val="18"/>
              </w:rPr>
            </w:pPr>
          </w:p>
        </w:tc>
        <w:tc>
          <w:tcPr>
            <w:tcW w:w="4658" w:type="dxa"/>
            <w:tcBorders>
              <w:top w:val="single" w:sz="4" w:space="0" w:color="auto"/>
              <w:left w:val="single" w:sz="4" w:space="0" w:color="auto"/>
              <w:bottom w:val="single" w:sz="4" w:space="0" w:color="auto"/>
              <w:right w:val="single" w:sz="4" w:space="0" w:color="auto"/>
            </w:tcBorders>
          </w:tcPr>
          <w:p w14:paraId="77A32A3C" w14:textId="77777777" w:rsidR="0072454F" w:rsidRPr="005E4581" w:rsidRDefault="0072454F" w:rsidP="00FB5D92">
            <w:pPr>
              <w:jc w:val="both"/>
              <w:rPr>
                <w:rFonts w:ascii="Century Gothic" w:hAnsi="Century Gothic"/>
                <w:sz w:val="18"/>
                <w:szCs w:val="18"/>
              </w:rPr>
            </w:pPr>
          </w:p>
        </w:tc>
      </w:tr>
    </w:tbl>
    <w:p w14:paraId="1C8FD6A3" w14:textId="77777777" w:rsidR="0072454F" w:rsidRPr="0072454F" w:rsidRDefault="0072454F" w:rsidP="00804CD7">
      <w:pPr>
        <w:rPr>
          <w:rFonts w:ascii="Century Gothic" w:hAnsi="Century Gothic" w:cstheme="minorHAnsi"/>
          <w:sz w:val="20"/>
          <w:szCs w:val="20"/>
          <w:lang w:val="es-ES_tradnl" w:eastAsia="es-ES_tradnl"/>
        </w:rPr>
      </w:pPr>
    </w:p>
    <w:sectPr w:rsidR="0072454F" w:rsidRPr="0072454F">
      <w:head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106A1" w14:textId="77777777" w:rsidR="00945A16" w:rsidRDefault="00945A16" w:rsidP="000A0DC1">
      <w:pPr>
        <w:spacing w:after="0" w:line="240" w:lineRule="auto"/>
      </w:pPr>
      <w:r>
        <w:separator/>
      </w:r>
    </w:p>
  </w:endnote>
  <w:endnote w:type="continuationSeparator" w:id="0">
    <w:p w14:paraId="4493613E" w14:textId="77777777" w:rsidR="00945A16" w:rsidRDefault="00945A16" w:rsidP="000A0D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1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10F74" w14:textId="77777777" w:rsidR="00945A16" w:rsidRDefault="00945A16" w:rsidP="000A0DC1">
      <w:pPr>
        <w:spacing w:after="0" w:line="240" w:lineRule="auto"/>
      </w:pPr>
      <w:r>
        <w:separator/>
      </w:r>
    </w:p>
  </w:footnote>
  <w:footnote w:type="continuationSeparator" w:id="0">
    <w:p w14:paraId="4AEDB577" w14:textId="77777777" w:rsidR="00945A16" w:rsidRDefault="00945A16" w:rsidP="000A0D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89"/>
      <w:gridCol w:w="4683"/>
      <w:gridCol w:w="1412"/>
      <w:gridCol w:w="1281"/>
    </w:tblGrid>
    <w:tr w:rsidR="0072454F" w:rsidRPr="003C713F" w14:paraId="263B2633" w14:textId="77777777" w:rsidTr="00FB5D92">
      <w:trPr>
        <w:cantSplit/>
        <w:trHeight w:val="491"/>
        <w:jc w:val="center"/>
      </w:trPr>
      <w:tc>
        <w:tcPr>
          <w:tcW w:w="2689" w:type="dxa"/>
          <w:vMerge w:val="restart"/>
          <w:vAlign w:val="center"/>
        </w:tcPr>
        <w:p w14:paraId="526634C2" w14:textId="77777777" w:rsidR="0072454F" w:rsidRPr="00FB2C69" w:rsidRDefault="0072454F" w:rsidP="0072454F">
          <w:pPr>
            <w:pStyle w:val="Encabezado"/>
            <w:jc w:val="center"/>
            <w:rPr>
              <w:rFonts w:ascii="Century Gothic" w:hAnsi="Century Gothic"/>
            </w:rPr>
          </w:pPr>
          <w:r w:rsidRPr="00FB2C69">
            <w:rPr>
              <w:rFonts w:ascii="Century Gothic" w:hAnsi="Century Gothic"/>
              <w:noProof/>
              <w:lang w:eastAsia="es-CO"/>
            </w:rPr>
            <w:drawing>
              <wp:inline distT="0" distB="0" distL="0" distR="0" wp14:anchorId="24BD9F8D" wp14:editId="199EA351">
                <wp:extent cx="1247775" cy="571500"/>
                <wp:effectExtent l="0" t="0" r="9525" b="0"/>
                <wp:docPr id="1" name="Imagen 1" descr="Descripción: lotipo U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lotipo UC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571500"/>
                        </a:xfrm>
                        <a:prstGeom prst="rect">
                          <a:avLst/>
                        </a:prstGeom>
                        <a:noFill/>
                        <a:ln>
                          <a:noFill/>
                        </a:ln>
                      </pic:spPr>
                    </pic:pic>
                  </a:graphicData>
                </a:graphic>
              </wp:inline>
            </w:drawing>
          </w:r>
        </w:p>
      </w:tc>
      <w:tc>
        <w:tcPr>
          <w:tcW w:w="4683" w:type="dxa"/>
          <w:vMerge w:val="restart"/>
          <w:shd w:val="clear" w:color="auto" w:fill="auto"/>
          <w:vAlign w:val="center"/>
        </w:tcPr>
        <w:p w14:paraId="3602D0B1" w14:textId="6B79F2E9" w:rsidR="0072454F" w:rsidRPr="00214629" w:rsidRDefault="0072454F" w:rsidP="0072454F">
          <w:pPr>
            <w:pStyle w:val="Encabezado"/>
            <w:jc w:val="center"/>
            <w:rPr>
              <w:rFonts w:ascii="Century Gothic" w:hAnsi="Century Gothic"/>
            </w:rPr>
          </w:pPr>
          <w:r>
            <w:rPr>
              <w:rFonts w:ascii="Century Gothic" w:hAnsi="Century Gothic"/>
            </w:rPr>
            <w:t xml:space="preserve">PROCEDIMIENTO DE REPORTES A LA SIC </w:t>
          </w:r>
        </w:p>
      </w:tc>
      <w:tc>
        <w:tcPr>
          <w:tcW w:w="1412" w:type="dxa"/>
          <w:vAlign w:val="center"/>
        </w:tcPr>
        <w:p w14:paraId="250CE474" w14:textId="77777777" w:rsidR="0072454F" w:rsidRPr="00FB2C69" w:rsidRDefault="0072454F" w:rsidP="0072454F">
          <w:pPr>
            <w:pStyle w:val="Encabezado"/>
            <w:jc w:val="center"/>
            <w:rPr>
              <w:rFonts w:ascii="Century Gothic" w:hAnsi="Century Gothic"/>
            </w:rPr>
          </w:pPr>
          <w:r w:rsidRPr="00FB2C69">
            <w:rPr>
              <w:rFonts w:ascii="Century Gothic" w:hAnsi="Century Gothic"/>
            </w:rPr>
            <w:t>Código:</w:t>
          </w:r>
        </w:p>
      </w:tc>
      <w:tc>
        <w:tcPr>
          <w:tcW w:w="1281" w:type="dxa"/>
          <w:vAlign w:val="center"/>
        </w:tcPr>
        <w:p w14:paraId="7AA4FAEC" w14:textId="288D3DD5" w:rsidR="0072454F" w:rsidRPr="00FB2C69" w:rsidRDefault="0072454F" w:rsidP="0072454F">
          <w:pPr>
            <w:pStyle w:val="Encabezado"/>
            <w:jc w:val="center"/>
            <w:rPr>
              <w:rFonts w:ascii="Century Gothic" w:hAnsi="Century Gothic"/>
            </w:rPr>
          </w:pPr>
          <w:r>
            <w:rPr>
              <w:rFonts w:ascii="Century Gothic" w:hAnsi="Century Gothic"/>
            </w:rPr>
            <w:t>GJU-P-6</w:t>
          </w:r>
        </w:p>
      </w:tc>
    </w:tr>
    <w:tr w:rsidR="0072454F" w:rsidRPr="003C713F" w14:paraId="012E7F31" w14:textId="77777777" w:rsidTr="00FB5D92">
      <w:trPr>
        <w:cantSplit/>
        <w:trHeight w:val="427"/>
        <w:jc w:val="center"/>
      </w:trPr>
      <w:tc>
        <w:tcPr>
          <w:tcW w:w="2689" w:type="dxa"/>
          <w:vMerge/>
        </w:tcPr>
        <w:p w14:paraId="46352CBF" w14:textId="77777777" w:rsidR="0072454F" w:rsidRPr="00FB2C69" w:rsidRDefault="0072454F" w:rsidP="0072454F">
          <w:pPr>
            <w:pStyle w:val="Encabezado"/>
            <w:rPr>
              <w:rFonts w:ascii="Century Gothic" w:hAnsi="Century Gothic"/>
            </w:rPr>
          </w:pPr>
        </w:p>
      </w:tc>
      <w:tc>
        <w:tcPr>
          <w:tcW w:w="4683" w:type="dxa"/>
          <w:vMerge/>
        </w:tcPr>
        <w:p w14:paraId="01027A66" w14:textId="77777777" w:rsidR="0072454F" w:rsidRPr="00FB2C69" w:rsidRDefault="0072454F" w:rsidP="0072454F">
          <w:pPr>
            <w:pStyle w:val="Encabezado"/>
            <w:jc w:val="center"/>
            <w:rPr>
              <w:rFonts w:ascii="Century Gothic" w:hAnsi="Century Gothic"/>
            </w:rPr>
          </w:pPr>
        </w:p>
      </w:tc>
      <w:tc>
        <w:tcPr>
          <w:tcW w:w="1412" w:type="dxa"/>
          <w:vAlign w:val="center"/>
        </w:tcPr>
        <w:p w14:paraId="571E5AD1" w14:textId="77777777" w:rsidR="0072454F" w:rsidRPr="00FB2C69" w:rsidRDefault="0072454F" w:rsidP="0072454F">
          <w:pPr>
            <w:pStyle w:val="Encabezado"/>
            <w:jc w:val="center"/>
            <w:rPr>
              <w:rFonts w:ascii="Century Gothic" w:hAnsi="Century Gothic"/>
            </w:rPr>
          </w:pPr>
          <w:r w:rsidRPr="00FB2C69">
            <w:rPr>
              <w:rFonts w:ascii="Century Gothic" w:hAnsi="Century Gothic"/>
            </w:rPr>
            <w:t>Versión:</w:t>
          </w:r>
        </w:p>
      </w:tc>
      <w:tc>
        <w:tcPr>
          <w:tcW w:w="1281" w:type="dxa"/>
          <w:vAlign w:val="center"/>
        </w:tcPr>
        <w:p w14:paraId="428EF3DF" w14:textId="77777777" w:rsidR="0072454F" w:rsidRPr="00FB2C69" w:rsidRDefault="0072454F" w:rsidP="0072454F">
          <w:pPr>
            <w:pStyle w:val="Encabezado"/>
            <w:jc w:val="center"/>
            <w:rPr>
              <w:rFonts w:ascii="Century Gothic" w:hAnsi="Century Gothic"/>
            </w:rPr>
          </w:pPr>
          <w:r>
            <w:rPr>
              <w:rFonts w:ascii="Century Gothic" w:hAnsi="Century Gothic"/>
            </w:rPr>
            <w:t>1</w:t>
          </w:r>
        </w:p>
      </w:tc>
    </w:tr>
    <w:tr w:rsidR="0072454F" w:rsidRPr="003C713F" w14:paraId="172FEDAC" w14:textId="77777777" w:rsidTr="00FB5D92">
      <w:trPr>
        <w:cantSplit/>
        <w:trHeight w:val="272"/>
        <w:jc w:val="center"/>
      </w:trPr>
      <w:tc>
        <w:tcPr>
          <w:tcW w:w="2689" w:type="dxa"/>
          <w:vMerge/>
        </w:tcPr>
        <w:p w14:paraId="6FD231B8" w14:textId="77777777" w:rsidR="0072454F" w:rsidRPr="00FB2C69" w:rsidRDefault="0072454F" w:rsidP="0072454F">
          <w:pPr>
            <w:pStyle w:val="Encabezado"/>
            <w:rPr>
              <w:rFonts w:ascii="Century Gothic" w:hAnsi="Century Gothic"/>
            </w:rPr>
          </w:pPr>
        </w:p>
      </w:tc>
      <w:tc>
        <w:tcPr>
          <w:tcW w:w="4683" w:type="dxa"/>
          <w:vMerge/>
        </w:tcPr>
        <w:p w14:paraId="6DCA6584" w14:textId="77777777" w:rsidR="0072454F" w:rsidRPr="00FB2C69" w:rsidRDefault="0072454F" w:rsidP="0072454F">
          <w:pPr>
            <w:pStyle w:val="Encabezado"/>
            <w:rPr>
              <w:rFonts w:ascii="Century Gothic" w:hAnsi="Century Gothic"/>
            </w:rPr>
          </w:pPr>
        </w:p>
      </w:tc>
      <w:tc>
        <w:tcPr>
          <w:tcW w:w="1412" w:type="dxa"/>
          <w:vAlign w:val="center"/>
        </w:tcPr>
        <w:p w14:paraId="08A56022" w14:textId="77777777" w:rsidR="0072454F" w:rsidRPr="00FB2C69" w:rsidRDefault="0072454F" w:rsidP="0072454F">
          <w:pPr>
            <w:pStyle w:val="Encabezado"/>
            <w:jc w:val="center"/>
            <w:rPr>
              <w:rFonts w:ascii="Century Gothic" w:hAnsi="Century Gothic"/>
            </w:rPr>
          </w:pPr>
          <w:r w:rsidRPr="00FB2C69">
            <w:rPr>
              <w:rFonts w:ascii="Century Gothic" w:hAnsi="Century Gothic"/>
            </w:rPr>
            <w:t>Página:</w:t>
          </w:r>
        </w:p>
      </w:tc>
      <w:tc>
        <w:tcPr>
          <w:tcW w:w="1281" w:type="dxa"/>
          <w:vAlign w:val="center"/>
        </w:tcPr>
        <w:p w14:paraId="4B65B079" w14:textId="1D198E60" w:rsidR="0072454F" w:rsidRPr="00FB2C69" w:rsidRDefault="0072454F" w:rsidP="0072454F">
          <w:pPr>
            <w:pStyle w:val="Encabezado"/>
            <w:jc w:val="center"/>
            <w:rPr>
              <w:rFonts w:ascii="Century Gothic" w:hAnsi="Century Gothic"/>
            </w:rPr>
          </w:pPr>
          <w:r w:rsidRPr="00FB2C69">
            <w:rPr>
              <w:rFonts w:ascii="Century Gothic" w:hAnsi="Century Gothic"/>
              <w:snapToGrid w:val="0"/>
            </w:rPr>
            <w:fldChar w:fldCharType="begin"/>
          </w:r>
          <w:r w:rsidRPr="00FB2C69">
            <w:rPr>
              <w:rFonts w:ascii="Century Gothic" w:hAnsi="Century Gothic"/>
              <w:snapToGrid w:val="0"/>
            </w:rPr>
            <w:instrText xml:space="preserve"> PAGE </w:instrText>
          </w:r>
          <w:r w:rsidRPr="00FB2C69">
            <w:rPr>
              <w:rFonts w:ascii="Century Gothic" w:hAnsi="Century Gothic"/>
              <w:snapToGrid w:val="0"/>
            </w:rPr>
            <w:fldChar w:fldCharType="separate"/>
          </w:r>
          <w:r>
            <w:rPr>
              <w:rFonts w:ascii="Century Gothic" w:hAnsi="Century Gothic"/>
              <w:noProof/>
              <w:snapToGrid w:val="0"/>
            </w:rPr>
            <w:t>16</w:t>
          </w:r>
          <w:r w:rsidRPr="00FB2C69">
            <w:rPr>
              <w:rFonts w:ascii="Century Gothic" w:hAnsi="Century Gothic"/>
              <w:snapToGrid w:val="0"/>
            </w:rPr>
            <w:fldChar w:fldCharType="end"/>
          </w:r>
          <w:r w:rsidRPr="00FB2C69">
            <w:rPr>
              <w:rFonts w:ascii="Century Gothic" w:hAnsi="Century Gothic"/>
              <w:snapToGrid w:val="0"/>
            </w:rPr>
            <w:t xml:space="preserve"> de </w:t>
          </w:r>
          <w:r w:rsidRPr="00FB2C69">
            <w:rPr>
              <w:rFonts w:ascii="Century Gothic" w:hAnsi="Century Gothic"/>
              <w:snapToGrid w:val="0"/>
            </w:rPr>
            <w:fldChar w:fldCharType="begin"/>
          </w:r>
          <w:r w:rsidRPr="00FB2C69">
            <w:rPr>
              <w:rFonts w:ascii="Century Gothic" w:hAnsi="Century Gothic"/>
              <w:snapToGrid w:val="0"/>
            </w:rPr>
            <w:instrText xml:space="preserve"> NUMPAGES </w:instrText>
          </w:r>
          <w:r w:rsidRPr="00FB2C69">
            <w:rPr>
              <w:rFonts w:ascii="Century Gothic" w:hAnsi="Century Gothic"/>
              <w:snapToGrid w:val="0"/>
            </w:rPr>
            <w:fldChar w:fldCharType="separate"/>
          </w:r>
          <w:r>
            <w:rPr>
              <w:rFonts w:ascii="Century Gothic" w:hAnsi="Century Gothic"/>
              <w:noProof/>
              <w:snapToGrid w:val="0"/>
            </w:rPr>
            <w:t>17</w:t>
          </w:r>
          <w:r w:rsidRPr="00FB2C69">
            <w:rPr>
              <w:rFonts w:ascii="Century Gothic" w:hAnsi="Century Gothic"/>
              <w:snapToGrid w:val="0"/>
            </w:rPr>
            <w:fldChar w:fldCharType="end"/>
          </w:r>
        </w:p>
      </w:tc>
    </w:tr>
  </w:tbl>
  <w:p w14:paraId="35B1ACD4" w14:textId="77777777" w:rsidR="00917AF2" w:rsidRDefault="00917AF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5D70"/>
    <w:multiLevelType w:val="hybridMultilevel"/>
    <w:tmpl w:val="38D26164"/>
    <w:lvl w:ilvl="0" w:tplc="B4406E6E">
      <w:start w:val="1"/>
      <w:numFmt w:val="lowerLetter"/>
      <w:lvlText w:val="%1."/>
      <w:lvlJc w:val="left"/>
      <w:pPr>
        <w:ind w:left="720" w:hanging="360"/>
      </w:pPr>
      <w:rPr>
        <w:rFonts w:hint="default"/>
        <w:color w:val="538135" w:themeColor="accent6" w:themeShade="BF"/>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07164BF"/>
    <w:multiLevelType w:val="multilevel"/>
    <w:tmpl w:val="6F407A1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color w:val="538135" w:themeColor="accent6" w:themeShade="BF"/>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34F77E7"/>
    <w:multiLevelType w:val="hybridMultilevel"/>
    <w:tmpl w:val="703895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5E17C00"/>
    <w:multiLevelType w:val="hybridMultilevel"/>
    <w:tmpl w:val="EDC6743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04B1AD0"/>
    <w:multiLevelType w:val="hybridMultilevel"/>
    <w:tmpl w:val="0E960E9C"/>
    <w:lvl w:ilvl="0" w:tplc="D34A724C">
      <w:start w:val="1"/>
      <w:numFmt w:val="lowerLetter"/>
      <w:lvlText w:val="%1."/>
      <w:lvlJc w:val="left"/>
      <w:pPr>
        <w:ind w:left="720" w:hanging="360"/>
      </w:pPr>
      <w:rPr>
        <w:rFonts w:hint="default"/>
        <w:color w:val="A8D08D" w:themeColor="accent6" w:themeTint="99"/>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8114767"/>
    <w:multiLevelType w:val="multilevel"/>
    <w:tmpl w:val="6F407A1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color w:val="538135" w:themeColor="accent6" w:themeShade="BF"/>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F591ADB"/>
    <w:multiLevelType w:val="hybridMultilevel"/>
    <w:tmpl w:val="FF4EFAC4"/>
    <w:lvl w:ilvl="0" w:tplc="FE9090B6">
      <w:start w:val="1"/>
      <w:numFmt w:val="lowerRoman"/>
      <w:lvlText w:val="%1."/>
      <w:lvlJc w:val="right"/>
      <w:pPr>
        <w:ind w:left="720" w:hanging="360"/>
      </w:pPr>
      <w:rPr>
        <w:b/>
        <w:color w:val="A8D08D" w:themeColor="accent6" w:themeTint="99"/>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1AF382F"/>
    <w:multiLevelType w:val="hybridMultilevel"/>
    <w:tmpl w:val="C076F21A"/>
    <w:lvl w:ilvl="0" w:tplc="040A0001">
      <w:start w:val="1"/>
      <w:numFmt w:val="bullet"/>
      <w:lvlText w:val=""/>
      <w:lvlJc w:val="left"/>
      <w:pPr>
        <w:ind w:left="780" w:hanging="360"/>
      </w:pPr>
      <w:rPr>
        <w:rFonts w:ascii="Symbol" w:hAnsi="Symbol" w:hint="default"/>
      </w:rPr>
    </w:lvl>
    <w:lvl w:ilvl="1" w:tplc="040A0003" w:tentative="1">
      <w:start w:val="1"/>
      <w:numFmt w:val="bullet"/>
      <w:lvlText w:val="o"/>
      <w:lvlJc w:val="left"/>
      <w:pPr>
        <w:ind w:left="1500" w:hanging="360"/>
      </w:pPr>
      <w:rPr>
        <w:rFonts w:ascii="Courier New" w:hAnsi="Courier New" w:cs="Courier New" w:hint="default"/>
      </w:rPr>
    </w:lvl>
    <w:lvl w:ilvl="2" w:tplc="040A0005" w:tentative="1">
      <w:start w:val="1"/>
      <w:numFmt w:val="bullet"/>
      <w:lvlText w:val=""/>
      <w:lvlJc w:val="left"/>
      <w:pPr>
        <w:ind w:left="2220" w:hanging="360"/>
      </w:pPr>
      <w:rPr>
        <w:rFonts w:ascii="Wingdings" w:hAnsi="Wingdings" w:hint="default"/>
      </w:rPr>
    </w:lvl>
    <w:lvl w:ilvl="3" w:tplc="040A0001" w:tentative="1">
      <w:start w:val="1"/>
      <w:numFmt w:val="bullet"/>
      <w:lvlText w:val=""/>
      <w:lvlJc w:val="left"/>
      <w:pPr>
        <w:ind w:left="2940" w:hanging="360"/>
      </w:pPr>
      <w:rPr>
        <w:rFonts w:ascii="Symbol" w:hAnsi="Symbol" w:hint="default"/>
      </w:rPr>
    </w:lvl>
    <w:lvl w:ilvl="4" w:tplc="040A0003" w:tentative="1">
      <w:start w:val="1"/>
      <w:numFmt w:val="bullet"/>
      <w:lvlText w:val="o"/>
      <w:lvlJc w:val="left"/>
      <w:pPr>
        <w:ind w:left="3660" w:hanging="360"/>
      </w:pPr>
      <w:rPr>
        <w:rFonts w:ascii="Courier New" w:hAnsi="Courier New" w:cs="Courier New" w:hint="default"/>
      </w:rPr>
    </w:lvl>
    <w:lvl w:ilvl="5" w:tplc="040A0005" w:tentative="1">
      <w:start w:val="1"/>
      <w:numFmt w:val="bullet"/>
      <w:lvlText w:val=""/>
      <w:lvlJc w:val="left"/>
      <w:pPr>
        <w:ind w:left="4380" w:hanging="360"/>
      </w:pPr>
      <w:rPr>
        <w:rFonts w:ascii="Wingdings" w:hAnsi="Wingdings" w:hint="default"/>
      </w:rPr>
    </w:lvl>
    <w:lvl w:ilvl="6" w:tplc="040A0001" w:tentative="1">
      <w:start w:val="1"/>
      <w:numFmt w:val="bullet"/>
      <w:lvlText w:val=""/>
      <w:lvlJc w:val="left"/>
      <w:pPr>
        <w:ind w:left="5100" w:hanging="360"/>
      </w:pPr>
      <w:rPr>
        <w:rFonts w:ascii="Symbol" w:hAnsi="Symbol" w:hint="default"/>
      </w:rPr>
    </w:lvl>
    <w:lvl w:ilvl="7" w:tplc="040A0003" w:tentative="1">
      <w:start w:val="1"/>
      <w:numFmt w:val="bullet"/>
      <w:lvlText w:val="o"/>
      <w:lvlJc w:val="left"/>
      <w:pPr>
        <w:ind w:left="5820" w:hanging="360"/>
      </w:pPr>
      <w:rPr>
        <w:rFonts w:ascii="Courier New" w:hAnsi="Courier New" w:cs="Courier New" w:hint="default"/>
      </w:rPr>
    </w:lvl>
    <w:lvl w:ilvl="8" w:tplc="040A0005" w:tentative="1">
      <w:start w:val="1"/>
      <w:numFmt w:val="bullet"/>
      <w:lvlText w:val=""/>
      <w:lvlJc w:val="left"/>
      <w:pPr>
        <w:ind w:left="6540" w:hanging="360"/>
      </w:pPr>
      <w:rPr>
        <w:rFonts w:ascii="Wingdings" w:hAnsi="Wingdings" w:hint="default"/>
      </w:rPr>
    </w:lvl>
  </w:abstractNum>
  <w:abstractNum w:abstractNumId="8" w15:restartNumberingAfterBreak="0">
    <w:nsid w:val="3B9C1169"/>
    <w:multiLevelType w:val="hybridMultilevel"/>
    <w:tmpl w:val="8042F636"/>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42811888"/>
    <w:multiLevelType w:val="multilevel"/>
    <w:tmpl w:val="6F407A1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color w:val="538135" w:themeColor="accent6" w:themeShade="BF"/>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C9701D3"/>
    <w:multiLevelType w:val="hybridMultilevel"/>
    <w:tmpl w:val="851026B6"/>
    <w:lvl w:ilvl="0" w:tplc="9EA2338C">
      <w:start w:val="1"/>
      <w:numFmt w:val="bullet"/>
      <w:lvlText w:val=""/>
      <w:lvlJc w:val="left"/>
      <w:pPr>
        <w:ind w:left="720" w:hanging="360"/>
      </w:pPr>
      <w:rPr>
        <w:rFonts w:ascii="Symbol" w:hAnsi="Symbol" w:hint="default"/>
        <w:color w:val="A8D08D" w:themeColor="accent6" w:themeTint="99"/>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EE73FDA"/>
    <w:multiLevelType w:val="hybridMultilevel"/>
    <w:tmpl w:val="02C0ED34"/>
    <w:lvl w:ilvl="0" w:tplc="9272BD2E">
      <w:start w:val="1"/>
      <w:numFmt w:val="lowerLetter"/>
      <w:lvlText w:val="%1."/>
      <w:lvlJc w:val="left"/>
      <w:pPr>
        <w:ind w:left="720" w:hanging="360"/>
      </w:pPr>
      <w:rPr>
        <w:rFonts w:hint="default"/>
        <w:color w:val="538135" w:themeColor="accent6" w:themeShade="BF"/>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509B00E2"/>
    <w:multiLevelType w:val="multilevel"/>
    <w:tmpl w:val="45C4F264"/>
    <w:lvl w:ilvl="0">
      <w:start w:val="11"/>
      <w:numFmt w:val="decimal"/>
      <w:lvlText w:val="%1."/>
      <w:lvlJc w:val="left"/>
      <w:pPr>
        <w:ind w:left="420" w:hanging="360"/>
      </w:pPr>
      <w:rPr>
        <w:rFonts w:hint="default"/>
      </w:rPr>
    </w:lvl>
    <w:lvl w:ilvl="1">
      <w:start w:val="1"/>
      <w:numFmt w:val="decimal"/>
      <w:isLgl/>
      <w:lvlText w:val="%1.%2"/>
      <w:lvlJc w:val="left"/>
      <w:pPr>
        <w:ind w:left="540" w:hanging="480"/>
      </w:pPr>
      <w:rPr>
        <w:rFonts w:hint="default"/>
      </w:rPr>
    </w:lvl>
    <w:lvl w:ilvl="2">
      <w:start w:val="1"/>
      <w:numFmt w:val="decimal"/>
      <w:isLgl/>
      <w:lvlText w:val="%1.%2.%3"/>
      <w:lvlJc w:val="left"/>
      <w:pPr>
        <w:ind w:left="780" w:hanging="720"/>
      </w:pPr>
      <w:rPr>
        <w:rFonts w:hint="default"/>
        <w:lang w:val="es-ES_tradnl"/>
      </w:rPr>
    </w:lvl>
    <w:lvl w:ilvl="3">
      <w:start w:val="1"/>
      <w:numFmt w:val="decimal"/>
      <w:isLgl/>
      <w:lvlText w:val="%1.%2.%3.%4"/>
      <w:lvlJc w:val="left"/>
      <w:pPr>
        <w:ind w:left="1140" w:hanging="108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500" w:hanging="144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860" w:hanging="1800"/>
      </w:pPr>
      <w:rPr>
        <w:rFonts w:hint="default"/>
      </w:rPr>
    </w:lvl>
    <w:lvl w:ilvl="8">
      <w:start w:val="1"/>
      <w:numFmt w:val="decimal"/>
      <w:isLgl/>
      <w:lvlText w:val="%1.%2.%3.%4.%5.%6.%7.%8.%9"/>
      <w:lvlJc w:val="left"/>
      <w:pPr>
        <w:ind w:left="1860" w:hanging="1800"/>
      </w:pPr>
      <w:rPr>
        <w:rFonts w:hint="default"/>
      </w:rPr>
    </w:lvl>
  </w:abstractNum>
  <w:abstractNum w:abstractNumId="13" w15:restartNumberingAfterBreak="0">
    <w:nsid w:val="571C200E"/>
    <w:multiLevelType w:val="hybridMultilevel"/>
    <w:tmpl w:val="BBFA106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15:restartNumberingAfterBreak="0">
    <w:nsid w:val="654F647B"/>
    <w:multiLevelType w:val="hybridMultilevel"/>
    <w:tmpl w:val="40BCF2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CAF434B"/>
    <w:multiLevelType w:val="hybridMultilevel"/>
    <w:tmpl w:val="B4ACBBA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6D383BAE"/>
    <w:multiLevelType w:val="hybridMultilevel"/>
    <w:tmpl w:val="61EAC2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6DE81E62"/>
    <w:multiLevelType w:val="hybridMultilevel"/>
    <w:tmpl w:val="D03E6454"/>
    <w:lvl w:ilvl="0" w:tplc="1D303F54">
      <w:start w:val="10"/>
      <w:numFmt w:val="decimal"/>
      <w:lvlText w:val="%1."/>
      <w:lvlJc w:val="left"/>
      <w:pPr>
        <w:ind w:left="420" w:hanging="360"/>
      </w:pPr>
      <w:rPr>
        <w:rFonts w:hint="default"/>
      </w:rPr>
    </w:lvl>
    <w:lvl w:ilvl="1" w:tplc="040A0019" w:tentative="1">
      <w:start w:val="1"/>
      <w:numFmt w:val="lowerLetter"/>
      <w:lvlText w:val="%2."/>
      <w:lvlJc w:val="left"/>
      <w:pPr>
        <w:ind w:left="1140" w:hanging="360"/>
      </w:pPr>
    </w:lvl>
    <w:lvl w:ilvl="2" w:tplc="040A001B" w:tentative="1">
      <w:start w:val="1"/>
      <w:numFmt w:val="lowerRoman"/>
      <w:lvlText w:val="%3."/>
      <w:lvlJc w:val="right"/>
      <w:pPr>
        <w:ind w:left="1860" w:hanging="180"/>
      </w:pPr>
    </w:lvl>
    <w:lvl w:ilvl="3" w:tplc="040A000F" w:tentative="1">
      <w:start w:val="1"/>
      <w:numFmt w:val="decimal"/>
      <w:lvlText w:val="%4."/>
      <w:lvlJc w:val="left"/>
      <w:pPr>
        <w:ind w:left="2580" w:hanging="360"/>
      </w:pPr>
    </w:lvl>
    <w:lvl w:ilvl="4" w:tplc="040A0019" w:tentative="1">
      <w:start w:val="1"/>
      <w:numFmt w:val="lowerLetter"/>
      <w:lvlText w:val="%5."/>
      <w:lvlJc w:val="left"/>
      <w:pPr>
        <w:ind w:left="3300" w:hanging="360"/>
      </w:pPr>
    </w:lvl>
    <w:lvl w:ilvl="5" w:tplc="040A001B" w:tentative="1">
      <w:start w:val="1"/>
      <w:numFmt w:val="lowerRoman"/>
      <w:lvlText w:val="%6."/>
      <w:lvlJc w:val="right"/>
      <w:pPr>
        <w:ind w:left="4020" w:hanging="180"/>
      </w:pPr>
    </w:lvl>
    <w:lvl w:ilvl="6" w:tplc="040A000F" w:tentative="1">
      <w:start w:val="1"/>
      <w:numFmt w:val="decimal"/>
      <w:lvlText w:val="%7."/>
      <w:lvlJc w:val="left"/>
      <w:pPr>
        <w:ind w:left="4740" w:hanging="360"/>
      </w:pPr>
    </w:lvl>
    <w:lvl w:ilvl="7" w:tplc="040A0019" w:tentative="1">
      <w:start w:val="1"/>
      <w:numFmt w:val="lowerLetter"/>
      <w:lvlText w:val="%8."/>
      <w:lvlJc w:val="left"/>
      <w:pPr>
        <w:ind w:left="5460" w:hanging="360"/>
      </w:pPr>
    </w:lvl>
    <w:lvl w:ilvl="8" w:tplc="040A001B" w:tentative="1">
      <w:start w:val="1"/>
      <w:numFmt w:val="lowerRoman"/>
      <w:lvlText w:val="%9."/>
      <w:lvlJc w:val="right"/>
      <w:pPr>
        <w:ind w:left="6180" w:hanging="180"/>
      </w:pPr>
    </w:lvl>
  </w:abstractNum>
  <w:abstractNum w:abstractNumId="18" w15:restartNumberingAfterBreak="0">
    <w:nsid w:val="7C372596"/>
    <w:multiLevelType w:val="hybridMultilevel"/>
    <w:tmpl w:val="FF4EFAC4"/>
    <w:lvl w:ilvl="0" w:tplc="FE9090B6">
      <w:start w:val="1"/>
      <w:numFmt w:val="lowerRoman"/>
      <w:lvlText w:val="%1."/>
      <w:lvlJc w:val="right"/>
      <w:pPr>
        <w:ind w:left="720" w:hanging="360"/>
      </w:pPr>
      <w:rPr>
        <w:b/>
        <w:color w:val="A8D08D" w:themeColor="accent6" w:themeTint="99"/>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9"/>
  </w:num>
  <w:num w:numId="2">
    <w:abstractNumId w:val="1"/>
  </w:num>
  <w:num w:numId="3">
    <w:abstractNumId w:val="4"/>
  </w:num>
  <w:num w:numId="4">
    <w:abstractNumId w:val="0"/>
  </w:num>
  <w:num w:numId="5">
    <w:abstractNumId w:val="11"/>
  </w:num>
  <w:num w:numId="6">
    <w:abstractNumId w:val="10"/>
  </w:num>
  <w:num w:numId="7">
    <w:abstractNumId w:val="14"/>
  </w:num>
  <w:num w:numId="8">
    <w:abstractNumId w:val="12"/>
  </w:num>
  <w:num w:numId="9">
    <w:abstractNumId w:val="8"/>
  </w:num>
  <w:num w:numId="10">
    <w:abstractNumId w:val="7"/>
  </w:num>
  <w:num w:numId="11">
    <w:abstractNumId w:val="17"/>
  </w:num>
  <w:num w:numId="12">
    <w:abstractNumId w:val="5"/>
  </w:num>
  <w:num w:numId="13">
    <w:abstractNumId w:val="2"/>
  </w:num>
  <w:num w:numId="14">
    <w:abstractNumId w:val="6"/>
  </w:num>
  <w:num w:numId="15">
    <w:abstractNumId w:val="18"/>
  </w:num>
  <w:num w:numId="16">
    <w:abstractNumId w:val="3"/>
  </w:num>
  <w:num w:numId="17">
    <w:abstractNumId w:val="13"/>
  </w:num>
  <w:num w:numId="18">
    <w:abstractNumId w:val="16"/>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3DB"/>
    <w:rsid w:val="00000ED0"/>
    <w:rsid w:val="00010755"/>
    <w:rsid w:val="000224AC"/>
    <w:rsid w:val="00043368"/>
    <w:rsid w:val="00045733"/>
    <w:rsid w:val="000476FD"/>
    <w:rsid w:val="0005357E"/>
    <w:rsid w:val="000610FB"/>
    <w:rsid w:val="00066920"/>
    <w:rsid w:val="0007167E"/>
    <w:rsid w:val="000733F9"/>
    <w:rsid w:val="00080DED"/>
    <w:rsid w:val="0009590A"/>
    <w:rsid w:val="000A0DC1"/>
    <w:rsid w:val="000D7581"/>
    <w:rsid w:val="000E6D23"/>
    <w:rsid w:val="000F00DA"/>
    <w:rsid w:val="00112824"/>
    <w:rsid w:val="00155E1D"/>
    <w:rsid w:val="00156831"/>
    <w:rsid w:val="001655B3"/>
    <w:rsid w:val="0017314E"/>
    <w:rsid w:val="001800A0"/>
    <w:rsid w:val="00180AFC"/>
    <w:rsid w:val="00183896"/>
    <w:rsid w:val="00196CD7"/>
    <w:rsid w:val="001A187A"/>
    <w:rsid w:val="001A33AA"/>
    <w:rsid w:val="001C48FA"/>
    <w:rsid w:val="001C762A"/>
    <w:rsid w:val="001D136A"/>
    <w:rsid w:val="001D41C7"/>
    <w:rsid w:val="00210506"/>
    <w:rsid w:val="0021407A"/>
    <w:rsid w:val="00216198"/>
    <w:rsid w:val="00216EDD"/>
    <w:rsid w:val="00217931"/>
    <w:rsid w:val="00227A59"/>
    <w:rsid w:val="002371FC"/>
    <w:rsid w:val="0024471F"/>
    <w:rsid w:val="00255878"/>
    <w:rsid w:val="0026035A"/>
    <w:rsid w:val="00261C9B"/>
    <w:rsid w:val="002626AE"/>
    <w:rsid w:val="00262B7D"/>
    <w:rsid w:val="00267DAA"/>
    <w:rsid w:val="00270523"/>
    <w:rsid w:val="00276820"/>
    <w:rsid w:val="0029248C"/>
    <w:rsid w:val="002A34BD"/>
    <w:rsid w:val="002B3868"/>
    <w:rsid w:val="002B3F58"/>
    <w:rsid w:val="002C4F97"/>
    <w:rsid w:val="002D6DAA"/>
    <w:rsid w:val="002F01CB"/>
    <w:rsid w:val="002F67BD"/>
    <w:rsid w:val="003009DF"/>
    <w:rsid w:val="00315570"/>
    <w:rsid w:val="00334212"/>
    <w:rsid w:val="003353E7"/>
    <w:rsid w:val="003412A6"/>
    <w:rsid w:val="00345906"/>
    <w:rsid w:val="003626B3"/>
    <w:rsid w:val="00362FC0"/>
    <w:rsid w:val="003951B7"/>
    <w:rsid w:val="003A49FE"/>
    <w:rsid w:val="003B69E8"/>
    <w:rsid w:val="003E3218"/>
    <w:rsid w:val="003E34A4"/>
    <w:rsid w:val="003E5BA8"/>
    <w:rsid w:val="004123DB"/>
    <w:rsid w:val="00415039"/>
    <w:rsid w:val="00420F8C"/>
    <w:rsid w:val="004556C7"/>
    <w:rsid w:val="0046589B"/>
    <w:rsid w:val="00474571"/>
    <w:rsid w:val="00483E06"/>
    <w:rsid w:val="004972AD"/>
    <w:rsid w:val="004D19F8"/>
    <w:rsid w:val="004D40A2"/>
    <w:rsid w:val="004F0091"/>
    <w:rsid w:val="00501F48"/>
    <w:rsid w:val="00503826"/>
    <w:rsid w:val="00511081"/>
    <w:rsid w:val="00522DB4"/>
    <w:rsid w:val="005405D6"/>
    <w:rsid w:val="00546CF3"/>
    <w:rsid w:val="00550AD4"/>
    <w:rsid w:val="00576353"/>
    <w:rsid w:val="00585A50"/>
    <w:rsid w:val="005B0CBA"/>
    <w:rsid w:val="005B4599"/>
    <w:rsid w:val="005B79C2"/>
    <w:rsid w:val="005C249A"/>
    <w:rsid w:val="005C27F3"/>
    <w:rsid w:val="005C3090"/>
    <w:rsid w:val="005C355F"/>
    <w:rsid w:val="005C5508"/>
    <w:rsid w:val="005D1481"/>
    <w:rsid w:val="00610450"/>
    <w:rsid w:val="00617351"/>
    <w:rsid w:val="00633BEB"/>
    <w:rsid w:val="00645807"/>
    <w:rsid w:val="006508BA"/>
    <w:rsid w:val="006662B1"/>
    <w:rsid w:val="0068360C"/>
    <w:rsid w:val="00684006"/>
    <w:rsid w:val="00685598"/>
    <w:rsid w:val="00687BB1"/>
    <w:rsid w:val="006923BD"/>
    <w:rsid w:val="006A266B"/>
    <w:rsid w:val="006A47E9"/>
    <w:rsid w:val="006A6918"/>
    <w:rsid w:val="006C3C17"/>
    <w:rsid w:val="006F59B6"/>
    <w:rsid w:val="0071021D"/>
    <w:rsid w:val="00722247"/>
    <w:rsid w:val="00722D20"/>
    <w:rsid w:val="0072454F"/>
    <w:rsid w:val="00727A47"/>
    <w:rsid w:val="00740600"/>
    <w:rsid w:val="007466CA"/>
    <w:rsid w:val="007500E9"/>
    <w:rsid w:val="00764DBC"/>
    <w:rsid w:val="00766752"/>
    <w:rsid w:val="0077193C"/>
    <w:rsid w:val="00774078"/>
    <w:rsid w:val="007A0C98"/>
    <w:rsid w:val="007B2D06"/>
    <w:rsid w:val="007C0690"/>
    <w:rsid w:val="007E01CC"/>
    <w:rsid w:val="007E2631"/>
    <w:rsid w:val="007E389A"/>
    <w:rsid w:val="007E568B"/>
    <w:rsid w:val="007F0EFF"/>
    <w:rsid w:val="00804CD7"/>
    <w:rsid w:val="00810862"/>
    <w:rsid w:val="00816F43"/>
    <w:rsid w:val="0082459B"/>
    <w:rsid w:val="00831BA8"/>
    <w:rsid w:val="008472C3"/>
    <w:rsid w:val="008504F3"/>
    <w:rsid w:val="00866378"/>
    <w:rsid w:val="00870060"/>
    <w:rsid w:val="00870EE3"/>
    <w:rsid w:val="00876A1A"/>
    <w:rsid w:val="0088538C"/>
    <w:rsid w:val="008A333F"/>
    <w:rsid w:val="008A42EF"/>
    <w:rsid w:val="008C4314"/>
    <w:rsid w:val="008C5D82"/>
    <w:rsid w:val="008E405C"/>
    <w:rsid w:val="008F451E"/>
    <w:rsid w:val="00912F7E"/>
    <w:rsid w:val="00917AF2"/>
    <w:rsid w:val="0092304B"/>
    <w:rsid w:val="00945A16"/>
    <w:rsid w:val="0094689D"/>
    <w:rsid w:val="00957E7B"/>
    <w:rsid w:val="009645A1"/>
    <w:rsid w:val="00990969"/>
    <w:rsid w:val="00990B4A"/>
    <w:rsid w:val="009B37E5"/>
    <w:rsid w:val="009B68B4"/>
    <w:rsid w:val="009B6D89"/>
    <w:rsid w:val="009D46E0"/>
    <w:rsid w:val="009E447D"/>
    <w:rsid w:val="009F69B0"/>
    <w:rsid w:val="00A04E77"/>
    <w:rsid w:val="00A134BA"/>
    <w:rsid w:val="00A208D3"/>
    <w:rsid w:val="00A20D46"/>
    <w:rsid w:val="00A25F9E"/>
    <w:rsid w:val="00A376B4"/>
    <w:rsid w:val="00A52739"/>
    <w:rsid w:val="00A61E79"/>
    <w:rsid w:val="00A63BF4"/>
    <w:rsid w:val="00A66B2D"/>
    <w:rsid w:val="00A758AA"/>
    <w:rsid w:val="00A9789A"/>
    <w:rsid w:val="00AB149E"/>
    <w:rsid w:val="00AB3C47"/>
    <w:rsid w:val="00AC5522"/>
    <w:rsid w:val="00AD07B0"/>
    <w:rsid w:val="00AD0CE1"/>
    <w:rsid w:val="00AE4B42"/>
    <w:rsid w:val="00B117BE"/>
    <w:rsid w:val="00B803C7"/>
    <w:rsid w:val="00B8313C"/>
    <w:rsid w:val="00B86794"/>
    <w:rsid w:val="00B92C14"/>
    <w:rsid w:val="00B95D0D"/>
    <w:rsid w:val="00BB10A7"/>
    <w:rsid w:val="00BC4551"/>
    <w:rsid w:val="00BD6F3D"/>
    <w:rsid w:val="00BF5C3D"/>
    <w:rsid w:val="00C06C27"/>
    <w:rsid w:val="00C12B8D"/>
    <w:rsid w:val="00C34E32"/>
    <w:rsid w:val="00C35973"/>
    <w:rsid w:val="00C366E7"/>
    <w:rsid w:val="00C374ED"/>
    <w:rsid w:val="00C43673"/>
    <w:rsid w:val="00C522F5"/>
    <w:rsid w:val="00C63726"/>
    <w:rsid w:val="00C91D3F"/>
    <w:rsid w:val="00CA0926"/>
    <w:rsid w:val="00CA53C9"/>
    <w:rsid w:val="00CB3CFC"/>
    <w:rsid w:val="00CC3D03"/>
    <w:rsid w:val="00CC4E73"/>
    <w:rsid w:val="00CD1545"/>
    <w:rsid w:val="00D03453"/>
    <w:rsid w:val="00D03AE9"/>
    <w:rsid w:val="00D14B67"/>
    <w:rsid w:val="00D34E7A"/>
    <w:rsid w:val="00D43021"/>
    <w:rsid w:val="00D533F7"/>
    <w:rsid w:val="00D56535"/>
    <w:rsid w:val="00D63B34"/>
    <w:rsid w:val="00D64D1E"/>
    <w:rsid w:val="00D652AB"/>
    <w:rsid w:val="00D65AEE"/>
    <w:rsid w:val="00D70D68"/>
    <w:rsid w:val="00D76DB0"/>
    <w:rsid w:val="00D82FA9"/>
    <w:rsid w:val="00D9239E"/>
    <w:rsid w:val="00DA4E64"/>
    <w:rsid w:val="00DB7807"/>
    <w:rsid w:val="00DC7547"/>
    <w:rsid w:val="00DD42ED"/>
    <w:rsid w:val="00DD6910"/>
    <w:rsid w:val="00DE25A7"/>
    <w:rsid w:val="00DF2CAE"/>
    <w:rsid w:val="00E13932"/>
    <w:rsid w:val="00E20848"/>
    <w:rsid w:val="00E5086A"/>
    <w:rsid w:val="00E56ED8"/>
    <w:rsid w:val="00E76065"/>
    <w:rsid w:val="00E77D5D"/>
    <w:rsid w:val="00E920C5"/>
    <w:rsid w:val="00E92AB5"/>
    <w:rsid w:val="00E95950"/>
    <w:rsid w:val="00EB5035"/>
    <w:rsid w:val="00EB7B5E"/>
    <w:rsid w:val="00EC3F8B"/>
    <w:rsid w:val="00EE0187"/>
    <w:rsid w:val="00EE1EA3"/>
    <w:rsid w:val="00EE5BE1"/>
    <w:rsid w:val="00F0262B"/>
    <w:rsid w:val="00F03C9B"/>
    <w:rsid w:val="00F16170"/>
    <w:rsid w:val="00F27144"/>
    <w:rsid w:val="00F60B64"/>
    <w:rsid w:val="00F829BE"/>
    <w:rsid w:val="00FA560C"/>
    <w:rsid w:val="00FB4BD3"/>
    <w:rsid w:val="00FC324F"/>
    <w:rsid w:val="00FC5B4C"/>
    <w:rsid w:val="00FD38F4"/>
    <w:rsid w:val="00FD785E"/>
    <w:rsid w:val="00FE148A"/>
    <w:rsid w:val="00FE536C"/>
    <w:rsid w:val="00FF706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9D3052"/>
  <w15:docId w15:val="{FA55AF82-19A5-4C6B-8A37-0A7B13B2F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A0DC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0A0DC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0A0DC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FD38F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6">
    <w:name w:val="pa6"/>
    <w:basedOn w:val="Normal"/>
    <w:rsid w:val="004123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4123DB"/>
  </w:style>
  <w:style w:type="character" w:styleId="Hipervnculo">
    <w:name w:val="Hyperlink"/>
    <w:basedOn w:val="Fuentedeprrafopredeter"/>
    <w:uiPriority w:val="99"/>
    <w:unhideWhenUsed/>
    <w:rsid w:val="004123DB"/>
    <w:rPr>
      <w:color w:val="0000FF"/>
      <w:u w:val="single"/>
    </w:rPr>
  </w:style>
  <w:style w:type="character" w:styleId="Refdecomentario">
    <w:name w:val="annotation reference"/>
    <w:basedOn w:val="Fuentedeprrafopredeter"/>
    <w:uiPriority w:val="99"/>
    <w:semiHidden/>
    <w:unhideWhenUsed/>
    <w:rsid w:val="004123DB"/>
    <w:rPr>
      <w:sz w:val="16"/>
      <w:szCs w:val="16"/>
    </w:rPr>
  </w:style>
  <w:style w:type="paragraph" w:styleId="Textocomentario">
    <w:name w:val="annotation text"/>
    <w:basedOn w:val="Normal"/>
    <w:link w:val="TextocomentarioCar"/>
    <w:uiPriority w:val="99"/>
    <w:semiHidden/>
    <w:unhideWhenUsed/>
    <w:rsid w:val="004123D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123DB"/>
    <w:rPr>
      <w:sz w:val="20"/>
      <w:szCs w:val="20"/>
    </w:rPr>
  </w:style>
  <w:style w:type="paragraph" w:styleId="Asuntodelcomentario">
    <w:name w:val="annotation subject"/>
    <w:basedOn w:val="Textocomentario"/>
    <w:next w:val="Textocomentario"/>
    <w:link w:val="AsuntodelcomentarioCar"/>
    <w:uiPriority w:val="99"/>
    <w:semiHidden/>
    <w:unhideWhenUsed/>
    <w:rsid w:val="004123DB"/>
    <w:rPr>
      <w:b/>
      <w:bCs/>
    </w:rPr>
  </w:style>
  <w:style w:type="character" w:customStyle="1" w:styleId="AsuntodelcomentarioCar">
    <w:name w:val="Asunto del comentario Car"/>
    <w:basedOn w:val="TextocomentarioCar"/>
    <w:link w:val="Asuntodelcomentario"/>
    <w:uiPriority w:val="99"/>
    <w:semiHidden/>
    <w:rsid w:val="004123DB"/>
    <w:rPr>
      <w:b/>
      <w:bCs/>
      <w:sz w:val="20"/>
      <w:szCs w:val="20"/>
    </w:rPr>
  </w:style>
  <w:style w:type="paragraph" w:styleId="Textodeglobo">
    <w:name w:val="Balloon Text"/>
    <w:basedOn w:val="Normal"/>
    <w:link w:val="TextodegloboCar"/>
    <w:uiPriority w:val="99"/>
    <w:semiHidden/>
    <w:unhideWhenUsed/>
    <w:rsid w:val="004123D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123DB"/>
    <w:rPr>
      <w:rFonts w:ascii="Segoe UI" w:hAnsi="Segoe UI" w:cs="Segoe UI"/>
      <w:sz w:val="18"/>
      <w:szCs w:val="18"/>
    </w:rPr>
  </w:style>
  <w:style w:type="character" w:customStyle="1" w:styleId="Ttulo1Car">
    <w:name w:val="Título 1 Car"/>
    <w:basedOn w:val="Fuentedeprrafopredeter"/>
    <w:link w:val="Ttulo1"/>
    <w:uiPriority w:val="9"/>
    <w:rsid w:val="000A0DC1"/>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0A0DC1"/>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0A0DC1"/>
    <w:rPr>
      <w:rFonts w:asciiTheme="majorHAnsi" w:eastAsiaTheme="majorEastAsia" w:hAnsiTheme="majorHAnsi" w:cstheme="majorBidi"/>
      <w:color w:val="1F3763" w:themeColor="accent1" w:themeShade="7F"/>
      <w:sz w:val="24"/>
      <w:szCs w:val="24"/>
    </w:rPr>
  </w:style>
  <w:style w:type="paragraph" w:styleId="Encabezado">
    <w:name w:val="header"/>
    <w:basedOn w:val="Normal"/>
    <w:link w:val="EncabezadoCar"/>
    <w:uiPriority w:val="99"/>
    <w:unhideWhenUsed/>
    <w:rsid w:val="000A0DC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A0DC1"/>
  </w:style>
  <w:style w:type="paragraph" w:styleId="Piedepgina">
    <w:name w:val="footer"/>
    <w:basedOn w:val="Normal"/>
    <w:link w:val="PiedepginaCar"/>
    <w:uiPriority w:val="99"/>
    <w:unhideWhenUsed/>
    <w:rsid w:val="000A0DC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A0DC1"/>
  </w:style>
  <w:style w:type="table" w:styleId="Tablaconcuadrcula">
    <w:name w:val="Table Grid"/>
    <w:basedOn w:val="Tablanormal"/>
    <w:uiPriority w:val="39"/>
    <w:rsid w:val="000A0D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2F01CB"/>
    <w:pPr>
      <w:outlineLvl w:val="9"/>
    </w:pPr>
    <w:rPr>
      <w:lang w:eastAsia="es-CO"/>
    </w:rPr>
  </w:style>
  <w:style w:type="paragraph" w:styleId="TDC1">
    <w:name w:val="toc 1"/>
    <w:basedOn w:val="Normal"/>
    <w:next w:val="Normal"/>
    <w:autoRedefine/>
    <w:uiPriority w:val="39"/>
    <w:unhideWhenUsed/>
    <w:rsid w:val="002F01CB"/>
    <w:pPr>
      <w:spacing w:after="100"/>
    </w:pPr>
  </w:style>
  <w:style w:type="paragraph" w:styleId="TDC2">
    <w:name w:val="toc 2"/>
    <w:basedOn w:val="Normal"/>
    <w:next w:val="Normal"/>
    <w:autoRedefine/>
    <w:uiPriority w:val="39"/>
    <w:unhideWhenUsed/>
    <w:rsid w:val="002F01CB"/>
    <w:pPr>
      <w:spacing w:after="100"/>
      <w:ind w:left="220"/>
    </w:pPr>
  </w:style>
  <w:style w:type="paragraph" w:styleId="TDC3">
    <w:name w:val="toc 3"/>
    <w:basedOn w:val="Normal"/>
    <w:next w:val="Normal"/>
    <w:autoRedefine/>
    <w:uiPriority w:val="39"/>
    <w:unhideWhenUsed/>
    <w:rsid w:val="002F01CB"/>
    <w:pPr>
      <w:spacing w:after="100"/>
      <w:ind w:left="440"/>
    </w:pPr>
  </w:style>
  <w:style w:type="paragraph" w:styleId="Textonotapie">
    <w:name w:val="footnote text"/>
    <w:basedOn w:val="Normal"/>
    <w:link w:val="TextonotapieCar"/>
    <w:uiPriority w:val="99"/>
    <w:unhideWhenUsed/>
    <w:rsid w:val="00EB7B5E"/>
    <w:pPr>
      <w:spacing w:after="0" w:line="240" w:lineRule="auto"/>
    </w:pPr>
    <w:rPr>
      <w:sz w:val="20"/>
      <w:szCs w:val="20"/>
      <w:lang w:val="es-ES"/>
    </w:rPr>
  </w:style>
  <w:style w:type="character" w:customStyle="1" w:styleId="TextonotapieCar">
    <w:name w:val="Texto nota pie Car"/>
    <w:basedOn w:val="Fuentedeprrafopredeter"/>
    <w:link w:val="Textonotapie"/>
    <w:uiPriority w:val="99"/>
    <w:rsid w:val="00EB7B5E"/>
    <w:rPr>
      <w:sz w:val="20"/>
      <w:szCs w:val="20"/>
      <w:lang w:val="es-ES"/>
    </w:rPr>
  </w:style>
  <w:style w:type="paragraph" w:styleId="Prrafodelista">
    <w:name w:val="List Paragraph"/>
    <w:basedOn w:val="Normal"/>
    <w:uiPriority w:val="34"/>
    <w:qFormat/>
    <w:rsid w:val="00A63BF4"/>
    <w:pPr>
      <w:ind w:left="720"/>
      <w:contextualSpacing/>
    </w:pPr>
  </w:style>
  <w:style w:type="paragraph" w:styleId="NormalWeb">
    <w:name w:val="Normal (Web)"/>
    <w:basedOn w:val="Normal"/>
    <w:uiPriority w:val="99"/>
    <w:unhideWhenUsed/>
    <w:rsid w:val="002C4F97"/>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a20">
    <w:name w:val="pa20"/>
    <w:basedOn w:val="Normal"/>
    <w:rsid w:val="00546CF3"/>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default">
    <w:name w:val="default"/>
    <w:basedOn w:val="Normal"/>
    <w:rsid w:val="00546CF3"/>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a0">
    <w:name w:val="a0"/>
    <w:basedOn w:val="Fuentedeprrafopredeter"/>
    <w:rsid w:val="00546CF3"/>
  </w:style>
  <w:style w:type="paragraph" w:customStyle="1" w:styleId="pa8">
    <w:name w:val="pa8"/>
    <w:basedOn w:val="Normal"/>
    <w:rsid w:val="00546CF3"/>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Ttulo4Car">
    <w:name w:val="Título 4 Car"/>
    <w:basedOn w:val="Fuentedeprrafopredeter"/>
    <w:link w:val="Ttulo4"/>
    <w:uiPriority w:val="9"/>
    <w:rsid w:val="00FD38F4"/>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252604">
      <w:bodyDiv w:val="1"/>
      <w:marLeft w:val="0"/>
      <w:marRight w:val="0"/>
      <w:marTop w:val="0"/>
      <w:marBottom w:val="0"/>
      <w:divBdr>
        <w:top w:val="none" w:sz="0" w:space="0" w:color="auto"/>
        <w:left w:val="none" w:sz="0" w:space="0" w:color="auto"/>
        <w:bottom w:val="none" w:sz="0" w:space="0" w:color="auto"/>
        <w:right w:val="none" w:sz="0" w:space="0" w:color="auto"/>
      </w:divBdr>
    </w:div>
    <w:div w:id="229580449">
      <w:bodyDiv w:val="1"/>
      <w:marLeft w:val="0"/>
      <w:marRight w:val="0"/>
      <w:marTop w:val="0"/>
      <w:marBottom w:val="0"/>
      <w:divBdr>
        <w:top w:val="none" w:sz="0" w:space="0" w:color="auto"/>
        <w:left w:val="none" w:sz="0" w:space="0" w:color="auto"/>
        <w:bottom w:val="none" w:sz="0" w:space="0" w:color="auto"/>
        <w:right w:val="none" w:sz="0" w:space="0" w:color="auto"/>
      </w:divBdr>
    </w:div>
    <w:div w:id="269552527">
      <w:bodyDiv w:val="1"/>
      <w:marLeft w:val="0"/>
      <w:marRight w:val="0"/>
      <w:marTop w:val="0"/>
      <w:marBottom w:val="0"/>
      <w:divBdr>
        <w:top w:val="none" w:sz="0" w:space="0" w:color="auto"/>
        <w:left w:val="none" w:sz="0" w:space="0" w:color="auto"/>
        <w:bottom w:val="none" w:sz="0" w:space="0" w:color="auto"/>
        <w:right w:val="none" w:sz="0" w:space="0" w:color="auto"/>
      </w:divBdr>
    </w:div>
    <w:div w:id="279918295">
      <w:bodyDiv w:val="1"/>
      <w:marLeft w:val="0"/>
      <w:marRight w:val="0"/>
      <w:marTop w:val="0"/>
      <w:marBottom w:val="0"/>
      <w:divBdr>
        <w:top w:val="none" w:sz="0" w:space="0" w:color="auto"/>
        <w:left w:val="none" w:sz="0" w:space="0" w:color="auto"/>
        <w:bottom w:val="none" w:sz="0" w:space="0" w:color="auto"/>
        <w:right w:val="none" w:sz="0" w:space="0" w:color="auto"/>
      </w:divBdr>
    </w:div>
    <w:div w:id="452947439">
      <w:bodyDiv w:val="1"/>
      <w:marLeft w:val="0"/>
      <w:marRight w:val="0"/>
      <w:marTop w:val="0"/>
      <w:marBottom w:val="0"/>
      <w:divBdr>
        <w:top w:val="none" w:sz="0" w:space="0" w:color="auto"/>
        <w:left w:val="none" w:sz="0" w:space="0" w:color="auto"/>
        <w:bottom w:val="none" w:sz="0" w:space="0" w:color="auto"/>
        <w:right w:val="none" w:sz="0" w:space="0" w:color="auto"/>
      </w:divBdr>
    </w:div>
    <w:div w:id="505753992">
      <w:bodyDiv w:val="1"/>
      <w:marLeft w:val="0"/>
      <w:marRight w:val="0"/>
      <w:marTop w:val="0"/>
      <w:marBottom w:val="0"/>
      <w:divBdr>
        <w:top w:val="none" w:sz="0" w:space="0" w:color="auto"/>
        <w:left w:val="none" w:sz="0" w:space="0" w:color="auto"/>
        <w:bottom w:val="none" w:sz="0" w:space="0" w:color="auto"/>
        <w:right w:val="none" w:sz="0" w:space="0" w:color="auto"/>
      </w:divBdr>
    </w:div>
    <w:div w:id="548952034">
      <w:bodyDiv w:val="1"/>
      <w:marLeft w:val="0"/>
      <w:marRight w:val="0"/>
      <w:marTop w:val="0"/>
      <w:marBottom w:val="0"/>
      <w:divBdr>
        <w:top w:val="none" w:sz="0" w:space="0" w:color="auto"/>
        <w:left w:val="none" w:sz="0" w:space="0" w:color="auto"/>
        <w:bottom w:val="none" w:sz="0" w:space="0" w:color="auto"/>
        <w:right w:val="none" w:sz="0" w:space="0" w:color="auto"/>
      </w:divBdr>
    </w:div>
    <w:div w:id="643971941">
      <w:bodyDiv w:val="1"/>
      <w:marLeft w:val="0"/>
      <w:marRight w:val="0"/>
      <w:marTop w:val="0"/>
      <w:marBottom w:val="0"/>
      <w:divBdr>
        <w:top w:val="none" w:sz="0" w:space="0" w:color="auto"/>
        <w:left w:val="none" w:sz="0" w:space="0" w:color="auto"/>
        <w:bottom w:val="none" w:sz="0" w:space="0" w:color="auto"/>
        <w:right w:val="none" w:sz="0" w:space="0" w:color="auto"/>
      </w:divBdr>
    </w:div>
    <w:div w:id="649595613">
      <w:bodyDiv w:val="1"/>
      <w:marLeft w:val="0"/>
      <w:marRight w:val="0"/>
      <w:marTop w:val="0"/>
      <w:marBottom w:val="0"/>
      <w:divBdr>
        <w:top w:val="none" w:sz="0" w:space="0" w:color="auto"/>
        <w:left w:val="none" w:sz="0" w:space="0" w:color="auto"/>
        <w:bottom w:val="none" w:sz="0" w:space="0" w:color="auto"/>
        <w:right w:val="none" w:sz="0" w:space="0" w:color="auto"/>
      </w:divBdr>
    </w:div>
    <w:div w:id="661931392">
      <w:bodyDiv w:val="1"/>
      <w:marLeft w:val="0"/>
      <w:marRight w:val="0"/>
      <w:marTop w:val="0"/>
      <w:marBottom w:val="0"/>
      <w:divBdr>
        <w:top w:val="none" w:sz="0" w:space="0" w:color="auto"/>
        <w:left w:val="none" w:sz="0" w:space="0" w:color="auto"/>
        <w:bottom w:val="none" w:sz="0" w:space="0" w:color="auto"/>
        <w:right w:val="none" w:sz="0" w:space="0" w:color="auto"/>
      </w:divBdr>
    </w:div>
    <w:div w:id="735978028">
      <w:bodyDiv w:val="1"/>
      <w:marLeft w:val="0"/>
      <w:marRight w:val="0"/>
      <w:marTop w:val="0"/>
      <w:marBottom w:val="0"/>
      <w:divBdr>
        <w:top w:val="none" w:sz="0" w:space="0" w:color="auto"/>
        <w:left w:val="none" w:sz="0" w:space="0" w:color="auto"/>
        <w:bottom w:val="none" w:sz="0" w:space="0" w:color="auto"/>
        <w:right w:val="none" w:sz="0" w:space="0" w:color="auto"/>
      </w:divBdr>
    </w:div>
    <w:div w:id="798762267">
      <w:bodyDiv w:val="1"/>
      <w:marLeft w:val="0"/>
      <w:marRight w:val="0"/>
      <w:marTop w:val="0"/>
      <w:marBottom w:val="0"/>
      <w:divBdr>
        <w:top w:val="none" w:sz="0" w:space="0" w:color="auto"/>
        <w:left w:val="none" w:sz="0" w:space="0" w:color="auto"/>
        <w:bottom w:val="none" w:sz="0" w:space="0" w:color="auto"/>
        <w:right w:val="none" w:sz="0" w:space="0" w:color="auto"/>
      </w:divBdr>
    </w:div>
    <w:div w:id="904730047">
      <w:bodyDiv w:val="1"/>
      <w:marLeft w:val="0"/>
      <w:marRight w:val="0"/>
      <w:marTop w:val="0"/>
      <w:marBottom w:val="0"/>
      <w:divBdr>
        <w:top w:val="none" w:sz="0" w:space="0" w:color="auto"/>
        <w:left w:val="none" w:sz="0" w:space="0" w:color="auto"/>
        <w:bottom w:val="none" w:sz="0" w:space="0" w:color="auto"/>
        <w:right w:val="none" w:sz="0" w:space="0" w:color="auto"/>
      </w:divBdr>
    </w:div>
    <w:div w:id="1079256039">
      <w:bodyDiv w:val="1"/>
      <w:marLeft w:val="0"/>
      <w:marRight w:val="0"/>
      <w:marTop w:val="0"/>
      <w:marBottom w:val="0"/>
      <w:divBdr>
        <w:top w:val="none" w:sz="0" w:space="0" w:color="auto"/>
        <w:left w:val="none" w:sz="0" w:space="0" w:color="auto"/>
        <w:bottom w:val="none" w:sz="0" w:space="0" w:color="auto"/>
        <w:right w:val="none" w:sz="0" w:space="0" w:color="auto"/>
      </w:divBdr>
    </w:div>
    <w:div w:id="1102409214">
      <w:bodyDiv w:val="1"/>
      <w:marLeft w:val="0"/>
      <w:marRight w:val="0"/>
      <w:marTop w:val="0"/>
      <w:marBottom w:val="0"/>
      <w:divBdr>
        <w:top w:val="none" w:sz="0" w:space="0" w:color="auto"/>
        <w:left w:val="none" w:sz="0" w:space="0" w:color="auto"/>
        <w:bottom w:val="none" w:sz="0" w:space="0" w:color="auto"/>
        <w:right w:val="none" w:sz="0" w:space="0" w:color="auto"/>
      </w:divBdr>
    </w:div>
    <w:div w:id="1171994164">
      <w:bodyDiv w:val="1"/>
      <w:marLeft w:val="0"/>
      <w:marRight w:val="0"/>
      <w:marTop w:val="0"/>
      <w:marBottom w:val="0"/>
      <w:divBdr>
        <w:top w:val="none" w:sz="0" w:space="0" w:color="auto"/>
        <w:left w:val="none" w:sz="0" w:space="0" w:color="auto"/>
        <w:bottom w:val="none" w:sz="0" w:space="0" w:color="auto"/>
        <w:right w:val="none" w:sz="0" w:space="0" w:color="auto"/>
      </w:divBdr>
    </w:div>
    <w:div w:id="1246497766">
      <w:bodyDiv w:val="1"/>
      <w:marLeft w:val="0"/>
      <w:marRight w:val="0"/>
      <w:marTop w:val="0"/>
      <w:marBottom w:val="0"/>
      <w:divBdr>
        <w:top w:val="none" w:sz="0" w:space="0" w:color="auto"/>
        <w:left w:val="none" w:sz="0" w:space="0" w:color="auto"/>
        <w:bottom w:val="none" w:sz="0" w:space="0" w:color="auto"/>
        <w:right w:val="none" w:sz="0" w:space="0" w:color="auto"/>
      </w:divBdr>
    </w:div>
    <w:div w:id="1471094218">
      <w:bodyDiv w:val="1"/>
      <w:marLeft w:val="0"/>
      <w:marRight w:val="0"/>
      <w:marTop w:val="0"/>
      <w:marBottom w:val="0"/>
      <w:divBdr>
        <w:top w:val="none" w:sz="0" w:space="0" w:color="auto"/>
        <w:left w:val="none" w:sz="0" w:space="0" w:color="auto"/>
        <w:bottom w:val="none" w:sz="0" w:space="0" w:color="auto"/>
        <w:right w:val="none" w:sz="0" w:space="0" w:color="auto"/>
      </w:divBdr>
    </w:div>
    <w:div w:id="1496074377">
      <w:bodyDiv w:val="1"/>
      <w:marLeft w:val="0"/>
      <w:marRight w:val="0"/>
      <w:marTop w:val="0"/>
      <w:marBottom w:val="0"/>
      <w:divBdr>
        <w:top w:val="none" w:sz="0" w:space="0" w:color="auto"/>
        <w:left w:val="none" w:sz="0" w:space="0" w:color="auto"/>
        <w:bottom w:val="none" w:sz="0" w:space="0" w:color="auto"/>
        <w:right w:val="none" w:sz="0" w:space="0" w:color="auto"/>
      </w:divBdr>
    </w:div>
    <w:div w:id="1505393086">
      <w:bodyDiv w:val="1"/>
      <w:marLeft w:val="0"/>
      <w:marRight w:val="0"/>
      <w:marTop w:val="0"/>
      <w:marBottom w:val="0"/>
      <w:divBdr>
        <w:top w:val="none" w:sz="0" w:space="0" w:color="auto"/>
        <w:left w:val="none" w:sz="0" w:space="0" w:color="auto"/>
        <w:bottom w:val="none" w:sz="0" w:space="0" w:color="auto"/>
        <w:right w:val="none" w:sz="0" w:space="0" w:color="auto"/>
      </w:divBdr>
    </w:div>
    <w:div w:id="1524710176">
      <w:bodyDiv w:val="1"/>
      <w:marLeft w:val="0"/>
      <w:marRight w:val="0"/>
      <w:marTop w:val="0"/>
      <w:marBottom w:val="0"/>
      <w:divBdr>
        <w:top w:val="none" w:sz="0" w:space="0" w:color="auto"/>
        <w:left w:val="none" w:sz="0" w:space="0" w:color="auto"/>
        <w:bottom w:val="none" w:sz="0" w:space="0" w:color="auto"/>
        <w:right w:val="none" w:sz="0" w:space="0" w:color="auto"/>
      </w:divBdr>
    </w:div>
    <w:div w:id="1601141727">
      <w:bodyDiv w:val="1"/>
      <w:marLeft w:val="0"/>
      <w:marRight w:val="0"/>
      <w:marTop w:val="0"/>
      <w:marBottom w:val="0"/>
      <w:divBdr>
        <w:top w:val="none" w:sz="0" w:space="0" w:color="auto"/>
        <w:left w:val="none" w:sz="0" w:space="0" w:color="auto"/>
        <w:bottom w:val="none" w:sz="0" w:space="0" w:color="auto"/>
        <w:right w:val="none" w:sz="0" w:space="0" w:color="auto"/>
      </w:divBdr>
    </w:div>
    <w:div w:id="1692995843">
      <w:bodyDiv w:val="1"/>
      <w:marLeft w:val="0"/>
      <w:marRight w:val="0"/>
      <w:marTop w:val="0"/>
      <w:marBottom w:val="0"/>
      <w:divBdr>
        <w:top w:val="none" w:sz="0" w:space="0" w:color="auto"/>
        <w:left w:val="none" w:sz="0" w:space="0" w:color="auto"/>
        <w:bottom w:val="none" w:sz="0" w:space="0" w:color="auto"/>
        <w:right w:val="none" w:sz="0" w:space="0" w:color="auto"/>
      </w:divBdr>
    </w:div>
    <w:div w:id="1843550550">
      <w:bodyDiv w:val="1"/>
      <w:marLeft w:val="0"/>
      <w:marRight w:val="0"/>
      <w:marTop w:val="0"/>
      <w:marBottom w:val="0"/>
      <w:divBdr>
        <w:top w:val="none" w:sz="0" w:space="0" w:color="auto"/>
        <w:left w:val="none" w:sz="0" w:space="0" w:color="auto"/>
        <w:bottom w:val="none" w:sz="0" w:space="0" w:color="auto"/>
        <w:right w:val="none" w:sz="0" w:space="0" w:color="auto"/>
      </w:divBdr>
    </w:div>
    <w:div w:id="1847397638">
      <w:bodyDiv w:val="1"/>
      <w:marLeft w:val="0"/>
      <w:marRight w:val="0"/>
      <w:marTop w:val="0"/>
      <w:marBottom w:val="0"/>
      <w:divBdr>
        <w:top w:val="none" w:sz="0" w:space="0" w:color="auto"/>
        <w:left w:val="none" w:sz="0" w:space="0" w:color="auto"/>
        <w:bottom w:val="none" w:sz="0" w:space="0" w:color="auto"/>
        <w:right w:val="none" w:sz="0" w:space="0" w:color="auto"/>
      </w:divBdr>
    </w:div>
    <w:div w:id="1891771234">
      <w:bodyDiv w:val="1"/>
      <w:marLeft w:val="0"/>
      <w:marRight w:val="0"/>
      <w:marTop w:val="0"/>
      <w:marBottom w:val="0"/>
      <w:divBdr>
        <w:top w:val="none" w:sz="0" w:space="0" w:color="auto"/>
        <w:left w:val="none" w:sz="0" w:space="0" w:color="auto"/>
        <w:bottom w:val="none" w:sz="0" w:space="0" w:color="auto"/>
        <w:right w:val="none" w:sz="0" w:space="0" w:color="auto"/>
      </w:divBdr>
    </w:div>
    <w:div w:id="1896969345">
      <w:bodyDiv w:val="1"/>
      <w:marLeft w:val="0"/>
      <w:marRight w:val="0"/>
      <w:marTop w:val="0"/>
      <w:marBottom w:val="0"/>
      <w:divBdr>
        <w:top w:val="none" w:sz="0" w:space="0" w:color="auto"/>
        <w:left w:val="none" w:sz="0" w:space="0" w:color="auto"/>
        <w:bottom w:val="none" w:sz="0" w:space="0" w:color="auto"/>
        <w:right w:val="none" w:sz="0" w:space="0" w:color="auto"/>
      </w:divBdr>
    </w:div>
    <w:div w:id="1997874519">
      <w:bodyDiv w:val="1"/>
      <w:marLeft w:val="0"/>
      <w:marRight w:val="0"/>
      <w:marTop w:val="0"/>
      <w:marBottom w:val="0"/>
      <w:divBdr>
        <w:top w:val="none" w:sz="0" w:space="0" w:color="auto"/>
        <w:left w:val="none" w:sz="0" w:space="0" w:color="auto"/>
        <w:bottom w:val="none" w:sz="0" w:space="0" w:color="auto"/>
        <w:right w:val="none" w:sz="0" w:space="0" w:color="auto"/>
      </w:divBdr>
    </w:div>
    <w:div w:id="2028289712">
      <w:bodyDiv w:val="1"/>
      <w:marLeft w:val="0"/>
      <w:marRight w:val="0"/>
      <w:marTop w:val="0"/>
      <w:marBottom w:val="0"/>
      <w:divBdr>
        <w:top w:val="none" w:sz="0" w:space="0" w:color="auto"/>
        <w:left w:val="none" w:sz="0" w:space="0" w:color="auto"/>
        <w:bottom w:val="none" w:sz="0" w:space="0" w:color="auto"/>
        <w:right w:val="none" w:sz="0" w:space="0" w:color="auto"/>
      </w:divBdr>
    </w:div>
    <w:div w:id="2091541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F781D6-AE48-435F-9D24-83CA3B30A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4117</Words>
  <Characters>22647</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26711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Microsoft Office User</cp:lastModifiedBy>
  <cp:revision>3</cp:revision>
  <cp:lastPrinted>2018-06-29T01:40:00Z</cp:lastPrinted>
  <dcterms:created xsi:type="dcterms:W3CDTF">2021-12-16T23:16:00Z</dcterms:created>
  <dcterms:modified xsi:type="dcterms:W3CDTF">2025-02-10T20:27:00Z</dcterms:modified>
</cp:coreProperties>
</file>