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C4AFE" w14:textId="77777777" w:rsidR="00770629" w:rsidRDefault="007706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349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931"/>
      </w:tblGrid>
      <w:tr w:rsidR="00770629" w14:paraId="49400C7B" w14:textId="77777777">
        <w:tc>
          <w:tcPr>
            <w:tcW w:w="1418" w:type="dxa"/>
            <w:shd w:val="clear" w:color="auto" w:fill="D9D9D9"/>
          </w:tcPr>
          <w:p w14:paraId="5085BBC7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OBJETIVO</w:t>
            </w:r>
          </w:p>
        </w:tc>
        <w:tc>
          <w:tcPr>
            <w:tcW w:w="8931" w:type="dxa"/>
          </w:tcPr>
          <w:p w14:paraId="3581A267" w14:textId="77777777" w:rsidR="00770629" w:rsidRDefault="00363A0B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Establecer directrices claras para ofrecer a los estudiantes la oportunidad de conocer y aceptar el Evangelio y sus principios como una opción de vida, respetando su libertad. Este proceso permitirá a los jóvenes redescubrir su compromiso bautismal y su vocación dentro de la Iglesia, guiándolos a ser testimonio de Cristo como el camino, la verdad y la vida, dentro del marco de la identidad y misión institucional.</w:t>
            </w:r>
          </w:p>
        </w:tc>
      </w:tr>
    </w:tbl>
    <w:p w14:paraId="392B93F7" w14:textId="77777777" w:rsidR="00770629" w:rsidRDefault="0077062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0"/>
        <w:tblW w:w="10349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931"/>
      </w:tblGrid>
      <w:tr w:rsidR="00770629" w14:paraId="1620E569" w14:textId="77777777">
        <w:tc>
          <w:tcPr>
            <w:tcW w:w="1418" w:type="dxa"/>
            <w:shd w:val="clear" w:color="auto" w:fill="D9D9D9"/>
          </w:tcPr>
          <w:p w14:paraId="57D836EE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ALCANCE</w:t>
            </w:r>
          </w:p>
        </w:tc>
        <w:tc>
          <w:tcPr>
            <w:tcW w:w="8931" w:type="dxa"/>
          </w:tcPr>
          <w:p w14:paraId="1CC03E40" w14:textId="77777777" w:rsidR="00770629" w:rsidRDefault="00363A0B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El alcance de esta actividad incluye la organización de espacios formativos para que los estudiantes conozcan los principios del Evangelio, a través de talleres y actividades pastorales. Se promoverá el acompañamiento espiritual y el redescubrimiento de su vocación cristiana, con seguimiento para evaluar su impacto en el desarrollo espiritual y el compromiso bautismal de los estudiantes</w:t>
            </w:r>
          </w:p>
        </w:tc>
      </w:tr>
    </w:tbl>
    <w:p w14:paraId="070D9D8D" w14:textId="77777777" w:rsidR="00770629" w:rsidRDefault="00770629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1"/>
        <w:tblW w:w="10349" w:type="dxa"/>
        <w:tblInd w:w="-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2"/>
        <w:gridCol w:w="8797"/>
      </w:tblGrid>
      <w:tr w:rsidR="00770629" w14:paraId="6EC1BE64" w14:textId="77777777">
        <w:tc>
          <w:tcPr>
            <w:tcW w:w="1552" w:type="dxa"/>
            <w:shd w:val="clear" w:color="auto" w:fill="D9D9D9"/>
          </w:tcPr>
          <w:p w14:paraId="3061EABD" w14:textId="77777777" w:rsidR="00770629" w:rsidRDefault="0036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DEFINICIONES</w:t>
            </w:r>
          </w:p>
        </w:tc>
        <w:tc>
          <w:tcPr>
            <w:tcW w:w="8797" w:type="dxa"/>
          </w:tcPr>
          <w:p w14:paraId="37771733" w14:textId="77777777" w:rsidR="00770629" w:rsidRDefault="00363A0B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Grupo de Pastoral UCM: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Grupo de estudiantes de la UCM que se reúne habitualmente para formarse en la fe, fortalecer la espiritualidad y realizar actividades en pro de la Universidad y de las comunidades vulnerables que atiende la misma.  </w:t>
            </w:r>
          </w:p>
        </w:tc>
      </w:tr>
    </w:tbl>
    <w:p w14:paraId="19B1EB61" w14:textId="77777777" w:rsidR="00770629" w:rsidRDefault="00770629">
      <w:pPr>
        <w:jc w:val="center"/>
        <w:rPr>
          <w:rFonts w:ascii="Century Gothic" w:eastAsia="Century Gothic" w:hAnsi="Century Gothic" w:cs="Century Gothic"/>
        </w:rPr>
      </w:pPr>
    </w:p>
    <w:tbl>
      <w:tblPr>
        <w:tblStyle w:val="a2"/>
        <w:tblW w:w="10413" w:type="dxa"/>
        <w:tblInd w:w="-1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523"/>
        <w:gridCol w:w="4395"/>
        <w:gridCol w:w="2268"/>
        <w:gridCol w:w="2835"/>
      </w:tblGrid>
      <w:tr w:rsidR="00770629" w14:paraId="5EF6E12E" w14:textId="77777777">
        <w:trPr>
          <w:tblHeader/>
        </w:trPr>
        <w:tc>
          <w:tcPr>
            <w:tcW w:w="10413" w:type="dxa"/>
            <w:gridSpan w:val="5"/>
            <w:shd w:val="clear" w:color="auto" w:fill="D9D9D9"/>
          </w:tcPr>
          <w:p w14:paraId="599FB530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PROCEDIMIENTO</w:t>
            </w:r>
          </w:p>
        </w:tc>
      </w:tr>
      <w:tr w:rsidR="00770629" w14:paraId="50671646" w14:textId="77777777">
        <w:trPr>
          <w:tblHeader/>
        </w:trPr>
        <w:tc>
          <w:tcPr>
            <w:tcW w:w="392" w:type="dxa"/>
            <w:shd w:val="clear" w:color="auto" w:fill="D9D9D9"/>
            <w:vAlign w:val="center"/>
          </w:tcPr>
          <w:p w14:paraId="40298D6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523" w:type="dxa"/>
            <w:shd w:val="clear" w:color="auto" w:fill="D9D9D9"/>
          </w:tcPr>
          <w:p w14:paraId="1521C31E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PHVA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4B47198F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ACTIVIDAD / DESCRIPCIÓN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01AC5D9E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4C9021A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REGISTRO </w:t>
            </w:r>
          </w:p>
        </w:tc>
      </w:tr>
      <w:tr w:rsidR="00770629" w14:paraId="77DB7878" w14:textId="77777777">
        <w:trPr>
          <w:trHeight w:val="1136"/>
        </w:trPr>
        <w:tc>
          <w:tcPr>
            <w:tcW w:w="392" w:type="dxa"/>
            <w:vAlign w:val="center"/>
          </w:tcPr>
          <w:p w14:paraId="1DCE64C8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523" w:type="dxa"/>
            <w:vAlign w:val="center"/>
          </w:tcPr>
          <w:p w14:paraId="11FD0EF9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3434106B" w14:textId="77777777" w:rsidR="00770629" w:rsidRDefault="00363A0B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la convocatoria para inscripción.</w:t>
            </w:r>
          </w:p>
          <w:p w14:paraId="4C66A7EC" w14:textId="77777777" w:rsidR="00770629" w:rsidRDefault="00363A0B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Descripción:</w:t>
            </w:r>
          </w:p>
          <w:p w14:paraId="1944D46A" w14:textId="77777777" w:rsidR="00770629" w:rsidRDefault="00363A0B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Realizar, durante las dos primeras semanas del semestre académico, la convocatoria para que los estudiantes se inscriban al Grupo de Pastoral</w:t>
            </w:r>
          </w:p>
        </w:tc>
        <w:tc>
          <w:tcPr>
            <w:tcW w:w="2268" w:type="dxa"/>
            <w:vAlign w:val="center"/>
          </w:tcPr>
          <w:p w14:paraId="0095AB85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08E1CBF6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Formulario de inscripción</w:t>
            </w:r>
          </w:p>
          <w:p w14:paraId="595A4A26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Lista de estudiantes</w:t>
            </w:r>
          </w:p>
        </w:tc>
      </w:tr>
      <w:tr w:rsidR="00770629" w14:paraId="71132239" w14:textId="77777777">
        <w:trPr>
          <w:trHeight w:val="934"/>
        </w:trPr>
        <w:tc>
          <w:tcPr>
            <w:tcW w:w="392" w:type="dxa"/>
            <w:vAlign w:val="center"/>
          </w:tcPr>
          <w:p w14:paraId="39A981E4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523" w:type="dxa"/>
            <w:vAlign w:val="center"/>
          </w:tcPr>
          <w:p w14:paraId="36E8C9B1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395" w:type="dxa"/>
            <w:vAlign w:val="center"/>
          </w:tcPr>
          <w:p w14:paraId="1B8E582E" w14:textId="77777777" w:rsidR="00770629" w:rsidRDefault="00363A0B">
            <w:pPr>
              <w:spacing w:line="256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Planear los temas de formación y actividades a realizar durante el periodo académico</w:t>
            </w:r>
          </w:p>
        </w:tc>
        <w:tc>
          <w:tcPr>
            <w:tcW w:w="2268" w:type="dxa"/>
            <w:vAlign w:val="center"/>
          </w:tcPr>
          <w:p w14:paraId="3ED99E20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3D93FB0E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Planeación de temática</w:t>
            </w:r>
          </w:p>
        </w:tc>
      </w:tr>
      <w:tr w:rsidR="00770629" w14:paraId="37F797BF" w14:textId="77777777">
        <w:trPr>
          <w:trHeight w:val="354"/>
        </w:trPr>
        <w:tc>
          <w:tcPr>
            <w:tcW w:w="392" w:type="dxa"/>
            <w:vAlign w:val="center"/>
          </w:tcPr>
          <w:p w14:paraId="0614D242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523" w:type="dxa"/>
            <w:vAlign w:val="center"/>
          </w:tcPr>
          <w:p w14:paraId="67D2D0AB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D9C0DC9" w14:textId="77777777" w:rsidR="00770629" w:rsidRDefault="00363A0B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las reuniones semanales de formación y actividades pastorales</w:t>
            </w:r>
          </w:p>
        </w:tc>
        <w:tc>
          <w:tcPr>
            <w:tcW w:w="2268" w:type="dxa"/>
            <w:vAlign w:val="center"/>
          </w:tcPr>
          <w:p w14:paraId="06C98D72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7D441571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Listado de asistencia, evidencias fotográficas</w:t>
            </w:r>
          </w:p>
        </w:tc>
      </w:tr>
      <w:tr w:rsidR="00770629" w14:paraId="0C353105" w14:textId="77777777">
        <w:trPr>
          <w:trHeight w:val="354"/>
        </w:trPr>
        <w:tc>
          <w:tcPr>
            <w:tcW w:w="392" w:type="dxa"/>
            <w:vAlign w:val="center"/>
          </w:tcPr>
          <w:p w14:paraId="3085526E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523" w:type="dxa"/>
            <w:vAlign w:val="center"/>
          </w:tcPr>
          <w:p w14:paraId="05B809DA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005E930B" w14:textId="77777777" w:rsidR="00770629" w:rsidRDefault="00363A0B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el proceso de reconocimiento de saberes a estudiantes que participaron durante el semestre en el grupo de pastoral</w:t>
            </w:r>
          </w:p>
        </w:tc>
        <w:tc>
          <w:tcPr>
            <w:tcW w:w="2268" w:type="dxa"/>
            <w:vAlign w:val="center"/>
          </w:tcPr>
          <w:p w14:paraId="473BABDE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573D3732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Solicitud de reconocimiento de saberes</w:t>
            </w:r>
          </w:p>
          <w:p w14:paraId="627B4F54" w14:textId="77777777" w:rsidR="00770629" w:rsidRDefault="00770629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</w:p>
          <w:p w14:paraId="2F9F4560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Acuerdo de Consejo de Facultad de Ciencias Sociales, Humanidades y Teología del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Reconocimiento de Saberes a estudiantes. </w:t>
            </w:r>
          </w:p>
        </w:tc>
      </w:tr>
      <w:tr w:rsidR="00770629" w14:paraId="42CC745E" w14:textId="77777777">
        <w:trPr>
          <w:trHeight w:val="354"/>
        </w:trPr>
        <w:tc>
          <w:tcPr>
            <w:tcW w:w="392" w:type="dxa"/>
            <w:vAlign w:val="center"/>
          </w:tcPr>
          <w:p w14:paraId="6FA648AE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5</w:t>
            </w:r>
          </w:p>
        </w:tc>
        <w:tc>
          <w:tcPr>
            <w:tcW w:w="523" w:type="dxa"/>
            <w:vAlign w:val="center"/>
          </w:tcPr>
          <w:p w14:paraId="593F406F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4395" w:type="dxa"/>
            <w:vAlign w:val="center"/>
          </w:tcPr>
          <w:p w14:paraId="6A97BAAA" w14:textId="77777777" w:rsidR="00770629" w:rsidRDefault="00363A0B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la evaluación de las actividades con los estudiantes que integran el Grupo de Pastoral</w:t>
            </w:r>
          </w:p>
        </w:tc>
        <w:tc>
          <w:tcPr>
            <w:tcW w:w="2268" w:type="dxa"/>
            <w:vAlign w:val="center"/>
          </w:tcPr>
          <w:p w14:paraId="59E0EB84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24B8060A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Formato de evaluación de actividades</w:t>
            </w:r>
          </w:p>
        </w:tc>
      </w:tr>
      <w:tr w:rsidR="00770629" w14:paraId="14102BAE" w14:textId="77777777">
        <w:trPr>
          <w:trHeight w:val="354"/>
        </w:trPr>
        <w:tc>
          <w:tcPr>
            <w:tcW w:w="392" w:type="dxa"/>
            <w:vAlign w:val="center"/>
          </w:tcPr>
          <w:p w14:paraId="3898FF9C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</w:t>
            </w:r>
          </w:p>
        </w:tc>
        <w:tc>
          <w:tcPr>
            <w:tcW w:w="523" w:type="dxa"/>
            <w:vAlign w:val="center"/>
          </w:tcPr>
          <w:p w14:paraId="6092C5C2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</w:t>
            </w:r>
          </w:p>
        </w:tc>
        <w:tc>
          <w:tcPr>
            <w:tcW w:w="4395" w:type="dxa"/>
            <w:vAlign w:val="center"/>
          </w:tcPr>
          <w:p w14:paraId="79B98541" w14:textId="77777777" w:rsidR="00770629" w:rsidRDefault="00363A0B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Presentar Informe</w:t>
            </w:r>
          </w:p>
        </w:tc>
        <w:tc>
          <w:tcPr>
            <w:tcW w:w="2268" w:type="dxa"/>
            <w:vAlign w:val="center"/>
          </w:tcPr>
          <w:p w14:paraId="5D3A1063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179396E2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Informe Anu</w:t>
            </w:r>
            <w:r>
              <w:rPr>
                <w:rFonts w:ascii="Century Gothic" w:eastAsia="Century Gothic" w:hAnsi="Century Gothic" w:cs="Century Gothic"/>
              </w:rPr>
              <w:t>al</w:t>
            </w:r>
          </w:p>
        </w:tc>
      </w:tr>
      <w:tr w:rsidR="00770629" w14:paraId="6F9CB182" w14:textId="77777777">
        <w:trPr>
          <w:trHeight w:val="640"/>
        </w:trPr>
        <w:tc>
          <w:tcPr>
            <w:tcW w:w="392" w:type="dxa"/>
            <w:vAlign w:val="center"/>
          </w:tcPr>
          <w:p w14:paraId="4B6861F1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</w:t>
            </w:r>
          </w:p>
        </w:tc>
        <w:tc>
          <w:tcPr>
            <w:tcW w:w="523" w:type="dxa"/>
            <w:vAlign w:val="center"/>
          </w:tcPr>
          <w:p w14:paraId="7E822912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</w:t>
            </w:r>
          </w:p>
        </w:tc>
        <w:tc>
          <w:tcPr>
            <w:tcW w:w="4395" w:type="dxa"/>
            <w:vAlign w:val="center"/>
          </w:tcPr>
          <w:p w14:paraId="626EA587" w14:textId="77777777" w:rsidR="00770629" w:rsidRDefault="00363A0B">
            <w:pPr>
              <w:spacing w:line="25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Proponer acciones de mejora en cas</w:t>
            </w:r>
            <w:r>
              <w:rPr>
                <w:rFonts w:ascii="Century Gothic" w:eastAsia="Century Gothic" w:hAnsi="Century Gothic" w:cs="Century Gothic"/>
              </w:rPr>
              <w:t>o de ser necesario</w:t>
            </w:r>
          </w:p>
        </w:tc>
        <w:tc>
          <w:tcPr>
            <w:tcW w:w="2268" w:type="dxa"/>
            <w:vAlign w:val="center"/>
          </w:tcPr>
          <w:p w14:paraId="49D10DF9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Profesional de Pastoral Universitaria</w:t>
            </w:r>
          </w:p>
        </w:tc>
        <w:tc>
          <w:tcPr>
            <w:tcW w:w="2835" w:type="dxa"/>
            <w:vAlign w:val="center"/>
          </w:tcPr>
          <w:p w14:paraId="7411F2CE" w14:textId="77777777" w:rsidR="00770629" w:rsidRDefault="00363A0B">
            <w:pPr>
              <w:spacing w:line="25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Informe o comunicación electrónica. </w:t>
            </w:r>
          </w:p>
        </w:tc>
      </w:tr>
    </w:tbl>
    <w:p w14:paraId="6952BEFC" w14:textId="77777777" w:rsidR="00770629" w:rsidRDefault="00770629">
      <w:pPr>
        <w:jc w:val="center"/>
        <w:rPr>
          <w:rFonts w:ascii="Century Gothic" w:eastAsia="Century Gothic" w:hAnsi="Century Gothic" w:cs="Century Gothic"/>
        </w:rPr>
      </w:pPr>
    </w:p>
    <w:p w14:paraId="2675C601" w14:textId="77777777" w:rsidR="00770629" w:rsidRDefault="00770629">
      <w:pPr>
        <w:jc w:val="center"/>
        <w:rPr>
          <w:rFonts w:ascii="Century Gothic" w:eastAsia="Century Gothic" w:hAnsi="Century Gothic" w:cs="Century Gothic"/>
        </w:rPr>
      </w:pPr>
    </w:p>
    <w:p w14:paraId="0F39E2E4" w14:textId="77777777" w:rsidR="00770629" w:rsidRDefault="00770629">
      <w:pPr>
        <w:rPr>
          <w:rFonts w:ascii="Arial Narrow" w:eastAsia="Arial Narrow" w:hAnsi="Arial Narrow" w:cs="Arial Narrow"/>
        </w:rPr>
      </w:pPr>
    </w:p>
    <w:p w14:paraId="3AC20617" w14:textId="77777777" w:rsidR="00770629" w:rsidRDefault="00770629">
      <w:pPr>
        <w:rPr>
          <w:rFonts w:ascii="Arial Narrow" w:eastAsia="Arial Narrow" w:hAnsi="Arial Narrow" w:cs="Arial Narrow"/>
        </w:rPr>
      </w:pPr>
    </w:p>
    <w:p w14:paraId="40708236" w14:textId="77777777" w:rsidR="00770629" w:rsidRDefault="00770629">
      <w:pPr>
        <w:rPr>
          <w:rFonts w:ascii="Arial Narrow" w:eastAsia="Arial Narrow" w:hAnsi="Arial Narrow" w:cs="Arial Narrow"/>
        </w:rPr>
      </w:pPr>
    </w:p>
    <w:p w14:paraId="37403400" w14:textId="77777777" w:rsidR="00770629" w:rsidRDefault="00770629">
      <w:pPr>
        <w:rPr>
          <w:rFonts w:ascii="Arial Narrow" w:eastAsia="Arial Narrow" w:hAnsi="Arial Narrow" w:cs="Arial Narrow"/>
        </w:rPr>
      </w:pPr>
    </w:p>
    <w:p w14:paraId="3517AA6F" w14:textId="77777777" w:rsidR="00770629" w:rsidRDefault="00770629">
      <w:pPr>
        <w:rPr>
          <w:rFonts w:ascii="Arial Narrow" w:eastAsia="Arial Narrow" w:hAnsi="Arial Narrow" w:cs="Arial Narrow"/>
        </w:rPr>
      </w:pPr>
    </w:p>
    <w:p w14:paraId="67F23445" w14:textId="77777777" w:rsidR="00770629" w:rsidRDefault="00770629">
      <w:pPr>
        <w:rPr>
          <w:rFonts w:ascii="Arial Narrow" w:eastAsia="Arial Narrow" w:hAnsi="Arial Narrow" w:cs="Arial Narrow"/>
        </w:rPr>
      </w:pPr>
    </w:p>
    <w:p w14:paraId="51CC3400" w14:textId="77777777" w:rsidR="00770629" w:rsidRDefault="00770629">
      <w:pPr>
        <w:rPr>
          <w:rFonts w:ascii="Arial Narrow" w:eastAsia="Arial Narrow" w:hAnsi="Arial Narrow" w:cs="Arial Narrow"/>
        </w:rPr>
      </w:pPr>
    </w:p>
    <w:p w14:paraId="21F3C449" w14:textId="77777777" w:rsidR="00770629" w:rsidRDefault="00770629">
      <w:pPr>
        <w:rPr>
          <w:rFonts w:ascii="Arial Narrow" w:eastAsia="Arial Narrow" w:hAnsi="Arial Narrow" w:cs="Arial Narrow"/>
        </w:rPr>
      </w:pPr>
    </w:p>
    <w:p w14:paraId="1FBDE7A8" w14:textId="77777777" w:rsidR="00770629" w:rsidRDefault="00770629">
      <w:pPr>
        <w:rPr>
          <w:rFonts w:ascii="Arial Narrow" w:eastAsia="Arial Narrow" w:hAnsi="Arial Narrow" w:cs="Arial Narrow"/>
        </w:rPr>
      </w:pPr>
    </w:p>
    <w:p w14:paraId="536CE847" w14:textId="77777777" w:rsidR="00770629" w:rsidRDefault="00770629">
      <w:pPr>
        <w:rPr>
          <w:rFonts w:ascii="Arial Narrow" w:eastAsia="Arial Narrow" w:hAnsi="Arial Narrow" w:cs="Arial Narrow"/>
        </w:rPr>
      </w:pPr>
    </w:p>
    <w:p w14:paraId="1417DA3E" w14:textId="77777777" w:rsidR="00770629" w:rsidRDefault="00770629">
      <w:pPr>
        <w:rPr>
          <w:rFonts w:ascii="Arial Narrow" w:eastAsia="Arial Narrow" w:hAnsi="Arial Narrow" w:cs="Arial Narrow"/>
        </w:rPr>
      </w:pPr>
    </w:p>
    <w:p w14:paraId="721C25F5" w14:textId="77777777" w:rsidR="00770629" w:rsidRDefault="00770629">
      <w:pPr>
        <w:rPr>
          <w:rFonts w:ascii="Arial Narrow" w:eastAsia="Arial Narrow" w:hAnsi="Arial Narrow" w:cs="Arial Narrow"/>
        </w:rPr>
      </w:pPr>
    </w:p>
    <w:p w14:paraId="3CE91301" w14:textId="77777777" w:rsidR="00770629" w:rsidRDefault="00770629">
      <w:pPr>
        <w:rPr>
          <w:rFonts w:ascii="Arial Narrow" w:eastAsia="Arial Narrow" w:hAnsi="Arial Narrow" w:cs="Arial Narrow"/>
        </w:rPr>
      </w:pPr>
    </w:p>
    <w:p w14:paraId="548ACF86" w14:textId="77777777" w:rsidR="00770629" w:rsidRDefault="00770629">
      <w:pPr>
        <w:rPr>
          <w:rFonts w:ascii="Arial Narrow" w:eastAsia="Arial Narrow" w:hAnsi="Arial Narrow" w:cs="Arial Narrow"/>
        </w:rPr>
      </w:pPr>
    </w:p>
    <w:p w14:paraId="6C48306D" w14:textId="77777777" w:rsidR="00770629" w:rsidRDefault="00770629">
      <w:pPr>
        <w:rPr>
          <w:rFonts w:ascii="Arial Narrow" w:eastAsia="Arial Narrow" w:hAnsi="Arial Narrow" w:cs="Arial Narrow"/>
        </w:rPr>
      </w:pPr>
    </w:p>
    <w:p w14:paraId="2876C341" w14:textId="77777777" w:rsidR="00770629" w:rsidRDefault="00770629">
      <w:pPr>
        <w:rPr>
          <w:rFonts w:ascii="Arial Narrow" w:eastAsia="Arial Narrow" w:hAnsi="Arial Narrow" w:cs="Arial Narrow"/>
        </w:rPr>
      </w:pPr>
    </w:p>
    <w:p w14:paraId="6F2D5F9D" w14:textId="77777777" w:rsidR="00770629" w:rsidRDefault="00770629">
      <w:pPr>
        <w:rPr>
          <w:rFonts w:ascii="Arial Narrow" w:eastAsia="Arial Narrow" w:hAnsi="Arial Narrow" w:cs="Arial Narrow"/>
        </w:rPr>
      </w:pPr>
    </w:p>
    <w:p w14:paraId="3ABA036B" w14:textId="77777777" w:rsidR="00770629" w:rsidRDefault="00770629">
      <w:pPr>
        <w:rPr>
          <w:rFonts w:ascii="Arial Narrow" w:eastAsia="Arial Narrow" w:hAnsi="Arial Narrow" w:cs="Arial Narrow"/>
        </w:rPr>
      </w:pPr>
    </w:p>
    <w:p w14:paraId="0D22039B" w14:textId="77777777" w:rsidR="00770629" w:rsidRDefault="00770629">
      <w:pPr>
        <w:rPr>
          <w:rFonts w:ascii="Arial Narrow" w:eastAsia="Arial Narrow" w:hAnsi="Arial Narrow" w:cs="Arial Narrow"/>
        </w:rPr>
      </w:pPr>
    </w:p>
    <w:p w14:paraId="6CF0FBB7" w14:textId="77777777" w:rsidR="00770629" w:rsidRDefault="00770629">
      <w:pPr>
        <w:rPr>
          <w:rFonts w:ascii="Arial Narrow" w:eastAsia="Arial Narrow" w:hAnsi="Arial Narrow" w:cs="Arial Narrow"/>
        </w:rPr>
      </w:pPr>
    </w:p>
    <w:p w14:paraId="73F59456" w14:textId="77777777" w:rsidR="00770629" w:rsidRDefault="00770629">
      <w:pPr>
        <w:rPr>
          <w:rFonts w:ascii="Arial Narrow" w:eastAsia="Arial Narrow" w:hAnsi="Arial Narrow" w:cs="Arial Narrow"/>
        </w:rPr>
      </w:pPr>
    </w:p>
    <w:p w14:paraId="2F48A6FF" w14:textId="77777777" w:rsidR="00770629" w:rsidRDefault="00770629"/>
    <w:tbl>
      <w:tblPr>
        <w:tblStyle w:val="a3"/>
        <w:tblpPr w:leftFromText="141" w:rightFromText="141" w:bottomFromText="200" w:vertAnchor="text" w:tblpX="-1037"/>
        <w:tblW w:w="9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1"/>
        <w:gridCol w:w="3461"/>
        <w:gridCol w:w="1630"/>
        <w:gridCol w:w="1916"/>
      </w:tblGrid>
      <w:tr w:rsidR="00770629" w14:paraId="144DF77A" w14:textId="77777777">
        <w:trPr>
          <w:trHeight w:val="332"/>
        </w:trPr>
        <w:tc>
          <w:tcPr>
            <w:tcW w:w="2701" w:type="dxa"/>
            <w:shd w:val="clear" w:color="auto" w:fill="D9D9D9"/>
            <w:vAlign w:val="center"/>
          </w:tcPr>
          <w:p w14:paraId="113B52F1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Elaboró</w:t>
            </w:r>
          </w:p>
        </w:tc>
        <w:tc>
          <w:tcPr>
            <w:tcW w:w="3461" w:type="dxa"/>
            <w:shd w:val="clear" w:color="auto" w:fill="D9D9D9"/>
            <w:vAlign w:val="center"/>
          </w:tcPr>
          <w:p w14:paraId="2BE993E9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Revisó</w:t>
            </w:r>
          </w:p>
        </w:tc>
        <w:tc>
          <w:tcPr>
            <w:tcW w:w="1630" w:type="dxa"/>
            <w:shd w:val="clear" w:color="auto" w:fill="D9D9D9"/>
            <w:vAlign w:val="center"/>
          </w:tcPr>
          <w:p w14:paraId="3ADC1980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Aprobó</w:t>
            </w:r>
          </w:p>
        </w:tc>
        <w:tc>
          <w:tcPr>
            <w:tcW w:w="1916" w:type="dxa"/>
            <w:shd w:val="clear" w:color="auto" w:fill="D9D9D9"/>
            <w:vAlign w:val="center"/>
          </w:tcPr>
          <w:p w14:paraId="28CB24C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Fecha de vigencia</w:t>
            </w:r>
          </w:p>
        </w:tc>
      </w:tr>
      <w:tr w:rsidR="00770629" w14:paraId="33B4633A" w14:textId="77777777">
        <w:trPr>
          <w:trHeight w:val="239"/>
        </w:trPr>
        <w:tc>
          <w:tcPr>
            <w:tcW w:w="2701" w:type="dxa"/>
            <w:vAlign w:val="center"/>
          </w:tcPr>
          <w:p w14:paraId="0E1BC45D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del proceso o colaborador responsable</w:t>
            </w:r>
          </w:p>
        </w:tc>
        <w:tc>
          <w:tcPr>
            <w:tcW w:w="3461" w:type="dxa"/>
            <w:vAlign w:val="center"/>
          </w:tcPr>
          <w:p w14:paraId="5A48CA5F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 de Aseguramiento de la Calidad</w:t>
            </w:r>
          </w:p>
          <w:p w14:paraId="35888D42" w14:textId="77777777" w:rsidR="00770629" w:rsidRDefault="00770629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529FE249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Líder SIG</w:t>
            </w:r>
          </w:p>
        </w:tc>
        <w:tc>
          <w:tcPr>
            <w:tcW w:w="1630" w:type="dxa"/>
            <w:vAlign w:val="center"/>
          </w:tcPr>
          <w:p w14:paraId="5AB8E508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Consejo de Rectoría</w:t>
            </w:r>
          </w:p>
        </w:tc>
        <w:tc>
          <w:tcPr>
            <w:tcW w:w="1916" w:type="dxa"/>
            <w:vAlign w:val="center"/>
          </w:tcPr>
          <w:p w14:paraId="02374DEF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Febrero de 2025</w:t>
            </w:r>
          </w:p>
          <w:p w14:paraId="1EB57E20" w14:textId="77777777" w:rsidR="00770629" w:rsidRDefault="00770629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2A4F6B22" w14:textId="77777777" w:rsidR="00770629" w:rsidRDefault="00770629">
      <w:pPr>
        <w:jc w:val="both"/>
      </w:pPr>
    </w:p>
    <w:p w14:paraId="43CDC0A2" w14:textId="77777777" w:rsidR="00770629" w:rsidRDefault="00363A0B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CONTROL DE CAMBIOS</w:t>
      </w:r>
    </w:p>
    <w:p w14:paraId="4763D30E" w14:textId="77777777" w:rsidR="00770629" w:rsidRDefault="00770629">
      <w:pPr>
        <w:ind w:firstLine="1418"/>
        <w:jc w:val="both"/>
        <w:rPr>
          <w:rFonts w:ascii="Century Gothic" w:eastAsia="Century Gothic" w:hAnsi="Century Gothic" w:cs="Century Gothic"/>
        </w:rPr>
      </w:pPr>
    </w:p>
    <w:tbl>
      <w:tblPr>
        <w:tblStyle w:val="a4"/>
        <w:tblpPr w:leftFromText="180" w:rightFromText="180" w:topFromText="180" w:bottomFromText="180" w:vertAnchor="text" w:tblpX="-887"/>
        <w:tblW w:w="93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559"/>
        <w:gridCol w:w="2014"/>
        <w:gridCol w:w="3973"/>
      </w:tblGrid>
      <w:tr w:rsidR="00770629" w14:paraId="7E6F63E4" w14:textId="77777777">
        <w:trPr>
          <w:trHeight w:val="589"/>
        </w:trPr>
        <w:tc>
          <w:tcPr>
            <w:tcW w:w="1843" w:type="dxa"/>
            <w:shd w:val="clear" w:color="auto" w:fill="D9D9D9"/>
            <w:vAlign w:val="center"/>
          </w:tcPr>
          <w:p w14:paraId="5BA48F8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lastRenderedPageBreak/>
              <w:t>FECHA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53225CBF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VERSIÓN</w:t>
            </w:r>
          </w:p>
        </w:tc>
        <w:tc>
          <w:tcPr>
            <w:tcW w:w="2014" w:type="dxa"/>
            <w:shd w:val="clear" w:color="auto" w:fill="D9D9D9"/>
            <w:vAlign w:val="center"/>
          </w:tcPr>
          <w:p w14:paraId="684CE227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ÍTEM</w:t>
            </w:r>
          </w:p>
        </w:tc>
        <w:tc>
          <w:tcPr>
            <w:tcW w:w="3973" w:type="dxa"/>
            <w:shd w:val="clear" w:color="auto" w:fill="D9D9D9"/>
            <w:vAlign w:val="center"/>
          </w:tcPr>
          <w:p w14:paraId="688CD90B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MODIFICACIÓN</w:t>
            </w:r>
          </w:p>
        </w:tc>
      </w:tr>
      <w:tr w:rsidR="00770629" w14:paraId="3EB9E78F" w14:textId="77777777">
        <w:trPr>
          <w:trHeight w:val="658"/>
        </w:trPr>
        <w:tc>
          <w:tcPr>
            <w:tcW w:w="1843" w:type="dxa"/>
            <w:vAlign w:val="center"/>
          </w:tcPr>
          <w:p w14:paraId="12582D6C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</w:t>
            </w:r>
          </w:p>
          <w:p w14:paraId="5BD34AFE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2023</w:t>
            </w:r>
          </w:p>
        </w:tc>
        <w:tc>
          <w:tcPr>
            <w:tcW w:w="1559" w:type="dxa"/>
            <w:vAlign w:val="center"/>
          </w:tcPr>
          <w:p w14:paraId="53F0EC68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5CAA2E77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Objetivo</w:t>
            </w:r>
          </w:p>
        </w:tc>
        <w:tc>
          <w:tcPr>
            <w:tcW w:w="3973" w:type="dxa"/>
            <w:vAlign w:val="center"/>
          </w:tcPr>
          <w:p w14:paraId="07C57F86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objetivo “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Definir lineamientos para ofrecer a los estudiantes la posibilidad de conocer y aceptar el Evangelio y sus principios como opción de vida, y desde la libertad humana, les permita a los jóvenes redescubrir su compromiso bautismal y su vocación dentro de la Iglesia para testimoniar a Cristo: camino, verdad y vida”</w:t>
            </w:r>
          </w:p>
        </w:tc>
      </w:tr>
      <w:tr w:rsidR="00770629" w14:paraId="111E3321" w14:textId="77777777">
        <w:trPr>
          <w:trHeight w:val="658"/>
        </w:trPr>
        <w:tc>
          <w:tcPr>
            <w:tcW w:w="1843" w:type="dxa"/>
            <w:vAlign w:val="center"/>
          </w:tcPr>
          <w:p w14:paraId="7CF53568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</w:t>
            </w:r>
          </w:p>
          <w:p w14:paraId="660EDC87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2023</w:t>
            </w:r>
          </w:p>
        </w:tc>
        <w:tc>
          <w:tcPr>
            <w:tcW w:w="1559" w:type="dxa"/>
            <w:vAlign w:val="center"/>
          </w:tcPr>
          <w:p w14:paraId="632F09B9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1E94E084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Actividades</w:t>
            </w:r>
          </w:p>
        </w:tc>
        <w:tc>
          <w:tcPr>
            <w:tcW w:w="3973" w:type="dxa"/>
            <w:vAlign w:val="center"/>
          </w:tcPr>
          <w:p w14:paraId="5075E76B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eliminaron las actividades </w:t>
            </w:r>
          </w:p>
          <w:p w14:paraId="563BC7F1" w14:textId="77777777" w:rsidR="00770629" w:rsidRDefault="00770629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4E723ABF" w14:textId="77777777" w:rsidR="00770629" w:rsidRDefault="00363A0B">
            <w:pPr>
              <w:numPr>
                <w:ilvl w:val="0"/>
                <w:numId w:val="1"/>
              </w:numPr>
              <w:ind w:left="6" w:hanging="142"/>
            </w:pPr>
            <w:r>
              <w:rPr>
                <w:rFonts w:ascii="Century Gothic" w:eastAsia="Century Gothic" w:hAnsi="Century Gothic" w:cs="Century Gothic"/>
              </w:rPr>
              <w:t>Programar fecha para iniciar la motivación del grupo</w:t>
            </w:r>
          </w:p>
          <w:p w14:paraId="0F449532" w14:textId="77777777" w:rsidR="00770629" w:rsidRDefault="00363A0B">
            <w:pPr>
              <w:numPr>
                <w:ilvl w:val="0"/>
                <w:numId w:val="1"/>
              </w:numPr>
              <w:ind w:left="6" w:hanging="142"/>
            </w:pPr>
            <w:r>
              <w:rPr>
                <w:rFonts w:ascii="Century Gothic" w:eastAsia="Century Gothic" w:hAnsi="Century Gothic" w:cs="Century Gothic"/>
              </w:rPr>
              <w:t>Solicitar a la oficina de mercadeo, ventas y servicios la publicación en redes sociales</w:t>
            </w:r>
          </w:p>
          <w:p w14:paraId="551C508A" w14:textId="77777777" w:rsidR="00770629" w:rsidRDefault="00363A0B">
            <w:pPr>
              <w:numPr>
                <w:ilvl w:val="0"/>
                <w:numId w:val="1"/>
              </w:numPr>
              <w:ind w:left="6" w:hanging="142"/>
            </w:pPr>
            <w:r>
              <w:rPr>
                <w:rFonts w:ascii="Century Gothic" w:eastAsia="Century Gothic" w:hAnsi="Century Gothic" w:cs="Century Gothic"/>
              </w:rPr>
              <w:t>Visita de motivación a estudiantes de primer semestre para la participación en el grupo.</w:t>
            </w:r>
          </w:p>
          <w:p w14:paraId="3A4AB2DF" w14:textId="77777777" w:rsidR="00770629" w:rsidRDefault="00363A0B">
            <w:pPr>
              <w:numPr>
                <w:ilvl w:val="0"/>
                <w:numId w:val="1"/>
              </w:numPr>
              <w:ind w:left="6" w:hanging="142"/>
            </w:pPr>
            <w:r>
              <w:rPr>
                <w:rFonts w:ascii="Century Gothic" w:eastAsia="Century Gothic" w:hAnsi="Century Gothic" w:cs="Century Gothic"/>
              </w:rPr>
              <w:t>Programación de reuniones</w:t>
            </w:r>
          </w:p>
          <w:p w14:paraId="5EBCEEB3" w14:textId="77777777" w:rsidR="00770629" w:rsidRDefault="00363A0B">
            <w:pPr>
              <w:numPr>
                <w:ilvl w:val="0"/>
                <w:numId w:val="1"/>
              </w:numPr>
              <w:ind w:left="6" w:hanging="142"/>
            </w:pPr>
            <w:r>
              <w:rPr>
                <w:rFonts w:ascii="Century Gothic" w:eastAsia="Century Gothic" w:hAnsi="Century Gothic" w:cs="Century Gothic"/>
              </w:rPr>
              <w:t>Ejecución   de las actividades programadas (Reuniones, campañas de solidaridad)</w:t>
            </w:r>
          </w:p>
        </w:tc>
      </w:tr>
      <w:tr w:rsidR="00770629" w14:paraId="2B77FFCD" w14:textId="77777777">
        <w:trPr>
          <w:trHeight w:val="658"/>
        </w:trPr>
        <w:tc>
          <w:tcPr>
            <w:tcW w:w="1843" w:type="dxa"/>
            <w:vAlign w:val="center"/>
          </w:tcPr>
          <w:p w14:paraId="4E9C344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</w:t>
            </w:r>
          </w:p>
          <w:p w14:paraId="598D9574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2023</w:t>
            </w:r>
          </w:p>
        </w:tc>
        <w:tc>
          <w:tcPr>
            <w:tcW w:w="1559" w:type="dxa"/>
            <w:vAlign w:val="center"/>
          </w:tcPr>
          <w:p w14:paraId="27AB55F0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vAlign w:val="center"/>
          </w:tcPr>
          <w:p w14:paraId="730CA70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Actividades</w:t>
            </w:r>
          </w:p>
        </w:tc>
        <w:tc>
          <w:tcPr>
            <w:tcW w:w="3973" w:type="dxa"/>
            <w:vAlign w:val="center"/>
          </w:tcPr>
          <w:p w14:paraId="476FFB3A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incluyeron 6 actividades. </w:t>
            </w:r>
          </w:p>
          <w:p w14:paraId="2E05B185" w14:textId="77777777" w:rsidR="00770629" w:rsidRDefault="00770629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770629" w14:paraId="3A6B4E92" w14:textId="77777777">
        <w:trPr>
          <w:trHeight w:val="658"/>
        </w:trPr>
        <w:tc>
          <w:tcPr>
            <w:tcW w:w="1843" w:type="dxa"/>
            <w:vAlign w:val="center"/>
          </w:tcPr>
          <w:p w14:paraId="359D3610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Mayo 2024</w:t>
            </w:r>
          </w:p>
        </w:tc>
        <w:tc>
          <w:tcPr>
            <w:tcW w:w="1559" w:type="dxa"/>
            <w:vAlign w:val="center"/>
          </w:tcPr>
          <w:p w14:paraId="6B2FCE70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2014" w:type="dxa"/>
            <w:vAlign w:val="center"/>
          </w:tcPr>
          <w:p w14:paraId="240F9B98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Actividades</w:t>
            </w:r>
          </w:p>
        </w:tc>
        <w:tc>
          <w:tcPr>
            <w:tcW w:w="3973" w:type="dxa"/>
            <w:vAlign w:val="center"/>
          </w:tcPr>
          <w:p w14:paraId="05D0E845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incluyó la actividad 4</w:t>
            </w:r>
          </w:p>
        </w:tc>
      </w:tr>
      <w:tr w:rsidR="00770629" w14:paraId="2BA399A6" w14:textId="77777777">
        <w:trPr>
          <w:trHeight w:val="658"/>
        </w:trPr>
        <w:tc>
          <w:tcPr>
            <w:tcW w:w="1843" w:type="dxa"/>
            <w:vAlign w:val="center"/>
          </w:tcPr>
          <w:p w14:paraId="41B21706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682A0ECE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014" w:type="dxa"/>
            <w:vAlign w:val="center"/>
          </w:tcPr>
          <w:p w14:paraId="3086D59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1</w:t>
            </w:r>
          </w:p>
        </w:tc>
        <w:tc>
          <w:tcPr>
            <w:tcW w:w="3973" w:type="dxa"/>
            <w:vAlign w:val="center"/>
          </w:tcPr>
          <w:p w14:paraId="3FBC089F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responsable del proceso y registro</w:t>
            </w:r>
          </w:p>
        </w:tc>
      </w:tr>
      <w:tr w:rsidR="00770629" w14:paraId="73E8A985" w14:textId="77777777">
        <w:trPr>
          <w:trHeight w:val="658"/>
        </w:trPr>
        <w:tc>
          <w:tcPr>
            <w:tcW w:w="1843" w:type="dxa"/>
            <w:vAlign w:val="center"/>
          </w:tcPr>
          <w:p w14:paraId="3E4A3FA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41780AE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014" w:type="dxa"/>
            <w:vAlign w:val="center"/>
          </w:tcPr>
          <w:p w14:paraId="3546628F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2</w:t>
            </w:r>
          </w:p>
        </w:tc>
        <w:tc>
          <w:tcPr>
            <w:tcW w:w="3973" w:type="dxa"/>
            <w:vAlign w:val="center"/>
          </w:tcPr>
          <w:p w14:paraId="683FD559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cambia  responsable del proceso </w:t>
            </w:r>
          </w:p>
        </w:tc>
      </w:tr>
      <w:tr w:rsidR="00770629" w14:paraId="3B4DEB89" w14:textId="77777777">
        <w:trPr>
          <w:trHeight w:val="658"/>
        </w:trPr>
        <w:tc>
          <w:tcPr>
            <w:tcW w:w="1843" w:type="dxa"/>
            <w:vAlign w:val="center"/>
          </w:tcPr>
          <w:p w14:paraId="3FBC4CA0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35D472F6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014" w:type="dxa"/>
            <w:vAlign w:val="center"/>
          </w:tcPr>
          <w:p w14:paraId="324B233B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3</w:t>
            </w:r>
          </w:p>
        </w:tc>
        <w:tc>
          <w:tcPr>
            <w:tcW w:w="3973" w:type="dxa"/>
            <w:vAlign w:val="center"/>
          </w:tcPr>
          <w:p w14:paraId="07935C70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cambia  responsable del proceso </w:t>
            </w:r>
          </w:p>
        </w:tc>
      </w:tr>
      <w:tr w:rsidR="00770629" w14:paraId="2B807EAE" w14:textId="77777777">
        <w:trPr>
          <w:trHeight w:val="658"/>
        </w:trPr>
        <w:tc>
          <w:tcPr>
            <w:tcW w:w="1843" w:type="dxa"/>
            <w:vAlign w:val="center"/>
          </w:tcPr>
          <w:p w14:paraId="3751BF1C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561D74EE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014" w:type="dxa"/>
            <w:vAlign w:val="center"/>
          </w:tcPr>
          <w:p w14:paraId="431BAD8C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4</w:t>
            </w:r>
          </w:p>
        </w:tc>
        <w:tc>
          <w:tcPr>
            <w:tcW w:w="3973" w:type="dxa"/>
            <w:vAlign w:val="center"/>
          </w:tcPr>
          <w:p w14:paraId="17DD9A98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</w:t>
            </w:r>
          </w:p>
        </w:tc>
      </w:tr>
      <w:tr w:rsidR="00770629" w14:paraId="5434713B" w14:textId="77777777">
        <w:trPr>
          <w:trHeight w:val="658"/>
        </w:trPr>
        <w:tc>
          <w:tcPr>
            <w:tcW w:w="1843" w:type="dxa"/>
            <w:vAlign w:val="center"/>
          </w:tcPr>
          <w:p w14:paraId="7B889B4B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42BA9464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014" w:type="dxa"/>
            <w:vAlign w:val="center"/>
          </w:tcPr>
          <w:p w14:paraId="0ADB9BD2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5</w:t>
            </w:r>
          </w:p>
        </w:tc>
        <w:tc>
          <w:tcPr>
            <w:tcW w:w="3973" w:type="dxa"/>
            <w:vAlign w:val="center"/>
          </w:tcPr>
          <w:p w14:paraId="25F57273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 y el registro</w:t>
            </w:r>
          </w:p>
        </w:tc>
      </w:tr>
      <w:tr w:rsidR="00770629" w14:paraId="5CA65E21" w14:textId="77777777">
        <w:trPr>
          <w:trHeight w:val="658"/>
        </w:trPr>
        <w:tc>
          <w:tcPr>
            <w:tcW w:w="1843" w:type="dxa"/>
            <w:vAlign w:val="center"/>
          </w:tcPr>
          <w:p w14:paraId="7AE8BAE6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Abril 2026</w:t>
            </w:r>
          </w:p>
        </w:tc>
        <w:tc>
          <w:tcPr>
            <w:tcW w:w="1559" w:type="dxa"/>
            <w:vAlign w:val="center"/>
          </w:tcPr>
          <w:p w14:paraId="4D56FAEC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014" w:type="dxa"/>
            <w:vAlign w:val="center"/>
          </w:tcPr>
          <w:p w14:paraId="1CE502D5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6</w:t>
            </w:r>
          </w:p>
        </w:tc>
        <w:tc>
          <w:tcPr>
            <w:tcW w:w="3973" w:type="dxa"/>
            <w:vAlign w:val="center"/>
          </w:tcPr>
          <w:p w14:paraId="18AA69B7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 y el registro</w:t>
            </w:r>
          </w:p>
        </w:tc>
      </w:tr>
      <w:tr w:rsidR="00770629" w14:paraId="45F1F247" w14:textId="77777777">
        <w:trPr>
          <w:trHeight w:val="658"/>
        </w:trPr>
        <w:tc>
          <w:tcPr>
            <w:tcW w:w="1843" w:type="dxa"/>
            <w:vAlign w:val="center"/>
          </w:tcPr>
          <w:p w14:paraId="75761138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4D7F8D80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014" w:type="dxa"/>
            <w:vAlign w:val="center"/>
          </w:tcPr>
          <w:p w14:paraId="31644097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7</w:t>
            </w:r>
          </w:p>
        </w:tc>
        <w:tc>
          <w:tcPr>
            <w:tcW w:w="3973" w:type="dxa"/>
            <w:vAlign w:val="center"/>
          </w:tcPr>
          <w:p w14:paraId="6E0EB991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 y el registro</w:t>
            </w:r>
          </w:p>
        </w:tc>
      </w:tr>
      <w:tr w:rsidR="00770629" w14:paraId="66644C76" w14:textId="77777777">
        <w:trPr>
          <w:trHeight w:val="658"/>
        </w:trPr>
        <w:tc>
          <w:tcPr>
            <w:tcW w:w="1843" w:type="dxa"/>
            <w:vAlign w:val="center"/>
          </w:tcPr>
          <w:p w14:paraId="6DE85858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05921DE9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014" w:type="dxa"/>
            <w:vAlign w:val="center"/>
          </w:tcPr>
          <w:p w14:paraId="51922386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Actividad 8</w:t>
            </w:r>
          </w:p>
        </w:tc>
        <w:tc>
          <w:tcPr>
            <w:tcW w:w="3973" w:type="dxa"/>
            <w:vAlign w:val="center"/>
          </w:tcPr>
          <w:p w14:paraId="6E69A824" w14:textId="77777777" w:rsidR="00770629" w:rsidRDefault="00363A0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 responsable del proceso y el registro</w:t>
            </w:r>
          </w:p>
        </w:tc>
      </w:tr>
    </w:tbl>
    <w:p w14:paraId="30D62D8D" w14:textId="77777777" w:rsidR="00770629" w:rsidRDefault="00770629">
      <w:pPr>
        <w:tabs>
          <w:tab w:val="left" w:pos="11025"/>
        </w:tabs>
        <w:rPr>
          <w:rFonts w:ascii="Century Gothic" w:eastAsia="Century Gothic" w:hAnsi="Century Gothic" w:cs="Century Gothic"/>
        </w:rPr>
      </w:pPr>
    </w:p>
    <w:p w14:paraId="239E362B" w14:textId="77777777" w:rsidR="00770629" w:rsidRDefault="00770629">
      <w:pPr>
        <w:jc w:val="both"/>
        <w:rPr>
          <w:rFonts w:ascii="Century Gothic" w:eastAsia="Century Gothic" w:hAnsi="Century Gothic" w:cs="Century Gothic"/>
        </w:rPr>
      </w:pPr>
    </w:p>
    <w:p w14:paraId="0790CF17" w14:textId="77777777" w:rsidR="00770629" w:rsidRDefault="00770629">
      <w:pPr>
        <w:rPr>
          <w:rFonts w:ascii="Arial Narrow" w:eastAsia="Arial Narrow" w:hAnsi="Arial Narrow" w:cs="Arial Narrow"/>
        </w:rPr>
      </w:pPr>
    </w:p>
    <w:sectPr w:rsidR="00770629">
      <w:headerReference w:type="default" r:id="rId8"/>
      <w:pgSz w:w="12242" w:h="15842"/>
      <w:pgMar w:top="2268" w:right="1701" w:bottom="1701" w:left="226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F7E8D" w14:textId="77777777" w:rsidR="00363A0B" w:rsidRDefault="00363A0B">
      <w:r>
        <w:separator/>
      </w:r>
    </w:p>
  </w:endnote>
  <w:endnote w:type="continuationSeparator" w:id="0">
    <w:p w14:paraId="46000295" w14:textId="77777777" w:rsidR="00363A0B" w:rsidRDefault="00363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68A028B-929D-45F9-B617-3F451F0DDDBB}"/>
    <w:embedBold r:id="rId2" w:fontKey="{BD5743F6-BF51-4A6C-A69C-7D19BAA060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786FF417-7DE8-4354-A4E6-D1DF15D8A5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7C581F9-B5D9-49B4-B0B3-78ACDFAFCEB1}"/>
    <w:embedBold r:id="rId5" w:fontKey="{BE87D228-73F1-4769-B701-2C304DCCE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58B5E86-4294-48F9-A3C5-3948547573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F65E648C-12E1-449A-80B1-CC3FFB0DD793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8" w:fontKey="{667D5C7C-E9DE-4E58-A922-B0B4CEB51F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16A6A59-D03F-481E-96A9-393CD09CE0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05F03" w14:textId="77777777" w:rsidR="00363A0B" w:rsidRDefault="00363A0B">
      <w:r>
        <w:separator/>
      </w:r>
    </w:p>
  </w:footnote>
  <w:footnote w:type="continuationSeparator" w:id="0">
    <w:p w14:paraId="78294025" w14:textId="77777777" w:rsidR="00363A0B" w:rsidRDefault="00363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55AD0" w14:textId="77777777" w:rsidR="00770629" w:rsidRDefault="0077062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</w:rPr>
    </w:pPr>
  </w:p>
  <w:tbl>
    <w:tblPr>
      <w:tblStyle w:val="a5"/>
      <w:tblW w:w="10409" w:type="dxa"/>
      <w:tblInd w:w="-1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13"/>
      <w:gridCol w:w="5245"/>
      <w:gridCol w:w="1276"/>
      <w:gridCol w:w="1275"/>
    </w:tblGrid>
    <w:tr w:rsidR="00770629" w14:paraId="25F44FD3" w14:textId="77777777">
      <w:trPr>
        <w:cantSplit/>
        <w:trHeight w:val="423"/>
      </w:trPr>
      <w:tc>
        <w:tcPr>
          <w:tcW w:w="2613" w:type="dxa"/>
          <w:vMerge w:val="restart"/>
          <w:shd w:val="clear" w:color="auto" w:fill="auto"/>
          <w:vAlign w:val="center"/>
        </w:tcPr>
        <w:p w14:paraId="0259A98B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114300" distR="114300" wp14:anchorId="3CA60201" wp14:editId="47A7A97E">
                <wp:extent cx="1536700" cy="72390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00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shd w:val="clear" w:color="auto" w:fill="D9D9D9"/>
          <w:vAlign w:val="center"/>
        </w:tcPr>
        <w:p w14:paraId="44C9F404" w14:textId="77777777" w:rsidR="00770629" w:rsidRDefault="00363A0B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  <w:bCs/>
            </w:rPr>
            <w:t>GESTIÓN DEL BIENESTAR Y PASTORAL UNIVERSITARIA</w:t>
          </w:r>
        </w:p>
      </w:tc>
      <w:tc>
        <w:tcPr>
          <w:tcW w:w="1276" w:type="dxa"/>
          <w:vAlign w:val="center"/>
        </w:tcPr>
        <w:p w14:paraId="12A311FA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275" w:type="dxa"/>
          <w:vAlign w:val="center"/>
        </w:tcPr>
        <w:p w14:paraId="14F56A1B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GBU-P-19</w:t>
          </w:r>
        </w:p>
      </w:tc>
    </w:tr>
    <w:tr w:rsidR="00770629" w14:paraId="268AB570" w14:textId="77777777">
      <w:trPr>
        <w:cantSplit/>
        <w:trHeight w:val="375"/>
      </w:trPr>
      <w:tc>
        <w:tcPr>
          <w:tcW w:w="2613" w:type="dxa"/>
          <w:vMerge/>
          <w:shd w:val="clear" w:color="auto" w:fill="auto"/>
          <w:vAlign w:val="center"/>
        </w:tcPr>
        <w:p w14:paraId="28A7061B" w14:textId="77777777" w:rsidR="00770629" w:rsidRDefault="0077062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245" w:type="dxa"/>
          <w:vMerge w:val="restart"/>
          <w:vAlign w:val="center"/>
        </w:tcPr>
        <w:p w14:paraId="2AA1F2FB" w14:textId="77777777" w:rsidR="00770629" w:rsidRDefault="00363A0B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</w:rPr>
            <w:t>PROCEDIMIENTO PARA EL GRUPO DE PASTORAL</w:t>
          </w:r>
        </w:p>
      </w:tc>
      <w:tc>
        <w:tcPr>
          <w:tcW w:w="1276" w:type="dxa"/>
          <w:vAlign w:val="center"/>
        </w:tcPr>
        <w:p w14:paraId="21F3515D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275" w:type="dxa"/>
          <w:vAlign w:val="center"/>
        </w:tcPr>
        <w:p w14:paraId="0E852FE2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3</w:t>
          </w:r>
        </w:p>
      </w:tc>
    </w:tr>
    <w:tr w:rsidR="00770629" w14:paraId="6F0BCFF8" w14:textId="77777777">
      <w:trPr>
        <w:cantSplit/>
        <w:trHeight w:val="375"/>
      </w:trPr>
      <w:tc>
        <w:tcPr>
          <w:tcW w:w="2613" w:type="dxa"/>
          <w:vMerge/>
          <w:shd w:val="clear" w:color="auto" w:fill="auto"/>
          <w:vAlign w:val="center"/>
        </w:tcPr>
        <w:p w14:paraId="325F5657" w14:textId="77777777" w:rsidR="00770629" w:rsidRDefault="0077062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245" w:type="dxa"/>
          <w:vMerge/>
          <w:vAlign w:val="center"/>
        </w:tcPr>
        <w:p w14:paraId="0E801A7B" w14:textId="77777777" w:rsidR="00770629" w:rsidRDefault="0077062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76" w:type="dxa"/>
          <w:vAlign w:val="center"/>
        </w:tcPr>
        <w:p w14:paraId="6384901D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275" w:type="dxa"/>
          <w:vAlign w:val="center"/>
        </w:tcPr>
        <w:p w14:paraId="6F99818C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33363D87" w14:textId="77777777" w:rsidR="00770629" w:rsidRDefault="007706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AA00C8"/>
    <w:multiLevelType w:val="multilevel"/>
    <w:tmpl w:val="6F30E294"/>
    <w:lvl w:ilvl="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283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629"/>
    <w:rsid w:val="002C4E6F"/>
    <w:rsid w:val="00363A0B"/>
    <w:rsid w:val="0077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3E615"/>
  <w15:docId w15:val="{A0F83134-13BE-49F8-A9B1-6D79F070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Bfh0gajQ+0jRXdivOANH6/93Q==">CgMxLjA4AHIhMS1mTF9TTXA2dVRsWGlCdGtvc2tBbUJHTENwV1NPU3hv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5D9592ED87494298B986836A7527BE" ma:contentTypeVersion="3" ma:contentTypeDescription="Crear nuevo documento." ma:contentTypeScope="" ma:versionID="65932591661d92861c1c0efc692c2814">
  <xsd:schema xmlns:xsd="http://www.w3.org/2001/XMLSchema" xmlns:xs="http://www.w3.org/2001/XMLSchema" xmlns:p="http://schemas.microsoft.com/office/2006/metadata/properties" xmlns:ns2="abca3403-65ef-4411-a37f-f27bab6fe1c0" targetNamespace="http://schemas.microsoft.com/office/2006/metadata/properties" ma:root="true" ma:fieldsID="a11b42919ed66be6696690d447f255d9" ns2:_="">
    <xsd:import namespace="abca3403-65ef-4411-a37f-f27bab6fe1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a3403-65ef-4411-a37f-f27bab6fe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02D68CA-E04D-4C4B-883D-76735DAE3DE4}"/>
</file>

<file path=customXml/itemProps3.xml><?xml version="1.0" encoding="utf-8"?>
<ds:datastoreItem xmlns:ds="http://schemas.openxmlformats.org/officeDocument/2006/customXml" ds:itemID="{64EFB3AD-2550-4307-8871-B8692605B0C0}"/>
</file>

<file path=customXml/itemProps4.xml><?xml version="1.0" encoding="utf-8"?>
<ds:datastoreItem xmlns:ds="http://schemas.openxmlformats.org/officeDocument/2006/customXml" ds:itemID="{72DB1E4F-ED3E-4771-97F7-4E7072BA47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635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2026-04-15T15:36:00Z</dcterms:created>
  <dcterms:modified xsi:type="dcterms:W3CDTF">2026-04-15T15:36:00Z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0x010100185D9592ED87494298B986836A7527BE</vt:lpwstr>
  </property>
</Properties>
</file>