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0E0" w:rsidRDefault="00C011CD" w:rsidP="00C011CD">
      <w:pPr>
        <w:jc w:val="center"/>
        <w:rPr>
          <w:rFonts w:ascii="Century Gothic" w:hAnsi="Century Gothic"/>
          <w:b/>
          <w:sz w:val="22"/>
          <w:szCs w:val="22"/>
        </w:rPr>
      </w:pPr>
      <w:r w:rsidRPr="00730913">
        <w:rPr>
          <w:rFonts w:ascii="Century Gothic" w:hAnsi="Century Gothic"/>
          <w:b/>
          <w:sz w:val="22"/>
          <w:szCs w:val="22"/>
        </w:rPr>
        <w:t xml:space="preserve">CONVENIO </w:t>
      </w:r>
      <w:r w:rsidR="00A730E0">
        <w:rPr>
          <w:rFonts w:ascii="Century Gothic" w:hAnsi="Century Gothic"/>
          <w:b/>
          <w:sz w:val="22"/>
          <w:szCs w:val="22"/>
        </w:rPr>
        <w:t>ESPECÍFICO PARA CENTROS TUTORIALES</w:t>
      </w:r>
    </w:p>
    <w:p w:rsidR="00C011CD" w:rsidRPr="00730913" w:rsidRDefault="00C011CD" w:rsidP="00C011CD">
      <w:pPr>
        <w:jc w:val="center"/>
        <w:rPr>
          <w:rFonts w:ascii="Century Gothic" w:hAnsi="Century Gothic"/>
          <w:sz w:val="22"/>
          <w:szCs w:val="22"/>
        </w:rPr>
      </w:pPr>
      <w:r w:rsidRPr="00730913">
        <w:rPr>
          <w:rFonts w:ascii="Century Gothic" w:hAnsi="Century Gothic"/>
          <w:b/>
          <w:sz w:val="22"/>
          <w:szCs w:val="22"/>
        </w:rPr>
        <w:t>UNI</w:t>
      </w:r>
      <w:r w:rsidR="00A730E0">
        <w:rPr>
          <w:rFonts w:ascii="Century Gothic" w:hAnsi="Century Gothic"/>
          <w:b/>
          <w:sz w:val="22"/>
          <w:szCs w:val="22"/>
        </w:rPr>
        <w:t>VERSIDAD CATÓLICA DE MANIZALES -</w:t>
      </w:r>
      <w:r w:rsidRPr="00730913">
        <w:rPr>
          <w:rFonts w:ascii="Century Gothic" w:hAnsi="Century Gothic"/>
          <w:b/>
          <w:sz w:val="22"/>
          <w:szCs w:val="22"/>
        </w:rPr>
        <w:t xml:space="preserve"> </w:t>
      </w:r>
      <w:r w:rsidRPr="00730913">
        <w:rPr>
          <w:rFonts w:ascii="Century Gothic" w:hAnsi="Century Gothic"/>
          <w:b/>
          <w:sz w:val="22"/>
          <w:szCs w:val="22"/>
        </w:rPr>
        <w:softHyphen/>
      </w:r>
      <w:r w:rsidRPr="00730913">
        <w:rPr>
          <w:rFonts w:ascii="Century Gothic" w:hAnsi="Century Gothic"/>
          <w:b/>
          <w:sz w:val="22"/>
          <w:szCs w:val="22"/>
        </w:rPr>
        <w:softHyphen/>
      </w:r>
      <w:r w:rsidRPr="00730913">
        <w:rPr>
          <w:rFonts w:ascii="Century Gothic" w:hAnsi="Century Gothic"/>
          <w:b/>
          <w:sz w:val="22"/>
          <w:szCs w:val="22"/>
        </w:rPr>
        <w:softHyphen/>
      </w:r>
      <w:r w:rsidRPr="00730913">
        <w:rPr>
          <w:rFonts w:ascii="Century Gothic" w:hAnsi="Century Gothic"/>
          <w:b/>
          <w:sz w:val="22"/>
          <w:szCs w:val="22"/>
        </w:rPr>
        <w:softHyphen/>
      </w:r>
      <w:r w:rsidRPr="00730913">
        <w:rPr>
          <w:rFonts w:ascii="Century Gothic" w:hAnsi="Century Gothic"/>
          <w:b/>
          <w:sz w:val="22"/>
          <w:szCs w:val="22"/>
        </w:rPr>
        <w:softHyphen/>
      </w:r>
      <w:r w:rsidRPr="00730913">
        <w:rPr>
          <w:rFonts w:ascii="Century Gothic" w:hAnsi="Century Gothic"/>
          <w:b/>
          <w:sz w:val="22"/>
          <w:szCs w:val="22"/>
        </w:rPr>
        <w:softHyphen/>
      </w:r>
      <w:r w:rsidRPr="00730913">
        <w:rPr>
          <w:rFonts w:ascii="Century Gothic" w:hAnsi="Century Gothic"/>
          <w:b/>
          <w:sz w:val="22"/>
          <w:szCs w:val="22"/>
        </w:rPr>
        <w:softHyphen/>
      </w:r>
      <w:r w:rsidRPr="00730913">
        <w:rPr>
          <w:rFonts w:ascii="Century Gothic" w:hAnsi="Century Gothic"/>
          <w:b/>
          <w:sz w:val="22"/>
          <w:szCs w:val="22"/>
        </w:rPr>
        <w:softHyphen/>
      </w:r>
      <w:r w:rsidRPr="00730913">
        <w:rPr>
          <w:rFonts w:ascii="Century Gothic" w:hAnsi="Century Gothic"/>
          <w:b/>
          <w:sz w:val="22"/>
          <w:szCs w:val="22"/>
        </w:rPr>
        <w:softHyphen/>
      </w:r>
      <w:r w:rsidRPr="00730913">
        <w:rPr>
          <w:rFonts w:ascii="Century Gothic" w:hAnsi="Century Gothic"/>
          <w:b/>
          <w:sz w:val="22"/>
          <w:szCs w:val="22"/>
        </w:rPr>
        <w:softHyphen/>
      </w:r>
      <w:r w:rsidRPr="00730913">
        <w:rPr>
          <w:rFonts w:ascii="Century Gothic" w:hAnsi="Century Gothic"/>
          <w:b/>
          <w:sz w:val="22"/>
          <w:szCs w:val="22"/>
        </w:rPr>
        <w:softHyphen/>
      </w:r>
      <w:r w:rsidR="00A730E0">
        <w:rPr>
          <w:rFonts w:ascii="Century Gothic" w:hAnsi="Century Gothic"/>
          <w:b/>
          <w:sz w:val="22"/>
          <w:szCs w:val="22"/>
        </w:rPr>
        <w:t>_____________</w:t>
      </w:r>
      <w:r w:rsidRPr="00730913">
        <w:rPr>
          <w:rFonts w:ascii="Century Gothic" w:hAnsi="Century Gothic"/>
          <w:b/>
          <w:sz w:val="22"/>
          <w:szCs w:val="22"/>
        </w:rPr>
        <w:t>_________________</w:t>
      </w:r>
    </w:p>
    <w:p w:rsidR="00C011CD" w:rsidRPr="00730913" w:rsidRDefault="00C011CD" w:rsidP="00C011CD">
      <w:pPr>
        <w:jc w:val="center"/>
        <w:rPr>
          <w:rFonts w:ascii="Century Gothic" w:hAnsi="Century Gothic"/>
          <w:b/>
          <w:sz w:val="22"/>
          <w:szCs w:val="22"/>
        </w:rPr>
      </w:pPr>
    </w:p>
    <w:p w:rsidR="00C011CD" w:rsidRPr="00730913" w:rsidRDefault="00C27659" w:rsidP="00C011CD">
      <w:pPr>
        <w:jc w:val="center"/>
        <w:rPr>
          <w:rFonts w:ascii="Century Gothic" w:hAnsi="Century Gothic"/>
          <w:sz w:val="22"/>
          <w:szCs w:val="22"/>
        </w:rPr>
      </w:pPr>
      <w:r w:rsidRPr="00730913">
        <w:rPr>
          <w:rFonts w:ascii="Century Gothic" w:hAnsi="Century Gothic"/>
          <w:b/>
          <w:sz w:val="22"/>
          <w:szCs w:val="22"/>
        </w:rPr>
        <w:t>No. _______—201___</w:t>
      </w:r>
      <w:r w:rsidR="00C011CD" w:rsidRPr="00730913">
        <w:rPr>
          <w:rFonts w:ascii="Century Gothic" w:hAnsi="Century Gothic"/>
          <w:b/>
          <w:sz w:val="22"/>
          <w:szCs w:val="22"/>
        </w:rPr>
        <w:t>-</w:t>
      </w:r>
      <w:r w:rsidRPr="00730913">
        <w:rPr>
          <w:rFonts w:ascii="Century Gothic" w:hAnsi="Century Gothic"/>
          <w:b/>
          <w:sz w:val="22"/>
          <w:szCs w:val="22"/>
        </w:rPr>
        <w:t>__</w:t>
      </w:r>
      <w:r w:rsidR="00C011CD" w:rsidRPr="00730913">
        <w:rPr>
          <w:rFonts w:ascii="Century Gothic" w:hAnsi="Century Gothic"/>
          <w:b/>
          <w:sz w:val="22"/>
          <w:szCs w:val="22"/>
        </w:rPr>
        <w:t>-</w:t>
      </w:r>
      <w:r w:rsidRPr="00730913">
        <w:rPr>
          <w:rFonts w:ascii="Century Gothic" w:hAnsi="Century Gothic"/>
          <w:b/>
          <w:sz w:val="22"/>
          <w:szCs w:val="22"/>
        </w:rPr>
        <w:t>__</w:t>
      </w:r>
    </w:p>
    <w:p w:rsidR="00C011CD" w:rsidRPr="00730913" w:rsidRDefault="00C011CD" w:rsidP="00C011CD">
      <w:pPr>
        <w:rPr>
          <w:rFonts w:ascii="Century Gothic" w:hAnsi="Century Gothic"/>
          <w:sz w:val="22"/>
          <w:szCs w:val="22"/>
        </w:rPr>
      </w:pPr>
    </w:p>
    <w:p w:rsidR="00A730E0" w:rsidRPr="0070728A" w:rsidRDefault="00A730E0" w:rsidP="00A730E0">
      <w:pPr>
        <w:rPr>
          <w:rFonts w:ascii="Century Gothic" w:hAnsi="Century Gothic"/>
          <w:sz w:val="22"/>
          <w:szCs w:val="22"/>
        </w:rPr>
      </w:pPr>
      <w:r w:rsidRPr="0070728A">
        <w:rPr>
          <w:rFonts w:ascii="Century Gothic" w:hAnsi="Century Gothic"/>
          <w:spacing w:val="-3"/>
          <w:sz w:val="22"/>
          <w:szCs w:val="22"/>
        </w:rPr>
        <w:t>Entre los suscritos a saber:</w:t>
      </w:r>
      <w:r>
        <w:rPr>
          <w:rFonts w:ascii="Century Gothic" w:hAnsi="Century Gothic"/>
          <w:spacing w:val="-3"/>
          <w:sz w:val="22"/>
          <w:szCs w:val="22"/>
        </w:rPr>
        <w:t xml:space="preserve"> </w:t>
      </w:r>
      <w:r>
        <w:rPr>
          <w:rFonts w:ascii="Century Gothic" w:hAnsi="Century Gothic"/>
          <w:sz w:val="22"/>
          <w:szCs w:val="22"/>
        </w:rPr>
        <w:t>D</w:t>
      </w:r>
      <w:r w:rsidRPr="0070728A">
        <w:rPr>
          <w:rFonts w:ascii="Century Gothic" w:hAnsi="Century Gothic"/>
          <w:sz w:val="22"/>
          <w:szCs w:val="22"/>
        </w:rPr>
        <w:t>e una parte</w:t>
      </w:r>
      <w:r>
        <w:rPr>
          <w:rFonts w:ascii="Century Gothic" w:hAnsi="Century Gothic"/>
          <w:sz w:val="22"/>
          <w:szCs w:val="22"/>
        </w:rPr>
        <w:t>,</w:t>
      </w:r>
      <w:r w:rsidRPr="0070728A">
        <w:rPr>
          <w:rFonts w:ascii="Century Gothic" w:hAnsi="Century Gothic"/>
          <w:spacing w:val="-3"/>
          <w:sz w:val="22"/>
          <w:szCs w:val="22"/>
        </w:rPr>
        <w:t xml:space="preserve"> </w:t>
      </w:r>
      <w:r w:rsidRPr="0070728A">
        <w:rPr>
          <w:rFonts w:ascii="Century Gothic" w:hAnsi="Century Gothic"/>
          <w:b/>
          <w:spacing w:val="-3"/>
          <w:sz w:val="22"/>
          <w:szCs w:val="22"/>
        </w:rPr>
        <w:t>Hna. GLORIA DEL CARMEN TORRES BUSTAMANTE,</w:t>
      </w:r>
      <w:r w:rsidRPr="0070728A">
        <w:rPr>
          <w:rFonts w:ascii="Century Gothic" w:hAnsi="Century Gothic"/>
          <w:spacing w:val="-3"/>
          <w:sz w:val="22"/>
          <w:szCs w:val="22"/>
        </w:rPr>
        <w:t xml:space="preserve"> mayor de edad, vecina de Manizales, identificada con la cédula de ciudadanía No.  24.294.863 expedida en Manizales</w:t>
      </w:r>
      <w:r w:rsidRPr="0070728A">
        <w:rPr>
          <w:rFonts w:ascii="Century Gothic" w:hAnsi="Century Gothic"/>
          <w:spacing w:val="-3"/>
          <w:sz w:val="22"/>
          <w:szCs w:val="22"/>
          <w:lang w:val="es-MX"/>
        </w:rPr>
        <w:t xml:space="preserve">, quien actúa en representación de </w:t>
      </w:r>
      <w:smartTag w:uri="urn:schemas-microsoft-com:office:smarttags" w:element="PersonName">
        <w:smartTagPr>
          <w:attr w:name="ProductID" w:val="la UNIVERSIDAD CATￓLICA"/>
        </w:smartTagPr>
        <w:r w:rsidRPr="0070728A">
          <w:rPr>
            <w:rFonts w:ascii="Century Gothic" w:hAnsi="Century Gothic"/>
            <w:spacing w:val="-3"/>
            <w:sz w:val="22"/>
            <w:szCs w:val="22"/>
            <w:lang w:val="es-MX"/>
          </w:rPr>
          <w:t xml:space="preserve">la </w:t>
        </w:r>
        <w:r w:rsidRPr="0070728A">
          <w:rPr>
            <w:rFonts w:ascii="Century Gothic" w:hAnsi="Century Gothic"/>
            <w:b/>
            <w:spacing w:val="-3"/>
            <w:sz w:val="22"/>
            <w:szCs w:val="22"/>
            <w:lang w:val="es-MX"/>
          </w:rPr>
          <w:t>UNIVERSIDAD CATÓLICA</w:t>
        </w:r>
      </w:smartTag>
      <w:r w:rsidRPr="0070728A">
        <w:rPr>
          <w:rFonts w:ascii="Century Gothic" w:hAnsi="Century Gothic"/>
          <w:b/>
          <w:spacing w:val="-3"/>
          <w:sz w:val="22"/>
          <w:szCs w:val="22"/>
          <w:lang w:val="es-MX"/>
        </w:rPr>
        <w:t xml:space="preserve"> DE MANIZALES</w:t>
      </w:r>
      <w:r w:rsidRPr="0070728A">
        <w:rPr>
          <w:rFonts w:ascii="Century Gothic" w:hAnsi="Century Gothic"/>
          <w:spacing w:val="-3"/>
          <w:sz w:val="22"/>
          <w:szCs w:val="22"/>
          <w:lang w:val="es-MX"/>
        </w:rPr>
        <w:t xml:space="preserve">, entidad privada, sin ánimo de lucro, con Personería Jurídica otorgada por </w:t>
      </w:r>
      <w:smartTag w:uri="urn:schemas-microsoft-com:office:smarttags" w:element="PersonName">
        <w:smartTagPr>
          <w:attr w:name="ProductID" w:val="la Arquidi￳cesis"/>
        </w:smartTagPr>
        <w:r w:rsidRPr="0070728A">
          <w:rPr>
            <w:rFonts w:ascii="Century Gothic" w:hAnsi="Century Gothic"/>
            <w:spacing w:val="-3"/>
            <w:sz w:val="22"/>
            <w:szCs w:val="22"/>
            <w:lang w:val="es-MX"/>
          </w:rPr>
          <w:t>la Arquidiócesis</w:t>
        </w:r>
      </w:smartTag>
      <w:r w:rsidRPr="0070728A">
        <w:rPr>
          <w:rFonts w:ascii="Century Gothic" w:hAnsi="Century Gothic"/>
          <w:spacing w:val="-3"/>
          <w:sz w:val="22"/>
          <w:szCs w:val="22"/>
          <w:lang w:val="es-MX"/>
        </w:rPr>
        <w:t xml:space="preserve"> de Manizales, mediante Decreto No. 271 del 19 de junio de 1962, reconocida institucionalmente como Universidad mediante Resolución  No. 3275 del 25 de junio de 1993 expedida por el Ministerio de Educación Nacional, con domicilio en Manizales, en su calidad de Rectora </w:t>
      </w:r>
      <w:r w:rsidRPr="0070728A">
        <w:rPr>
          <w:rFonts w:ascii="Century Gothic" w:hAnsi="Century Gothic"/>
          <w:sz w:val="22"/>
          <w:szCs w:val="22"/>
        </w:rPr>
        <w:t xml:space="preserve">y quien para efectos del presente Convenio de colaboración Interinstitucional se denominará </w:t>
      </w:r>
      <w:r w:rsidRPr="0070728A">
        <w:rPr>
          <w:rFonts w:ascii="Century Gothic" w:hAnsi="Century Gothic"/>
          <w:b/>
          <w:sz w:val="22"/>
          <w:szCs w:val="22"/>
        </w:rPr>
        <w:t>LA UNIVERSIDAD</w:t>
      </w:r>
      <w:r>
        <w:rPr>
          <w:rFonts w:ascii="Century Gothic" w:hAnsi="Century Gothic"/>
          <w:sz w:val="22"/>
          <w:szCs w:val="22"/>
        </w:rPr>
        <w:t>;</w:t>
      </w:r>
      <w:r w:rsidRPr="0070728A">
        <w:rPr>
          <w:rFonts w:ascii="Century Gothic" w:hAnsi="Century Gothic"/>
          <w:sz w:val="22"/>
          <w:szCs w:val="22"/>
        </w:rPr>
        <w:t xml:space="preserve"> y de la otra, </w:t>
      </w:r>
      <w:r>
        <w:rPr>
          <w:rFonts w:ascii="Century Gothic" w:hAnsi="Century Gothic"/>
          <w:b/>
          <w:sz w:val="22"/>
          <w:szCs w:val="22"/>
        </w:rPr>
        <w:t>_____________________________</w:t>
      </w:r>
      <w:r w:rsidRPr="0070728A">
        <w:rPr>
          <w:rFonts w:ascii="Century Gothic" w:hAnsi="Century Gothic"/>
          <w:sz w:val="22"/>
          <w:szCs w:val="22"/>
        </w:rPr>
        <w:t xml:space="preserve">, persona mayor de edad, identificada con cédula de ciudadanía No. </w:t>
      </w:r>
      <w:r>
        <w:rPr>
          <w:rFonts w:ascii="Century Gothic" w:hAnsi="Century Gothic"/>
          <w:sz w:val="22"/>
          <w:szCs w:val="22"/>
        </w:rPr>
        <w:t>___________</w:t>
      </w:r>
      <w:r w:rsidRPr="0070728A">
        <w:rPr>
          <w:rFonts w:ascii="Century Gothic" w:hAnsi="Century Gothic"/>
          <w:sz w:val="22"/>
          <w:szCs w:val="22"/>
        </w:rPr>
        <w:t xml:space="preserve"> de </w:t>
      </w:r>
      <w:r>
        <w:rPr>
          <w:rFonts w:ascii="Century Gothic" w:hAnsi="Century Gothic"/>
          <w:sz w:val="22"/>
          <w:szCs w:val="22"/>
        </w:rPr>
        <w:t>__________________</w:t>
      </w:r>
      <w:r w:rsidRPr="0070728A">
        <w:rPr>
          <w:rFonts w:ascii="Century Gothic" w:hAnsi="Century Gothic"/>
          <w:sz w:val="22"/>
          <w:szCs w:val="22"/>
        </w:rPr>
        <w:t xml:space="preserve">, actuando en calidad de Representante Legal, de </w:t>
      </w:r>
      <w:r>
        <w:rPr>
          <w:rFonts w:ascii="Century Gothic" w:hAnsi="Century Gothic"/>
          <w:b/>
          <w:sz w:val="22"/>
          <w:szCs w:val="22"/>
        </w:rPr>
        <w:t>_______________________________________</w:t>
      </w:r>
      <w:r w:rsidRPr="0070728A">
        <w:rPr>
          <w:rFonts w:ascii="Century Gothic" w:hAnsi="Century Gothic"/>
          <w:sz w:val="22"/>
          <w:szCs w:val="22"/>
        </w:rPr>
        <w:t xml:space="preserve">, con </w:t>
      </w:r>
      <w:r w:rsidRPr="0070728A">
        <w:rPr>
          <w:rFonts w:ascii="Century Gothic" w:hAnsi="Century Gothic"/>
          <w:b/>
          <w:sz w:val="22"/>
          <w:szCs w:val="22"/>
        </w:rPr>
        <w:t>NIT</w:t>
      </w:r>
      <w:r w:rsidRPr="0070728A">
        <w:rPr>
          <w:rFonts w:ascii="Century Gothic" w:hAnsi="Century Gothic"/>
          <w:sz w:val="22"/>
          <w:szCs w:val="22"/>
        </w:rPr>
        <w:t xml:space="preserve"> </w:t>
      </w:r>
      <w:r>
        <w:rPr>
          <w:rFonts w:ascii="Century Gothic" w:hAnsi="Century Gothic"/>
          <w:sz w:val="22"/>
          <w:szCs w:val="22"/>
        </w:rPr>
        <w:t>___________</w:t>
      </w:r>
      <w:r>
        <w:rPr>
          <w:rFonts w:ascii="Century Gothic" w:hAnsi="Century Gothic"/>
          <w:b/>
          <w:sz w:val="22"/>
          <w:szCs w:val="22"/>
        </w:rPr>
        <w:t>__</w:t>
      </w:r>
      <w:r w:rsidRPr="0070728A">
        <w:rPr>
          <w:rFonts w:ascii="Century Gothic" w:hAnsi="Century Gothic"/>
          <w:sz w:val="22"/>
          <w:szCs w:val="22"/>
        </w:rPr>
        <w:t xml:space="preserve"> y quien para efectos del presente Convenio en adelante se denominará </w:t>
      </w:r>
      <w:r>
        <w:rPr>
          <w:rFonts w:ascii="Century Gothic" w:hAnsi="Century Gothic"/>
          <w:b/>
          <w:sz w:val="22"/>
          <w:szCs w:val="22"/>
        </w:rPr>
        <w:t>______________</w:t>
      </w:r>
      <w:r w:rsidRPr="0070728A">
        <w:rPr>
          <w:rFonts w:ascii="Century Gothic" w:hAnsi="Century Gothic"/>
          <w:sz w:val="22"/>
          <w:szCs w:val="22"/>
        </w:rPr>
        <w:t>, hemos acordado celebrar el presente Convenio de Colaboración Interinstitucional que se regirá por las siguientes cláusulas:</w:t>
      </w:r>
    </w:p>
    <w:p w:rsidR="00A730E0" w:rsidRPr="0070728A" w:rsidRDefault="00A730E0" w:rsidP="00A730E0">
      <w:pPr>
        <w:rPr>
          <w:rFonts w:ascii="Century Gothic" w:hAnsi="Century Gothic"/>
          <w:sz w:val="22"/>
          <w:szCs w:val="22"/>
        </w:rPr>
      </w:pPr>
    </w:p>
    <w:p w:rsidR="00A730E0" w:rsidRPr="00722ADF" w:rsidRDefault="00A730E0" w:rsidP="00A730E0">
      <w:pPr>
        <w:rPr>
          <w:sz w:val="22"/>
          <w:szCs w:val="22"/>
        </w:rPr>
      </w:pPr>
      <w:r w:rsidRPr="00722ADF">
        <w:rPr>
          <w:rFonts w:ascii="Century Gothic" w:hAnsi="Century Gothic"/>
          <w:b/>
          <w:sz w:val="22"/>
          <w:szCs w:val="22"/>
        </w:rPr>
        <w:t xml:space="preserve">CLÁUSULA PRIMERA: OBJETO. </w:t>
      </w:r>
      <w:r w:rsidRPr="00722ADF">
        <w:rPr>
          <w:rFonts w:ascii="Century Gothic" w:hAnsi="Century Gothic"/>
          <w:sz w:val="22"/>
          <w:szCs w:val="22"/>
        </w:rPr>
        <w:t xml:space="preserve">Establecer un convenio interinstitucional mediante el cual la </w:t>
      </w:r>
      <w:r>
        <w:rPr>
          <w:rFonts w:ascii="Century Gothic" w:hAnsi="Century Gothic"/>
          <w:b/>
          <w:sz w:val="22"/>
          <w:szCs w:val="22"/>
        </w:rPr>
        <w:t>_________________________________</w:t>
      </w:r>
      <w:r w:rsidRPr="00722ADF">
        <w:rPr>
          <w:rFonts w:ascii="Century Gothic" w:hAnsi="Century Gothic"/>
          <w:sz w:val="22"/>
          <w:szCs w:val="22"/>
        </w:rPr>
        <w:t xml:space="preserve"> se constituya como Centro Tutorial para la oferta académica de programas de educación a distancia a nivel de pregrado y posgrado de </w:t>
      </w:r>
      <w:r w:rsidRPr="00A730E0">
        <w:rPr>
          <w:rFonts w:ascii="Century Gothic" w:hAnsi="Century Gothic"/>
          <w:sz w:val="22"/>
          <w:szCs w:val="22"/>
        </w:rPr>
        <w:t>LA UNIVERSIDAD</w:t>
      </w:r>
      <w:r w:rsidRPr="00722ADF">
        <w:rPr>
          <w:rFonts w:ascii="Century Gothic" w:hAnsi="Century Gothic"/>
          <w:sz w:val="22"/>
          <w:szCs w:val="22"/>
        </w:rPr>
        <w:t>, así como el desarrollo de procesos de extensión e investigación teniendo en cuenta las necesidades y el contexto educativo regional.</w:t>
      </w:r>
    </w:p>
    <w:p w:rsidR="00A730E0" w:rsidRPr="0070728A" w:rsidRDefault="00A730E0" w:rsidP="00A730E0">
      <w:pPr>
        <w:rPr>
          <w:rFonts w:ascii="Century Gothic" w:hAnsi="Century Gothic"/>
          <w:sz w:val="22"/>
          <w:szCs w:val="22"/>
        </w:rPr>
      </w:pPr>
    </w:p>
    <w:p w:rsidR="00A730E0" w:rsidRPr="0070728A" w:rsidRDefault="00A730E0" w:rsidP="00A730E0">
      <w:pPr>
        <w:rPr>
          <w:rFonts w:ascii="Century Gothic" w:hAnsi="Century Gothic"/>
          <w:sz w:val="22"/>
          <w:szCs w:val="22"/>
        </w:rPr>
      </w:pPr>
    </w:p>
    <w:p w:rsidR="00A730E0" w:rsidRPr="0070728A" w:rsidRDefault="00A730E0" w:rsidP="00A730E0">
      <w:pPr>
        <w:rPr>
          <w:rFonts w:ascii="Century Gothic" w:hAnsi="Century Gothic"/>
          <w:sz w:val="22"/>
          <w:szCs w:val="22"/>
        </w:rPr>
      </w:pPr>
      <w:r w:rsidRPr="0070728A">
        <w:rPr>
          <w:rFonts w:ascii="Century Gothic" w:hAnsi="Century Gothic"/>
          <w:b/>
          <w:sz w:val="22"/>
          <w:szCs w:val="22"/>
        </w:rPr>
        <w:t xml:space="preserve">CLÁUSULA SEGUNDA. COMPROMISOS DE LA UNIVERSIDAD. </w:t>
      </w:r>
      <w:r w:rsidRPr="0070728A">
        <w:rPr>
          <w:rFonts w:ascii="Century Gothic" w:hAnsi="Century Gothic"/>
          <w:sz w:val="22"/>
          <w:szCs w:val="22"/>
        </w:rPr>
        <w:t xml:space="preserve">En virtud del presente convenio, LA UNIVERSIDAD se compromete a: </w:t>
      </w:r>
    </w:p>
    <w:p w:rsidR="00A730E0" w:rsidRPr="0070728A" w:rsidRDefault="00A730E0" w:rsidP="00A730E0">
      <w:pPr>
        <w:numPr>
          <w:ilvl w:val="0"/>
          <w:numId w:val="3"/>
        </w:numPr>
        <w:ind w:left="567" w:hanging="567"/>
        <w:rPr>
          <w:rFonts w:ascii="Century Gothic" w:hAnsi="Century Gothic"/>
          <w:sz w:val="22"/>
          <w:szCs w:val="22"/>
        </w:rPr>
      </w:pPr>
      <w:r w:rsidRPr="0070728A">
        <w:rPr>
          <w:rFonts w:ascii="Century Gothic" w:hAnsi="Century Gothic"/>
          <w:sz w:val="22"/>
          <w:szCs w:val="22"/>
        </w:rPr>
        <w:t>Dirigir académicamente los Programas de Educación a Distancia y Educación Continuada.</w:t>
      </w:r>
    </w:p>
    <w:p w:rsidR="00A730E0" w:rsidRPr="0070728A" w:rsidRDefault="00A730E0" w:rsidP="00A730E0">
      <w:pPr>
        <w:numPr>
          <w:ilvl w:val="0"/>
          <w:numId w:val="3"/>
        </w:numPr>
        <w:ind w:left="567" w:hanging="567"/>
        <w:rPr>
          <w:rFonts w:ascii="Century Gothic" w:hAnsi="Century Gothic"/>
          <w:sz w:val="22"/>
          <w:szCs w:val="22"/>
        </w:rPr>
      </w:pPr>
      <w:r w:rsidRPr="0070728A">
        <w:rPr>
          <w:rFonts w:ascii="Century Gothic" w:hAnsi="Century Gothic"/>
          <w:sz w:val="22"/>
          <w:szCs w:val="22"/>
        </w:rPr>
        <w:t>Determinar la metodología de trabajo y los sistemas de evaluación de los estudiantes, de los profesores y de los programas en su conjunto; planificar, organizar y evaluar las actividades inherentes a los programas.</w:t>
      </w:r>
    </w:p>
    <w:p w:rsidR="00A730E0" w:rsidRPr="0070728A" w:rsidRDefault="00A730E0" w:rsidP="00A730E0">
      <w:pPr>
        <w:numPr>
          <w:ilvl w:val="0"/>
          <w:numId w:val="3"/>
        </w:numPr>
        <w:ind w:left="567" w:hanging="567"/>
        <w:rPr>
          <w:rFonts w:ascii="Century Gothic" w:hAnsi="Century Gothic"/>
          <w:sz w:val="22"/>
          <w:szCs w:val="22"/>
        </w:rPr>
      </w:pPr>
      <w:r w:rsidRPr="0070728A">
        <w:rPr>
          <w:rFonts w:ascii="Century Gothic" w:hAnsi="Century Gothic"/>
          <w:sz w:val="22"/>
          <w:szCs w:val="22"/>
        </w:rPr>
        <w:t>Seleccionar los materiales de estudio para los estudiantes.</w:t>
      </w:r>
    </w:p>
    <w:p w:rsidR="00A730E0" w:rsidRPr="0070728A" w:rsidRDefault="00A730E0" w:rsidP="00A730E0">
      <w:pPr>
        <w:numPr>
          <w:ilvl w:val="0"/>
          <w:numId w:val="3"/>
        </w:numPr>
        <w:ind w:left="567" w:hanging="567"/>
        <w:rPr>
          <w:rFonts w:ascii="Century Gothic" w:hAnsi="Century Gothic"/>
          <w:sz w:val="22"/>
          <w:szCs w:val="22"/>
        </w:rPr>
      </w:pPr>
      <w:r w:rsidRPr="0070728A">
        <w:rPr>
          <w:rFonts w:ascii="Century Gothic" w:hAnsi="Century Gothic"/>
          <w:sz w:val="22"/>
          <w:szCs w:val="22"/>
        </w:rPr>
        <w:t>Seleccionar y entregar los materiales bibliográficos de apoyo de cada uno de los programas.</w:t>
      </w:r>
    </w:p>
    <w:p w:rsidR="00A730E0" w:rsidRPr="0070728A" w:rsidRDefault="00A730E0" w:rsidP="00A730E0">
      <w:pPr>
        <w:numPr>
          <w:ilvl w:val="0"/>
          <w:numId w:val="3"/>
        </w:numPr>
        <w:ind w:left="567" w:hanging="567"/>
        <w:rPr>
          <w:rFonts w:ascii="Century Gothic" w:hAnsi="Century Gothic"/>
          <w:sz w:val="22"/>
          <w:szCs w:val="22"/>
        </w:rPr>
      </w:pPr>
      <w:r w:rsidRPr="0070728A">
        <w:rPr>
          <w:rFonts w:ascii="Century Gothic" w:hAnsi="Century Gothic"/>
          <w:sz w:val="22"/>
          <w:szCs w:val="22"/>
        </w:rPr>
        <w:t>Realizar la inscripción, matrícula y graduación de estudiantes y recaudar el dinero correspondiente a estos conceptos.</w:t>
      </w:r>
    </w:p>
    <w:p w:rsidR="00A730E0" w:rsidRPr="0070728A" w:rsidRDefault="00A730E0" w:rsidP="00A730E0">
      <w:pPr>
        <w:numPr>
          <w:ilvl w:val="0"/>
          <w:numId w:val="3"/>
        </w:numPr>
        <w:ind w:left="567" w:hanging="567"/>
        <w:rPr>
          <w:rFonts w:ascii="Century Gothic" w:hAnsi="Century Gothic"/>
          <w:sz w:val="22"/>
          <w:szCs w:val="22"/>
        </w:rPr>
      </w:pPr>
      <w:r w:rsidRPr="0070728A">
        <w:rPr>
          <w:rFonts w:ascii="Century Gothic" w:hAnsi="Century Gothic"/>
          <w:sz w:val="22"/>
          <w:szCs w:val="22"/>
        </w:rPr>
        <w:t>Generar y enviar al Coordinador(a) del Centro Tutorial, los desprendibles de matrícula.</w:t>
      </w:r>
    </w:p>
    <w:p w:rsidR="00A730E0" w:rsidRPr="0070728A" w:rsidRDefault="00A730E0" w:rsidP="00A730E0">
      <w:pPr>
        <w:numPr>
          <w:ilvl w:val="0"/>
          <w:numId w:val="3"/>
        </w:numPr>
        <w:ind w:left="567" w:hanging="567"/>
        <w:rPr>
          <w:rFonts w:ascii="Century Gothic" w:hAnsi="Century Gothic"/>
          <w:sz w:val="22"/>
          <w:szCs w:val="22"/>
        </w:rPr>
      </w:pPr>
      <w:r w:rsidRPr="0070728A">
        <w:rPr>
          <w:rFonts w:ascii="Century Gothic" w:hAnsi="Century Gothic"/>
          <w:sz w:val="22"/>
          <w:szCs w:val="22"/>
        </w:rPr>
        <w:lastRenderedPageBreak/>
        <w:t xml:space="preserve">Coordinar el desplazamiento y alojamiento de los docentes adscritos a los programas académicos mencionados en la </w:t>
      </w:r>
      <w:r w:rsidRPr="0070728A">
        <w:rPr>
          <w:rFonts w:ascii="Century Gothic" w:hAnsi="Century Gothic"/>
          <w:i/>
          <w:sz w:val="22"/>
          <w:szCs w:val="22"/>
        </w:rPr>
        <w:t>cláusula primera</w:t>
      </w:r>
      <w:r w:rsidRPr="0070728A">
        <w:rPr>
          <w:rFonts w:ascii="Century Gothic" w:hAnsi="Century Gothic"/>
          <w:sz w:val="22"/>
          <w:szCs w:val="22"/>
        </w:rPr>
        <w:t xml:space="preserve"> de este Convenio, quienes no tendrán ningún </w:t>
      </w:r>
      <w:proofErr w:type="spellStart"/>
      <w:r w:rsidRPr="0070728A">
        <w:rPr>
          <w:rFonts w:ascii="Century Gothic" w:hAnsi="Century Gothic"/>
          <w:sz w:val="22"/>
          <w:szCs w:val="22"/>
        </w:rPr>
        <w:t>vinculo</w:t>
      </w:r>
      <w:proofErr w:type="spellEnd"/>
      <w:r w:rsidRPr="0070728A">
        <w:rPr>
          <w:rFonts w:ascii="Century Gothic" w:hAnsi="Century Gothic"/>
          <w:sz w:val="22"/>
          <w:szCs w:val="22"/>
        </w:rPr>
        <w:t xml:space="preserve"> laboral con el Centro Tutorial; </w:t>
      </w:r>
    </w:p>
    <w:p w:rsidR="00A730E0" w:rsidRPr="0070728A" w:rsidRDefault="00A730E0" w:rsidP="00A730E0">
      <w:pPr>
        <w:numPr>
          <w:ilvl w:val="0"/>
          <w:numId w:val="3"/>
        </w:numPr>
        <w:ind w:left="567" w:hanging="567"/>
        <w:rPr>
          <w:rFonts w:ascii="Century Gothic" w:hAnsi="Century Gothic"/>
          <w:sz w:val="22"/>
          <w:szCs w:val="22"/>
        </w:rPr>
      </w:pPr>
      <w:r w:rsidRPr="0070728A">
        <w:rPr>
          <w:rFonts w:ascii="Century Gothic" w:hAnsi="Century Gothic"/>
          <w:sz w:val="22"/>
          <w:szCs w:val="22"/>
        </w:rPr>
        <w:t xml:space="preserve">Realizar el pago oportuno de los docentes adscritos a los programas académicos mencionados en la cláusula primera de este Convenio, quienes no tendrán ningún vínculo laboral con </w:t>
      </w:r>
      <w:r>
        <w:rPr>
          <w:rFonts w:ascii="Century Gothic" w:hAnsi="Century Gothic"/>
          <w:b/>
          <w:sz w:val="22"/>
          <w:szCs w:val="22"/>
        </w:rPr>
        <w:t>___________________</w:t>
      </w:r>
      <w:r w:rsidRPr="0070728A">
        <w:rPr>
          <w:rFonts w:ascii="Century Gothic" w:hAnsi="Century Gothic"/>
          <w:sz w:val="22"/>
          <w:szCs w:val="22"/>
        </w:rPr>
        <w:t xml:space="preserve">; </w:t>
      </w:r>
    </w:p>
    <w:p w:rsidR="00A730E0" w:rsidRPr="0070728A" w:rsidRDefault="00A730E0" w:rsidP="00A730E0">
      <w:pPr>
        <w:numPr>
          <w:ilvl w:val="0"/>
          <w:numId w:val="3"/>
        </w:numPr>
        <w:ind w:left="567" w:hanging="567"/>
        <w:rPr>
          <w:rFonts w:ascii="Century Gothic" w:hAnsi="Century Gothic"/>
          <w:sz w:val="22"/>
          <w:szCs w:val="22"/>
        </w:rPr>
      </w:pPr>
      <w:r w:rsidRPr="0070728A">
        <w:rPr>
          <w:rFonts w:ascii="Century Gothic" w:hAnsi="Century Gothic"/>
          <w:sz w:val="22"/>
          <w:szCs w:val="22"/>
        </w:rPr>
        <w:t xml:space="preserve">Orientar la inducción al Coordinador(a) del Centro Tutorial designado(a) por </w:t>
      </w:r>
      <w:r>
        <w:rPr>
          <w:rFonts w:ascii="Century Gothic" w:hAnsi="Century Gothic"/>
          <w:b/>
          <w:sz w:val="22"/>
          <w:szCs w:val="22"/>
        </w:rPr>
        <w:t>______________</w:t>
      </w:r>
      <w:r w:rsidRPr="0070728A">
        <w:rPr>
          <w:rFonts w:ascii="Century Gothic" w:hAnsi="Century Gothic"/>
          <w:sz w:val="22"/>
          <w:szCs w:val="22"/>
        </w:rPr>
        <w:t xml:space="preserve"> y brindar asesoría y acompañamiento permanente con relación a los proces</w:t>
      </w:r>
      <w:r>
        <w:rPr>
          <w:rFonts w:ascii="Century Gothic" w:hAnsi="Century Gothic"/>
          <w:sz w:val="22"/>
          <w:szCs w:val="22"/>
        </w:rPr>
        <w:t>os que se desarrollan en dicho c</w:t>
      </w:r>
      <w:r w:rsidRPr="0070728A">
        <w:rPr>
          <w:rFonts w:ascii="Century Gothic" w:hAnsi="Century Gothic"/>
          <w:sz w:val="22"/>
          <w:szCs w:val="22"/>
        </w:rPr>
        <w:t>entro.</w:t>
      </w:r>
    </w:p>
    <w:p w:rsidR="00A730E0" w:rsidRPr="0070728A" w:rsidRDefault="00A730E0" w:rsidP="00A730E0">
      <w:pPr>
        <w:numPr>
          <w:ilvl w:val="0"/>
          <w:numId w:val="3"/>
        </w:numPr>
        <w:ind w:left="567" w:hanging="567"/>
        <w:rPr>
          <w:rFonts w:ascii="Century Gothic" w:hAnsi="Century Gothic"/>
          <w:sz w:val="22"/>
          <w:szCs w:val="22"/>
        </w:rPr>
      </w:pPr>
      <w:r w:rsidRPr="0070728A">
        <w:rPr>
          <w:rFonts w:ascii="Century Gothic" w:hAnsi="Century Gothic"/>
          <w:sz w:val="22"/>
          <w:szCs w:val="22"/>
        </w:rPr>
        <w:t>Apoyar el mercadeo y la publicidad de los programas en las regiones donde funcionan los Centros.</w:t>
      </w:r>
    </w:p>
    <w:p w:rsidR="00A730E0" w:rsidRPr="0070728A" w:rsidRDefault="00A730E0" w:rsidP="00A730E0">
      <w:pPr>
        <w:rPr>
          <w:rFonts w:ascii="Century Gothic" w:hAnsi="Century Gothic"/>
          <w:sz w:val="22"/>
          <w:szCs w:val="22"/>
        </w:rPr>
      </w:pPr>
    </w:p>
    <w:p w:rsidR="00A730E0" w:rsidRPr="0070728A" w:rsidRDefault="00A730E0" w:rsidP="00A730E0">
      <w:pPr>
        <w:rPr>
          <w:rFonts w:ascii="Century Gothic" w:hAnsi="Century Gothic"/>
          <w:b/>
          <w:sz w:val="22"/>
          <w:szCs w:val="22"/>
        </w:rPr>
      </w:pPr>
      <w:r w:rsidRPr="0070728A">
        <w:rPr>
          <w:rFonts w:ascii="Century Gothic" w:hAnsi="Century Gothic"/>
          <w:b/>
          <w:sz w:val="22"/>
          <w:szCs w:val="22"/>
        </w:rPr>
        <w:t xml:space="preserve">CLÁUSULA TERCERA: COMPROMISOS DE </w:t>
      </w:r>
      <w:r>
        <w:rPr>
          <w:rFonts w:ascii="Century Gothic" w:hAnsi="Century Gothic"/>
          <w:b/>
          <w:sz w:val="22"/>
          <w:szCs w:val="22"/>
        </w:rPr>
        <w:t>__________________</w:t>
      </w:r>
      <w:r w:rsidRPr="0070728A">
        <w:rPr>
          <w:rFonts w:ascii="Century Gothic" w:hAnsi="Century Gothic"/>
          <w:b/>
          <w:sz w:val="22"/>
          <w:szCs w:val="22"/>
        </w:rPr>
        <w:t xml:space="preserve">. </w:t>
      </w:r>
    </w:p>
    <w:p w:rsidR="00A730E0" w:rsidRPr="0070728A" w:rsidRDefault="00A730E0" w:rsidP="00A730E0">
      <w:pPr>
        <w:rPr>
          <w:rFonts w:ascii="Century Gothic" w:hAnsi="Century Gothic"/>
          <w:b/>
          <w:sz w:val="22"/>
          <w:szCs w:val="22"/>
        </w:rPr>
      </w:pPr>
    </w:p>
    <w:p w:rsidR="00A730E0" w:rsidRPr="0070728A" w:rsidRDefault="00A730E0" w:rsidP="00A730E0">
      <w:pPr>
        <w:numPr>
          <w:ilvl w:val="0"/>
          <w:numId w:val="1"/>
        </w:numPr>
        <w:ind w:left="567" w:hanging="567"/>
        <w:rPr>
          <w:rFonts w:ascii="Century Gothic" w:hAnsi="Century Gothic"/>
          <w:sz w:val="22"/>
          <w:szCs w:val="22"/>
        </w:rPr>
      </w:pPr>
      <w:r w:rsidRPr="0070728A">
        <w:rPr>
          <w:rFonts w:ascii="Century Gothic" w:hAnsi="Century Gothic"/>
          <w:sz w:val="22"/>
          <w:szCs w:val="22"/>
        </w:rPr>
        <w:t xml:space="preserve">Designar un Coordinador(a) del Centro Tutorial quien debe contar con el aval de la UCM. Este coordinador(a) no tendrá relación de carácter laboral ni dependencia alguna con LA UNIVERSIDAD.  Cada que el convenio sea renovado o que el coordinador sea reemplazado éste debe asistir a la inducción en las instalaciones de la Universidad. </w:t>
      </w:r>
    </w:p>
    <w:p w:rsidR="00A730E0" w:rsidRPr="0070728A" w:rsidRDefault="00A730E0" w:rsidP="00A730E0">
      <w:pPr>
        <w:ind w:left="567"/>
        <w:rPr>
          <w:rFonts w:ascii="Century Gothic" w:hAnsi="Century Gothic"/>
          <w:sz w:val="22"/>
          <w:szCs w:val="22"/>
        </w:rPr>
      </w:pPr>
    </w:p>
    <w:p w:rsidR="00A730E0" w:rsidRPr="0070728A" w:rsidRDefault="00A730E0" w:rsidP="00A730E0">
      <w:pPr>
        <w:numPr>
          <w:ilvl w:val="0"/>
          <w:numId w:val="1"/>
        </w:numPr>
        <w:ind w:left="567" w:hanging="567"/>
        <w:rPr>
          <w:rFonts w:ascii="Century Gothic" w:hAnsi="Century Gothic"/>
          <w:sz w:val="22"/>
          <w:szCs w:val="22"/>
        </w:rPr>
      </w:pPr>
      <w:r w:rsidRPr="0070728A">
        <w:rPr>
          <w:rFonts w:ascii="Century Gothic" w:hAnsi="Century Gothic"/>
          <w:sz w:val="22"/>
          <w:szCs w:val="22"/>
        </w:rPr>
        <w:t>Actualizar la información permanentemente en lo relacionado con la infraestructura física y tecnológica del Centro, además de reportar o comunicar cualquier modificación que se le realice a la planta física del centro de tutoría, o cualquier otro asunto que afecte al funcionamiento de los programas.</w:t>
      </w:r>
    </w:p>
    <w:p w:rsidR="00A730E0" w:rsidRPr="0070728A" w:rsidRDefault="00A730E0" w:rsidP="00A730E0">
      <w:pPr>
        <w:ind w:left="567" w:hanging="567"/>
        <w:rPr>
          <w:rFonts w:ascii="Century Gothic" w:hAnsi="Century Gothic"/>
          <w:sz w:val="22"/>
          <w:szCs w:val="22"/>
        </w:rPr>
      </w:pPr>
    </w:p>
    <w:p w:rsidR="00A730E0" w:rsidRPr="0070728A" w:rsidRDefault="00A730E0" w:rsidP="00A730E0">
      <w:pPr>
        <w:numPr>
          <w:ilvl w:val="0"/>
          <w:numId w:val="1"/>
        </w:numPr>
        <w:ind w:left="567" w:hanging="567"/>
        <w:rPr>
          <w:rFonts w:ascii="Century Gothic" w:hAnsi="Century Gothic"/>
          <w:sz w:val="22"/>
          <w:szCs w:val="22"/>
        </w:rPr>
      </w:pPr>
      <w:r w:rsidRPr="0070728A">
        <w:rPr>
          <w:rFonts w:ascii="Century Gothic" w:hAnsi="Century Gothic"/>
          <w:sz w:val="22"/>
          <w:szCs w:val="22"/>
        </w:rPr>
        <w:t>Establecer e implementar estrategia de mercadeo que permitan la oferta académica para la apertura de nuevas cohortes y</w:t>
      </w:r>
      <w:r w:rsidRPr="0070728A">
        <w:rPr>
          <w:rFonts w:ascii="Century Gothic" w:hAnsi="Century Gothic"/>
          <w:color w:val="FF0000"/>
          <w:sz w:val="22"/>
          <w:szCs w:val="22"/>
        </w:rPr>
        <w:t xml:space="preserve"> </w:t>
      </w:r>
      <w:r w:rsidRPr="0070728A">
        <w:rPr>
          <w:rFonts w:ascii="Century Gothic" w:hAnsi="Century Gothic"/>
          <w:sz w:val="22"/>
          <w:szCs w:val="22"/>
        </w:rPr>
        <w:t xml:space="preserve"> el normal funcionamiento de los programas de Posgrado a Distancia y Educación Continuada, en dicha ciudad.</w:t>
      </w:r>
    </w:p>
    <w:p w:rsidR="00A730E0" w:rsidRPr="0070728A" w:rsidRDefault="00A730E0" w:rsidP="00A730E0">
      <w:pPr>
        <w:pStyle w:val="Prrafodelista"/>
        <w:rPr>
          <w:rFonts w:ascii="Century Gothic" w:hAnsi="Century Gothic"/>
          <w:sz w:val="22"/>
          <w:szCs w:val="22"/>
        </w:rPr>
      </w:pPr>
    </w:p>
    <w:p w:rsidR="00A730E0" w:rsidRPr="0070728A" w:rsidRDefault="00A730E0" w:rsidP="00A730E0">
      <w:pPr>
        <w:numPr>
          <w:ilvl w:val="0"/>
          <w:numId w:val="1"/>
        </w:numPr>
        <w:ind w:left="567" w:hanging="567"/>
        <w:rPr>
          <w:rFonts w:ascii="Century Gothic" w:hAnsi="Century Gothic"/>
          <w:sz w:val="22"/>
          <w:szCs w:val="22"/>
        </w:rPr>
      </w:pPr>
      <w:r w:rsidRPr="0070728A">
        <w:rPr>
          <w:rFonts w:ascii="Century Gothic" w:hAnsi="Century Gothic"/>
          <w:sz w:val="22"/>
          <w:szCs w:val="22"/>
        </w:rPr>
        <w:t>El Centro Tutorial garantizará la disponibilidad permanente de:</w:t>
      </w:r>
    </w:p>
    <w:p w:rsidR="00A730E0" w:rsidRPr="0070728A" w:rsidRDefault="00A730E0" w:rsidP="00A730E0">
      <w:pPr>
        <w:pStyle w:val="Prrafodelista"/>
        <w:rPr>
          <w:rFonts w:ascii="Century Gothic" w:hAnsi="Century Gothic"/>
          <w:sz w:val="22"/>
          <w:szCs w:val="22"/>
        </w:rPr>
      </w:pPr>
    </w:p>
    <w:p w:rsidR="00A730E0" w:rsidRPr="0070728A" w:rsidRDefault="00A730E0" w:rsidP="00A730E0">
      <w:pPr>
        <w:numPr>
          <w:ilvl w:val="0"/>
          <w:numId w:val="2"/>
        </w:numPr>
        <w:tabs>
          <w:tab w:val="left" w:pos="851"/>
        </w:tabs>
        <w:ind w:left="851" w:hanging="284"/>
        <w:rPr>
          <w:rFonts w:ascii="Century Gothic" w:hAnsi="Century Gothic"/>
          <w:color w:val="000000"/>
          <w:sz w:val="22"/>
          <w:szCs w:val="22"/>
        </w:rPr>
      </w:pPr>
      <w:r w:rsidRPr="0070728A">
        <w:rPr>
          <w:rFonts w:ascii="Century Gothic" w:hAnsi="Century Gothic"/>
          <w:sz w:val="22"/>
          <w:szCs w:val="22"/>
        </w:rPr>
        <w:t xml:space="preserve">Aulas de clase con dotación mínima de 40 puestos de trabajo, para el desarrollo de las jornadas de inducción, asesorías y socialización, para todos los estudiantes matriculados en dicho Centro Tutorial en los diferentes Programas los días viernes, sábado y domingo y otros días de la semana que fueren necesarios según los cronogramas establecidos por </w:t>
      </w:r>
      <w:r w:rsidRPr="0070728A">
        <w:rPr>
          <w:rFonts w:ascii="Century Gothic" w:hAnsi="Century Gothic"/>
          <w:b/>
          <w:sz w:val="22"/>
          <w:szCs w:val="22"/>
        </w:rPr>
        <w:t>LA UNIVERSIDAD</w:t>
      </w:r>
      <w:r w:rsidRPr="0070728A">
        <w:rPr>
          <w:rFonts w:ascii="Century Gothic" w:hAnsi="Century Gothic"/>
          <w:sz w:val="22"/>
          <w:szCs w:val="22"/>
        </w:rPr>
        <w:t xml:space="preserve">, previamente reportados por escrito a </w:t>
      </w:r>
      <w:r>
        <w:rPr>
          <w:rFonts w:ascii="Century Gothic" w:hAnsi="Century Gothic"/>
          <w:b/>
          <w:sz w:val="22"/>
          <w:szCs w:val="22"/>
        </w:rPr>
        <w:t>__________________</w:t>
      </w:r>
      <w:r w:rsidRPr="0070728A">
        <w:rPr>
          <w:rFonts w:ascii="Century Gothic" w:hAnsi="Century Gothic"/>
          <w:color w:val="000000"/>
          <w:sz w:val="22"/>
          <w:szCs w:val="22"/>
        </w:rPr>
        <w:t>.</w:t>
      </w:r>
    </w:p>
    <w:p w:rsidR="00A730E0" w:rsidRPr="0070728A" w:rsidRDefault="00A730E0" w:rsidP="00A730E0">
      <w:pPr>
        <w:numPr>
          <w:ilvl w:val="0"/>
          <w:numId w:val="2"/>
        </w:numPr>
        <w:tabs>
          <w:tab w:val="left" w:pos="851"/>
        </w:tabs>
        <w:ind w:left="851" w:hanging="284"/>
        <w:rPr>
          <w:rFonts w:ascii="Century Gothic" w:hAnsi="Century Gothic"/>
          <w:color w:val="000000"/>
          <w:sz w:val="22"/>
          <w:szCs w:val="22"/>
        </w:rPr>
      </w:pPr>
      <w:r w:rsidRPr="0070728A">
        <w:rPr>
          <w:rFonts w:ascii="Century Gothic" w:hAnsi="Century Gothic"/>
          <w:color w:val="000000"/>
          <w:sz w:val="22"/>
          <w:szCs w:val="22"/>
        </w:rPr>
        <w:t xml:space="preserve">Una oficina permanente con identidad institucional UCM dotada del mobiliario requerido: escritorios, sillas, archivador, teléfono, fax, computador, impresora y acceso a internet, para el desarrollo de los procesos relacionados con la gestión y administración del Centro Tutorial, además, este espacio físico debe estar disponible para el uso del Tutor Regional de Investigaciones, quien podrá hacer </w:t>
      </w:r>
      <w:r w:rsidRPr="0070728A">
        <w:rPr>
          <w:rFonts w:ascii="Century Gothic" w:hAnsi="Century Gothic"/>
          <w:color w:val="000000"/>
          <w:sz w:val="22"/>
          <w:szCs w:val="22"/>
        </w:rPr>
        <w:lastRenderedPageBreak/>
        <w:t xml:space="preserve">uso de las instalaciones del centro cuando lo requiera para brinda asesoría a los estudiantes. </w:t>
      </w:r>
    </w:p>
    <w:p w:rsidR="00A730E0" w:rsidRPr="0070728A" w:rsidRDefault="00A730E0" w:rsidP="00A730E0">
      <w:pPr>
        <w:numPr>
          <w:ilvl w:val="0"/>
          <w:numId w:val="2"/>
        </w:numPr>
        <w:tabs>
          <w:tab w:val="left" w:pos="851"/>
        </w:tabs>
        <w:ind w:left="851" w:hanging="284"/>
        <w:rPr>
          <w:rFonts w:ascii="Century Gothic" w:hAnsi="Century Gothic"/>
          <w:sz w:val="22"/>
          <w:szCs w:val="22"/>
        </w:rPr>
      </w:pPr>
      <w:r w:rsidRPr="0070728A">
        <w:rPr>
          <w:rFonts w:ascii="Century Gothic" w:hAnsi="Century Gothic"/>
          <w:sz w:val="22"/>
          <w:szCs w:val="22"/>
        </w:rPr>
        <w:t xml:space="preserve">Equipos audiovisuales y de cómputo: computador, </w:t>
      </w:r>
      <w:proofErr w:type="spellStart"/>
      <w:r w:rsidRPr="0070728A">
        <w:rPr>
          <w:rFonts w:ascii="Century Gothic" w:hAnsi="Century Gothic"/>
          <w:sz w:val="22"/>
          <w:szCs w:val="22"/>
        </w:rPr>
        <w:t>videobeam</w:t>
      </w:r>
      <w:proofErr w:type="spellEnd"/>
      <w:r w:rsidRPr="0070728A">
        <w:rPr>
          <w:rFonts w:ascii="Century Gothic" w:hAnsi="Century Gothic"/>
          <w:sz w:val="22"/>
          <w:szCs w:val="22"/>
        </w:rPr>
        <w:t>, televisor, DVD, retroproyector, grabadora y tablero acrílico, para el adecuado desarrollo de las Jornadas Académicas.</w:t>
      </w:r>
    </w:p>
    <w:p w:rsidR="00A730E0" w:rsidRPr="0070728A" w:rsidRDefault="00A730E0" w:rsidP="00A730E0">
      <w:pPr>
        <w:numPr>
          <w:ilvl w:val="0"/>
          <w:numId w:val="2"/>
        </w:numPr>
        <w:tabs>
          <w:tab w:val="left" w:pos="851"/>
        </w:tabs>
        <w:ind w:left="851" w:hanging="284"/>
        <w:rPr>
          <w:rFonts w:ascii="Century Gothic" w:hAnsi="Century Gothic"/>
          <w:sz w:val="22"/>
          <w:szCs w:val="22"/>
        </w:rPr>
      </w:pPr>
      <w:r w:rsidRPr="0070728A">
        <w:rPr>
          <w:rFonts w:ascii="Century Gothic" w:hAnsi="Century Gothic"/>
          <w:sz w:val="22"/>
          <w:szCs w:val="22"/>
        </w:rPr>
        <w:t>Sala de internet con disponibilidad suficiente equipos de cómputo, con el fin de garantizar los recursos necesarios para el desarrollo de las clases, tutorías, evaluación docente y consulta por parte de los estudiantes.</w:t>
      </w:r>
    </w:p>
    <w:p w:rsidR="00A730E0" w:rsidRPr="0070728A" w:rsidRDefault="00A730E0" w:rsidP="00A730E0">
      <w:pPr>
        <w:numPr>
          <w:ilvl w:val="0"/>
          <w:numId w:val="2"/>
        </w:numPr>
        <w:tabs>
          <w:tab w:val="left" w:pos="851"/>
        </w:tabs>
        <w:ind w:left="851" w:hanging="284"/>
        <w:rPr>
          <w:rFonts w:ascii="Century Gothic" w:hAnsi="Century Gothic"/>
          <w:sz w:val="22"/>
          <w:szCs w:val="22"/>
        </w:rPr>
      </w:pPr>
      <w:r w:rsidRPr="0070728A">
        <w:rPr>
          <w:rFonts w:ascii="Century Gothic" w:hAnsi="Century Gothic"/>
          <w:sz w:val="22"/>
          <w:szCs w:val="22"/>
        </w:rPr>
        <w:t>Auditorio o espacio debidamente acondicionado con capacidad mínima de 200 personas, para la realización de las Ceremonias de Grado de los diferentes programas.</w:t>
      </w:r>
    </w:p>
    <w:p w:rsidR="00A730E0" w:rsidRPr="0070728A" w:rsidRDefault="00A730E0" w:rsidP="00A730E0">
      <w:pPr>
        <w:numPr>
          <w:ilvl w:val="0"/>
          <w:numId w:val="2"/>
        </w:numPr>
        <w:tabs>
          <w:tab w:val="left" w:pos="851"/>
        </w:tabs>
        <w:ind w:left="851" w:hanging="284"/>
        <w:rPr>
          <w:rFonts w:ascii="Century Gothic" w:hAnsi="Century Gothic"/>
          <w:sz w:val="22"/>
          <w:szCs w:val="22"/>
        </w:rPr>
      </w:pPr>
      <w:r w:rsidRPr="0070728A">
        <w:rPr>
          <w:rFonts w:ascii="Century Gothic" w:hAnsi="Century Gothic"/>
          <w:sz w:val="22"/>
          <w:szCs w:val="22"/>
        </w:rPr>
        <w:t>Biblioteca y sala de estudio con acceso a internet, para apoyar las actividades de consulta y documentación bibliográfica, la cual estará dotada por material bibliográfico proporcionado por LA UNIVERSIDAD.</w:t>
      </w:r>
    </w:p>
    <w:p w:rsidR="00A730E0" w:rsidRPr="0070728A" w:rsidRDefault="00A730E0" w:rsidP="00A730E0">
      <w:pPr>
        <w:numPr>
          <w:ilvl w:val="0"/>
          <w:numId w:val="2"/>
        </w:numPr>
        <w:tabs>
          <w:tab w:val="left" w:pos="851"/>
        </w:tabs>
        <w:ind w:left="851" w:hanging="284"/>
        <w:rPr>
          <w:rFonts w:ascii="Century Gothic" w:hAnsi="Century Gothic"/>
          <w:sz w:val="22"/>
          <w:szCs w:val="22"/>
        </w:rPr>
      </w:pPr>
      <w:r w:rsidRPr="0070728A">
        <w:rPr>
          <w:rFonts w:ascii="Century Gothic" w:hAnsi="Century Gothic"/>
          <w:sz w:val="22"/>
          <w:szCs w:val="22"/>
        </w:rPr>
        <w:t>Servicio de mensajería ágil, oportuno y confiable.</w:t>
      </w:r>
    </w:p>
    <w:p w:rsidR="00A730E0" w:rsidRPr="0070728A" w:rsidRDefault="00A730E0" w:rsidP="00A730E0">
      <w:pPr>
        <w:numPr>
          <w:ilvl w:val="0"/>
          <w:numId w:val="2"/>
        </w:numPr>
        <w:tabs>
          <w:tab w:val="left" w:pos="851"/>
        </w:tabs>
        <w:ind w:left="851" w:hanging="284"/>
        <w:rPr>
          <w:rFonts w:ascii="Century Gothic" w:hAnsi="Century Gothic"/>
          <w:sz w:val="22"/>
          <w:szCs w:val="22"/>
        </w:rPr>
      </w:pPr>
      <w:r w:rsidRPr="0070728A">
        <w:rPr>
          <w:rFonts w:ascii="Century Gothic" w:hAnsi="Century Gothic"/>
          <w:sz w:val="22"/>
          <w:szCs w:val="22"/>
        </w:rPr>
        <w:t>Servicio de cafetería  y otros espacios de esparcimiento o áreas de descanso como parte fundamental del bienestar estudiantil.</w:t>
      </w:r>
    </w:p>
    <w:p w:rsidR="00A730E0" w:rsidRPr="0070728A" w:rsidRDefault="00A730E0" w:rsidP="00A730E0">
      <w:pPr>
        <w:rPr>
          <w:rFonts w:ascii="Century Gothic" w:hAnsi="Century Gothic"/>
          <w:sz w:val="22"/>
          <w:szCs w:val="22"/>
        </w:rPr>
      </w:pPr>
    </w:p>
    <w:p w:rsidR="00A730E0" w:rsidRPr="0070728A" w:rsidRDefault="00A730E0" w:rsidP="00A730E0">
      <w:pPr>
        <w:numPr>
          <w:ilvl w:val="0"/>
          <w:numId w:val="1"/>
        </w:numPr>
        <w:ind w:left="426" w:hanging="426"/>
        <w:rPr>
          <w:rFonts w:ascii="Century Gothic" w:hAnsi="Century Gothic"/>
          <w:color w:val="000000"/>
          <w:sz w:val="22"/>
          <w:szCs w:val="22"/>
        </w:rPr>
      </w:pPr>
      <w:r w:rsidRPr="0070728A">
        <w:rPr>
          <w:rFonts w:ascii="Century Gothic" w:hAnsi="Century Gothic"/>
          <w:color w:val="000000"/>
          <w:sz w:val="22"/>
          <w:szCs w:val="22"/>
        </w:rPr>
        <w:t>Divulgar y promover los programas y servicios ofrecidos en LA UNIVERSIDAD con exclusividad, sin ofrecer programas  de otras instituciones que sean de la misma naturaleza.</w:t>
      </w:r>
    </w:p>
    <w:p w:rsidR="00A730E0" w:rsidRPr="0070728A" w:rsidRDefault="00A730E0" w:rsidP="00A730E0">
      <w:pPr>
        <w:ind w:left="426"/>
        <w:rPr>
          <w:rFonts w:ascii="Century Gothic" w:hAnsi="Century Gothic"/>
          <w:color w:val="FF0000"/>
          <w:sz w:val="22"/>
          <w:szCs w:val="22"/>
        </w:rPr>
      </w:pPr>
    </w:p>
    <w:p w:rsidR="00A730E0" w:rsidRPr="0070728A" w:rsidRDefault="00A730E0" w:rsidP="00A730E0">
      <w:pPr>
        <w:numPr>
          <w:ilvl w:val="0"/>
          <w:numId w:val="1"/>
        </w:numPr>
        <w:ind w:left="426" w:hanging="426"/>
        <w:rPr>
          <w:rFonts w:ascii="Century Gothic" w:hAnsi="Century Gothic"/>
          <w:color w:val="000000"/>
          <w:sz w:val="22"/>
          <w:szCs w:val="22"/>
        </w:rPr>
      </w:pPr>
      <w:r w:rsidRPr="0070728A">
        <w:rPr>
          <w:rFonts w:ascii="Century Gothic" w:hAnsi="Century Gothic"/>
          <w:color w:val="000000"/>
          <w:sz w:val="22"/>
          <w:szCs w:val="22"/>
        </w:rPr>
        <w:t xml:space="preserve">Realizar todas las actividades objeto de este convenio, en las instalaciones del Centro Tutorial. </w:t>
      </w:r>
    </w:p>
    <w:p w:rsidR="00A730E0" w:rsidRPr="0070728A" w:rsidRDefault="00A730E0" w:rsidP="00A730E0">
      <w:pPr>
        <w:ind w:left="426" w:hanging="426"/>
        <w:rPr>
          <w:rFonts w:ascii="Century Gothic" w:hAnsi="Century Gothic"/>
          <w:sz w:val="22"/>
          <w:szCs w:val="22"/>
        </w:rPr>
      </w:pPr>
    </w:p>
    <w:p w:rsidR="00A730E0" w:rsidRPr="0070728A" w:rsidRDefault="00A730E0" w:rsidP="00A730E0">
      <w:pPr>
        <w:numPr>
          <w:ilvl w:val="0"/>
          <w:numId w:val="1"/>
        </w:numPr>
        <w:ind w:left="426" w:hanging="426"/>
        <w:rPr>
          <w:rFonts w:ascii="Century Gothic" w:hAnsi="Century Gothic"/>
          <w:b/>
          <w:sz w:val="22"/>
          <w:szCs w:val="22"/>
        </w:rPr>
      </w:pPr>
      <w:r w:rsidRPr="0070728A">
        <w:rPr>
          <w:rFonts w:ascii="Century Gothic" w:hAnsi="Century Gothic"/>
          <w:sz w:val="22"/>
          <w:szCs w:val="22"/>
        </w:rPr>
        <w:t xml:space="preserve">Actuar como enlace permanente entre </w:t>
      </w:r>
      <w:r w:rsidRPr="0070728A">
        <w:rPr>
          <w:rFonts w:ascii="Century Gothic" w:hAnsi="Century Gothic"/>
          <w:b/>
          <w:sz w:val="22"/>
          <w:szCs w:val="22"/>
        </w:rPr>
        <w:t>LA UNIVERSIDAD Y EL ESTUDIANTE.</w:t>
      </w:r>
    </w:p>
    <w:p w:rsidR="00A730E0" w:rsidRPr="0070728A" w:rsidRDefault="00A730E0" w:rsidP="00A730E0">
      <w:pPr>
        <w:pStyle w:val="Prrafodelista"/>
        <w:ind w:left="426" w:hanging="426"/>
        <w:rPr>
          <w:rFonts w:ascii="Century Gothic" w:hAnsi="Century Gothic"/>
          <w:sz w:val="22"/>
          <w:szCs w:val="22"/>
        </w:rPr>
      </w:pPr>
    </w:p>
    <w:p w:rsidR="00A730E0" w:rsidRPr="0070728A" w:rsidRDefault="00A730E0" w:rsidP="00A730E0">
      <w:pPr>
        <w:numPr>
          <w:ilvl w:val="0"/>
          <w:numId w:val="1"/>
        </w:numPr>
        <w:ind w:left="426" w:hanging="426"/>
        <w:rPr>
          <w:rFonts w:ascii="Century Gothic" w:hAnsi="Century Gothic"/>
          <w:color w:val="000000"/>
          <w:sz w:val="22"/>
          <w:szCs w:val="22"/>
        </w:rPr>
      </w:pPr>
      <w:r w:rsidRPr="0070728A">
        <w:rPr>
          <w:rFonts w:ascii="Century Gothic" w:hAnsi="Century Gothic"/>
          <w:color w:val="000000"/>
          <w:sz w:val="22"/>
          <w:szCs w:val="22"/>
        </w:rPr>
        <w:t xml:space="preserve">Verificar que cada estudiante consigne directamente a </w:t>
      </w:r>
      <w:r w:rsidRPr="0070728A">
        <w:rPr>
          <w:rFonts w:ascii="Century Gothic" w:hAnsi="Century Gothic"/>
          <w:b/>
          <w:color w:val="000000"/>
          <w:sz w:val="22"/>
          <w:szCs w:val="22"/>
        </w:rPr>
        <w:t>LA UNIVERSIDAD</w:t>
      </w:r>
      <w:r w:rsidRPr="0070728A">
        <w:rPr>
          <w:rFonts w:ascii="Century Gothic" w:hAnsi="Century Gothic"/>
          <w:color w:val="000000"/>
          <w:sz w:val="22"/>
          <w:szCs w:val="22"/>
        </w:rPr>
        <w:t>, en las cuentas asignadas, el valor correspondiente a matricula y derechos pecuniarios.</w:t>
      </w:r>
    </w:p>
    <w:p w:rsidR="00A730E0" w:rsidRPr="0070728A" w:rsidRDefault="00A730E0" w:rsidP="00A730E0">
      <w:pPr>
        <w:rPr>
          <w:rFonts w:ascii="Century Gothic" w:hAnsi="Century Gothic"/>
          <w:color w:val="FF0000"/>
          <w:sz w:val="22"/>
          <w:szCs w:val="22"/>
        </w:rPr>
      </w:pPr>
    </w:p>
    <w:p w:rsidR="00A730E0" w:rsidRPr="0070728A" w:rsidRDefault="00A730E0" w:rsidP="003C595F">
      <w:pPr>
        <w:ind w:firstLine="426"/>
        <w:rPr>
          <w:rFonts w:ascii="Century Gothic" w:hAnsi="Century Gothic"/>
          <w:color w:val="000000"/>
          <w:sz w:val="22"/>
          <w:szCs w:val="22"/>
        </w:rPr>
      </w:pPr>
      <w:r w:rsidRPr="0070728A">
        <w:rPr>
          <w:rFonts w:ascii="Century Gothic" w:hAnsi="Century Gothic"/>
          <w:b/>
          <w:color w:val="000000"/>
          <w:sz w:val="22"/>
          <w:szCs w:val="22"/>
        </w:rPr>
        <w:t>PARÁGR</w:t>
      </w:r>
      <w:r w:rsidR="003C595F">
        <w:rPr>
          <w:rFonts w:ascii="Century Gothic" w:hAnsi="Century Gothic"/>
          <w:b/>
          <w:color w:val="000000"/>
          <w:sz w:val="22"/>
          <w:szCs w:val="22"/>
        </w:rPr>
        <w:t>AFO PRIMERO</w:t>
      </w:r>
      <w:r w:rsidRPr="0070728A">
        <w:rPr>
          <w:rFonts w:ascii="Century Gothic" w:hAnsi="Century Gothic"/>
          <w:b/>
          <w:color w:val="000000"/>
          <w:sz w:val="22"/>
          <w:szCs w:val="22"/>
        </w:rPr>
        <w:t xml:space="preserve">: </w:t>
      </w:r>
      <w:r w:rsidRPr="0070728A">
        <w:rPr>
          <w:rFonts w:ascii="Century Gothic" w:hAnsi="Century Gothic"/>
          <w:color w:val="000000"/>
          <w:sz w:val="22"/>
          <w:szCs w:val="22"/>
        </w:rPr>
        <w:t>El Centro Tutorial responderá por la matrícula financiera de los estudiantes a los que les permita entrar a las tutorías sin la debida legalización, tanto académica como financiera, ante LA UNIVERSIDAD.</w:t>
      </w:r>
    </w:p>
    <w:p w:rsidR="00A730E0" w:rsidRPr="0070728A" w:rsidRDefault="00A730E0" w:rsidP="00A730E0">
      <w:pPr>
        <w:rPr>
          <w:rFonts w:ascii="Century Gothic" w:hAnsi="Century Gothic"/>
          <w:b/>
          <w:color w:val="000000"/>
          <w:sz w:val="22"/>
          <w:szCs w:val="22"/>
        </w:rPr>
      </w:pPr>
    </w:p>
    <w:p w:rsidR="00A730E0" w:rsidRPr="0070728A" w:rsidRDefault="003C595F" w:rsidP="003C595F">
      <w:pPr>
        <w:ind w:firstLine="426"/>
        <w:rPr>
          <w:rFonts w:ascii="Century Gothic" w:hAnsi="Century Gothic"/>
          <w:b/>
          <w:color w:val="000000"/>
          <w:sz w:val="22"/>
          <w:szCs w:val="22"/>
        </w:rPr>
      </w:pPr>
      <w:r>
        <w:rPr>
          <w:rFonts w:ascii="Century Gothic" w:hAnsi="Century Gothic"/>
          <w:b/>
          <w:color w:val="000000"/>
          <w:sz w:val="22"/>
          <w:szCs w:val="22"/>
        </w:rPr>
        <w:t>PARÁGRAFO SEGUNDO</w:t>
      </w:r>
      <w:r w:rsidR="00A730E0" w:rsidRPr="0070728A">
        <w:rPr>
          <w:rFonts w:ascii="Century Gothic" w:hAnsi="Century Gothic"/>
          <w:b/>
          <w:color w:val="000000"/>
          <w:sz w:val="22"/>
          <w:szCs w:val="22"/>
        </w:rPr>
        <w:t xml:space="preserve">: </w:t>
      </w:r>
      <w:r w:rsidR="00A730E0" w:rsidRPr="0070728A">
        <w:rPr>
          <w:rFonts w:ascii="Century Gothic" w:hAnsi="Century Gothic"/>
          <w:color w:val="000000"/>
          <w:sz w:val="22"/>
          <w:szCs w:val="22"/>
        </w:rPr>
        <w:t>Siendo responsabilidad del centro tutorial la coordinación logística de los encuentros entre los estudiantes y los tutores, las fallas que se presenten que impidan la realización de tal encuentro, atribuibles al Centro Tutorial, y que acarreen costos en dinero, ya sea por traslados terrestres o aéreos, hospedajes, alimentación, así como los pagos de honorarios y/o salarios, serán asumidos por el Centro Tutorial y este autoriza a LA UNIVERSIDAD, para que sean descontados de la contraprestación que se estipula en este convenio.</w:t>
      </w:r>
    </w:p>
    <w:p w:rsidR="00A730E0" w:rsidRPr="0070728A" w:rsidRDefault="00A730E0" w:rsidP="00A730E0">
      <w:pPr>
        <w:pStyle w:val="Prrafodelista"/>
        <w:ind w:left="0"/>
        <w:rPr>
          <w:rFonts w:ascii="Century Gothic" w:hAnsi="Century Gothic"/>
          <w:sz w:val="22"/>
          <w:szCs w:val="22"/>
        </w:rPr>
      </w:pPr>
    </w:p>
    <w:p w:rsidR="00A730E0" w:rsidRPr="0070728A" w:rsidRDefault="00A730E0" w:rsidP="00A730E0">
      <w:pPr>
        <w:rPr>
          <w:rFonts w:ascii="Century Gothic" w:hAnsi="Century Gothic"/>
          <w:sz w:val="22"/>
          <w:szCs w:val="22"/>
        </w:rPr>
      </w:pPr>
      <w:r w:rsidRPr="0070728A">
        <w:rPr>
          <w:rFonts w:ascii="Century Gothic" w:hAnsi="Century Gothic"/>
          <w:b/>
          <w:sz w:val="22"/>
          <w:szCs w:val="22"/>
        </w:rPr>
        <w:lastRenderedPageBreak/>
        <w:t xml:space="preserve">CLÁUSULA CUARTA: FUNCIONES DEL COORDINADOR(A) DEL CENTRO TUTORIAL.  </w:t>
      </w:r>
      <w:r w:rsidRPr="0070728A">
        <w:rPr>
          <w:rFonts w:ascii="Century Gothic" w:hAnsi="Century Gothic"/>
          <w:sz w:val="22"/>
          <w:szCs w:val="22"/>
        </w:rPr>
        <w:t>Son compromisos y funciones del Coordinador(a) del Centro Tutorial:</w:t>
      </w:r>
    </w:p>
    <w:p w:rsidR="00A730E0" w:rsidRPr="0070728A" w:rsidRDefault="00A730E0" w:rsidP="00A730E0">
      <w:pPr>
        <w:ind w:left="567"/>
        <w:rPr>
          <w:rFonts w:ascii="Century Gothic" w:hAnsi="Century Gothic"/>
          <w:sz w:val="22"/>
          <w:szCs w:val="22"/>
          <w:lang w:val="es-ES" w:eastAsia="es-ES"/>
        </w:rPr>
      </w:pPr>
    </w:p>
    <w:p w:rsidR="00A730E0" w:rsidRPr="0070728A" w:rsidRDefault="00A730E0" w:rsidP="00A730E0">
      <w:pPr>
        <w:numPr>
          <w:ilvl w:val="0"/>
          <w:numId w:val="4"/>
        </w:numPr>
        <w:ind w:left="567" w:hanging="567"/>
        <w:rPr>
          <w:rFonts w:ascii="Century Gothic" w:hAnsi="Century Gothic"/>
          <w:sz w:val="22"/>
          <w:szCs w:val="22"/>
          <w:lang w:val="es-ES" w:eastAsia="es-ES"/>
        </w:rPr>
      </w:pPr>
      <w:r w:rsidRPr="0070728A">
        <w:rPr>
          <w:rFonts w:ascii="Century Gothic" w:hAnsi="Century Gothic"/>
          <w:sz w:val="22"/>
          <w:szCs w:val="22"/>
          <w:lang w:val="es-ES" w:eastAsia="es-ES"/>
        </w:rPr>
        <w:t xml:space="preserve">Conocer la filosofía institucional, apropiar y velar por el cumplimiento de las  normativas institucionales: PEU, régimen de admisiones, régimen académico único para estudiantes de la Universidad Católica de Manizales, normativa institucional de investigaciones, reglamento de prácticas, y demás documentos que rigen y </w:t>
      </w:r>
      <w:proofErr w:type="spellStart"/>
      <w:r w:rsidRPr="0070728A">
        <w:rPr>
          <w:rFonts w:ascii="Century Gothic" w:hAnsi="Century Gothic"/>
          <w:sz w:val="22"/>
          <w:szCs w:val="22"/>
          <w:lang w:val="es-ES" w:eastAsia="es-ES"/>
        </w:rPr>
        <w:t>normatizan</w:t>
      </w:r>
      <w:proofErr w:type="spellEnd"/>
      <w:r w:rsidRPr="0070728A">
        <w:rPr>
          <w:rFonts w:ascii="Century Gothic" w:hAnsi="Century Gothic"/>
          <w:sz w:val="22"/>
          <w:szCs w:val="22"/>
          <w:lang w:val="es-ES" w:eastAsia="es-ES"/>
        </w:rPr>
        <w:t xml:space="preserve"> procesos académicos y administrativos relacionados con los programas a distancia, así como el Convenio vigente para el funcionamiento del Centro Tutorial.</w:t>
      </w:r>
    </w:p>
    <w:p w:rsidR="00A730E0" w:rsidRPr="0070728A" w:rsidRDefault="00A730E0" w:rsidP="00A730E0">
      <w:pPr>
        <w:numPr>
          <w:ilvl w:val="0"/>
          <w:numId w:val="4"/>
        </w:numPr>
        <w:autoSpaceDE w:val="0"/>
        <w:autoSpaceDN w:val="0"/>
        <w:ind w:left="567" w:hanging="567"/>
        <w:rPr>
          <w:rFonts w:ascii="Century Gothic" w:hAnsi="Century Gothic"/>
          <w:sz w:val="22"/>
          <w:szCs w:val="22"/>
          <w:lang w:val="es-ES" w:eastAsia="es-ES"/>
        </w:rPr>
      </w:pPr>
      <w:r w:rsidRPr="0070728A">
        <w:rPr>
          <w:rFonts w:ascii="Century Gothic" w:hAnsi="Century Gothic"/>
          <w:sz w:val="22"/>
          <w:szCs w:val="22"/>
          <w:lang w:val="es-ES" w:eastAsia="es-ES"/>
        </w:rPr>
        <w:t xml:space="preserve">Planear y ejecutar la promoción de los programas y servicios del Centro Tutorial. </w:t>
      </w:r>
    </w:p>
    <w:p w:rsidR="00A730E0" w:rsidRPr="0070728A" w:rsidRDefault="00A730E0" w:rsidP="00A730E0">
      <w:pPr>
        <w:numPr>
          <w:ilvl w:val="0"/>
          <w:numId w:val="4"/>
        </w:numPr>
        <w:autoSpaceDE w:val="0"/>
        <w:autoSpaceDN w:val="0"/>
        <w:ind w:left="567" w:hanging="567"/>
        <w:rPr>
          <w:rFonts w:ascii="Century Gothic" w:hAnsi="Century Gothic"/>
          <w:sz w:val="22"/>
          <w:szCs w:val="22"/>
          <w:lang w:val="es-ES" w:eastAsia="es-ES"/>
        </w:rPr>
      </w:pPr>
      <w:r w:rsidRPr="0070728A">
        <w:rPr>
          <w:rFonts w:ascii="Century Gothic" w:hAnsi="Century Gothic"/>
          <w:sz w:val="22"/>
          <w:szCs w:val="22"/>
          <w:lang w:val="es-ES" w:eastAsia="es-ES"/>
        </w:rPr>
        <w:t xml:space="preserve">Implementar estrategias de mercadeo (visitas, bases de datos, publicidad, información directa, medios de comunicación, correos electrónicos, entre otros.) en la región, que le permitan obtener el número de estudiantes con los cupos establecidos por LA UNIVERSIDAD para cada uno de los programas, y para la apertura de nuevas cohortes, según cronograma enviado por las direcciones de programa para la oferta académica vigente en el Centro Tutorial. </w:t>
      </w:r>
    </w:p>
    <w:p w:rsidR="00A730E0" w:rsidRPr="0070728A" w:rsidRDefault="00A730E0" w:rsidP="00A730E0">
      <w:pPr>
        <w:numPr>
          <w:ilvl w:val="0"/>
          <w:numId w:val="4"/>
        </w:numPr>
        <w:autoSpaceDE w:val="0"/>
        <w:autoSpaceDN w:val="0"/>
        <w:ind w:left="567" w:hanging="567"/>
        <w:rPr>
          <w:rFonts w:ascii="Century Gothic" w:hAnsi="Century Gothic"/>
          <w:sz w:val="22"/>
          <w:szCs w:val="22"/>
          <w:lang w:val="es-ES" w:eastAsia="es-ES"/>
        </w:rPr>
      </w:pPr>
      <w:r w:rsidRPr="0070728A">
        <w:rPr>
          <w:rFonts w:ascii="Century Gothic" w:hAnsi="Century Gothic"/>
          <w:sz w:val="22"/>
          <w:szCs w:val="22"/>
          <w:lang w:val="es-ES" w:eastAsia="es-ES"/>
        </w:rPr>
        <w:t>Mantener actualizada y</w:t>
      </w:r>
      <w:r w:rsidRPr="0070728A">
        <w:rPr>
          <w:rFonts w:ascii="Century Gothic" w:hAnsi="Century Gothic"/>
          <w:color w:val="FF0000"/>
          <w:sz w:val="22"/>
          <w:szCs w:val="22"/>
          <w:lang w:val="es-ES" w:eastAsia="es-ES"/>
        </w:rPr>
        <w:t xml:space="preserve"> </w:t>
      </w:r>
      <w:r w:rsidRPr="0070728A">
        <w:rPr>
          <w:rFonts w:ascii="Century Gothic" w:hAnsi="Century Gothic"/>
          <w:sz w:val="22"/>
          <w:szCs w:val="22"/>
          <w:lang w:val="es-ES" w:eastAsia="es-ES"/>
        </w:rPr>
        <w:t>proporcionar la información general de los Programas a los aspirantes interesados y establecer comunicación permanente con ellos para garantizar la conformación de los grupos con los cupos establecidos por la Universidad para cada uno de los programas.</w:t>
      </w:r>
    </w:p>
    <w:p w:rsidR="00A730E0" w:rsidRPr="0070728A" w:rsidRDefault="00A730E0" w:rsidP="00A730E0">
      <w:pPr>
        <w:numPr>
          <w:ilvl w:val="0"/>
          <w:numId w:val="4"/>
        </w:numPr>
        <w:autoSpaceDE w:val="0"/>
        <w:autoSpaceDN w:val="0"/>
        <w:ind w:left="567" w:hanging="567"/>
        <w:rPr>
          <w:rFonts w:ascii="Century Gothic" w:hAnsi="Century Gothic"/>
          <w:sz w:val="22"/>
          <w:szCs w:val="22"/>
          <w:lang w:val="es-ES" w:eastAsia="es-ES"/>
        </w:rPr>
      </w:pPr>
      <w:r w:rsidRPr="0070728A">
        <w:rPr>
          <w:rFonts w:ascii="Century Gothic" w:hAnsi="Century Gothic"/>
          <w:sz w:val="22"/>
          <w:szCs w:val="22"/>
          <w:lang w:val="es-ES" w:eastAsia="es-ES"/>
        </w:rPr>
        <w:t>Proporcionar la información general de los Programas a los aspirantes interesados y establecer comunicación permanente con ellos para garantizar la conformación de los grupos con los cupos establecidos por la Universidad para cada uno de los programas.</w:t>
      </w:r>
    </w:p>
    <w:p w:rsidR="00A730E0" w:rsidRPr="0070728A" w:rsidRDefault="00A730E0" w:rsidP="00A730E0">
      <w:pPr>
        <w:numPr>
          <w:ilvl w:val="0"/>
          <w:numId w:val="4"/>
        </w:numPr>
        <w:autoSpaceDE w:val="0"/>
        <w:autoSpaceDN w:val="0"/>
        <w:ind w:left="567" w:hanging="567"/>
        <w:rPr>
          <w:rFonts w:ascii="Century Gothic" w:hAnsi="Century Gothic"/>
          <w:sz w:val="22"/>
          <w:szCs w:val="22"/>
          <w:lang w:val="es-ES" w:eastAsia="es-ES"/>
        </w:rPr>
      </w:pPr>
      <w:r w:rsidRPr="0070728A">
        <w:rPr>
          <w:rFonts w:ascii="Century Gothic" w:hAnsi="Century Gothic"/>
          <w:sz w:val="22"/>
          <w:szCs w:val="22"/>
          <w:lang w:val="es-ES" w:eastAsia="es-ES"/>
        </w:rPr>
        <w:t xml:space="preserve">Recepcionar la documentación completa correspondiente a la inscripción de los aspirantes, matrícula  y certificaciones de los estudiantes en un Programa Académico, garantizando el cumplimiento de los requisitos establecidos por la Universidad para  ser enviados a ella para su legalización. </w:t>
      </w:r>
    </w:p>
    <w:p w:rsidR="00A730E0" w:rsidRPr="0070728A" w:rsidRDefault="00A730E0" w:rsidP="00A730E0">
      <w:pPr>
        <w:numPr>
          <w:ilvl w:val="0"/>
          <w:numId w:val="4"/>
        </w:numPr>
        <w:autoSpaceDE w:val="0"/>
        <w:autoSpaceDN w:val="0"/>
        <w:ind w:left="567" w:hanging="567"/>
        <w:rPr>
          <w:rFonts w:ascii="Century Gothic" w:hAnsi="Century Gothic"/>
          <w:sz w:val="22"/>
          <w:szCs w:val="22"/>
          <w:lang w:val="es-ES" w:eastAsia="es-ES"/>
        </w:rPr>
      </w:pPr>
      <w:r w:rsidRPr="0070728A">
        <w:rPr>
          <w:rFonts w:ascii="Century Gothic" w:hAnsi="Century Gothic"/>
          <w:sz w:val="22"/>
          <w:szCs w:val="22"/>
          <w:lang w:val="es-ES" w:eastAsia="es-ES"/>
        </w:rPr>
        <w:t>Conocer y difundir entre los estudiantes, el Calendario Académico y los cronogramas establecidos por la Universidad para el desarrollo de las Jornadas Académicas y Ceremonias de Grado y coordinar las acciones correspondientes para el adecuado desarrollo de las mismas, en relación con recursos requeridos, convocatoria a estudiantes, etc.</w:t>
      </w:r>
    </w:p>
    <w:p w:rsidR="00A730E0" w:rsidRPr="0070728A" w:rsidRDefault="00A730E0" w:rsidP="00A730E0">
      <w:pPr>
        <w:numPr>
          <w:ilvl w:val="0"/>
          <w:numId w:val="4"/>
        </w:numPr>
        <w:autoSpaceDE w:val="0"/>
        <w:autoSpaceDN w:val="0"/>
        <w:ind w:left="567" w:hanging="567"/>
        <w:rPr>
          <w:rFonts w:ascii="Century Gothic" w:hAnsi="Century Gothic"/>
          <w:sz w:val="22"/>
          <w:szCs w:val="22"/>
          <w:lang w:val="es-ES" w:eastAsia="es-ES"/>
        </w:rPr>
      </w:pPr>
      <w:r w:rsidRPr="0070728A">
        <w:rPr>
          <w:rFonts w:ascii="Century Gothic" w:hAnsi="Century Gothic"/>
          <w:sz w:val="22"/>
          <w:szCs w:val="22"/>
          <w:lang w:val="es-ES" w:eastAsia="es-ES"/>
        </w:rPr>
        <w:t xml:space="preserve">Garantizar el cumplimiento de los requisitos establecidos para la matrícula de los estudiantes, en relación con el pago oportuno de la matrícula y la disposición de no recibir dinero en efectivo por ningún concepto en el Centro, así como controlar el acceso a las jornadas de inducción y socialización sólo de los estudiantes debidamente matriculados, sin excepción. </w:t>
      </w:r>
    </w:p>
    <w:p w:rsidR="00A730E0" w:rsidRPr="0070728A" w:rsidRDefault="00A730E0" w:rsidP="00A730E0">
      <w:pPr>
        <w:numPr>
          <w:ilvl w:val="0"/>
          <w:numId w:val="4"/>
        </w:numPr>
        <w:autoSpaceDE w:val="0"/>
        <w:autoSpaceDN w:val="0"/>
        <w:ind w:left="567" w:hanging="567"/>
        <w:rPr>
          <w:rFonts w:ascii="Century Gothic" w:hAnsi="Century Gothic"/>
          <w:sz w:val="22"/>
          <w:szCs w:val="22"/>
          <w:lang w:val="es-ES" w:eastAsia="es-ES"/>
        </w:rPr>
      </w:pPr>
      <w:r w:rsidRPr="0070728A">
        <w:rPr>
          <w:rFonts w:ascii="Century Gothic" w:hAnsi="Century Gothic"/>
          <w:sz w:val="22"/>
          <w:szCs w:val="22"/>
          <w:lang w:val="es-ES" w:eastAsia="es-ES"/>
        </w:rPr>
        <w:t>Realizar el seguimiento y control de asistencia de los estudiantes a cada Jornada y control de firma de desprendibles de matrícula generados por la Universidad Católica de Manizales, por cada estudiante al iniciar el Programa.</w:t>
      </w:r>
    </w:p>
    <w:p w:rsidR="00A730E0" w:rsidRPr="0070728A" w:rsidRDefault="00A730E0" w:rsidP="00A730E0">
      <w:pPr>
        <w:numPr>
          <w:ilvl w:val="0"/>
          <w:numId w:val="4"/>
        </w:numPr>
        <w:autoSpaceDE w:val="0"/>
        <w:autoSpaceDN w:val="0"/>
        <w:ind w:left="567" w:hanging="567"/>
        <w:rPr>
          <w:rFonts w:ascii="Century Gothic" w:hAnsi="Century Gothic"/>
          <w:sz w:val="22"/>
          <w:szCs w:val="22"/>
          <w:lang w:val="es-ES" w:eastAsia="es-ES"/>
        </w:rPr>
      </w:pPr>
      <w:r w:rsidRPr="0070728A">
        <w:rPr>
          <w:rFonts w:ascii="Century Gothic" w:hAnsi="Century Gothic"/>
          <w:sz w:val="22"/>
          <w:szCs w:val="22"/>
          <w:lang w:val="es-ES" w:eastAsia="es-ES"/>
        </w:rPr>
        <w:lastRenderedPageBreak/>
        <w:t>Hacer entrega de los desprendibles de matrícula, el carné de la Universidad, el seguro de accidentes y el material educativo, a los estudiantes debidamente matriculados, según los reportes y registros de matrícula suministrados por la Universidad en un Programa Académico.</w:t>
      </w:r>
    </w:p>
    <w:p w:rsidR="00A730E0" w:rsidRPr="0070728A" w:rsidRDefault="00A730E0" w:rsidP="00A730E0">
      <w:pPr>
        <w:numPr>
          <w:ilvl w:val="0"/>
          <w:numId w:val="4"/>
        </w:numPr>
        <w:autoSpaceDE w:val="0"/>
        <w:autoSpaceDN w:val="0"/>
        <w:ind w:left="567" w:hanging="567"/>
        <w:rPr>
          <w:rFonts w:ascii="Century Gothic" w:hAnsi="Century Gothic"/>
          <w:color w:val="000000"/>
          <w:sz w:val="22"/>
          <w:szCs w:val="22"/>
          <w:lang w:val="es-ES" w:eastAsia="es-ES"/>
        </w:rPr>
      </w:pPr>
      <w:r w:rsidRPr="0070728A">
        <w:rPr>
          <w:rFonts w:ascii="Century Gothic" w:hAnsi="Century Gothic"/>
          <w:color w:val="000000"/>
          <w:sz w:val="22"/>
          <w:szCs w:val="22"/>
          <w:lang w:val="es-ES" w:eastAsia="es-ES"/>
        </w:rPr>
        <w:t xml:space="preserve">Responder por la infraestructura física, tecnológica y material bibliográfico, propiedad de la Universidad, que estén a su cargo. </w:t>
      </w:r>
    </w:p>
    <w:p w:rsidR="00A730E0" w:rsidRPr="0070728A" w:rsidRDefault="00A730E0" w:rsidP="00A730E0">
      <w:pPr>
        <w:numPr>
          <w:ilvl w:val="0"/>
          <w:numId w:val="4"/>
        </w:numPr>
        <w:autoSpaceDE w:val="0"/>
        <w:autoSpaceDN w:val="0"/>
        <w:ind w:left="567" w:hanging="567"/>
        <w:rPr>
          <w:rFonts w:ascii="Century Gothic" w:hAnsi="Century Gothic"/>
          <w:sz w:val="22"/>
          <w:szCs w:val="22"/>
          <w:lang w:val="es-ES" w:eastAsia="es-ES"/>
        </w:rPr>
      </w:pPr>
      <w:r w:rsidRPr="0070728A">
        <w:rPr>
          <w:rFonts w:ascii="Century Gothic" w:hAnsi="Century Gothic"/>
          <w:sz w:val="22"/>
          <w:szCs w:val="22"/>
          <w:lang w:val="es-ES" w:eastAsia="es-ES"/>
        </w:rPr>
        <w:t xml:space="preserve">Recepcionar la documentación completa requerida para la graduación de los estudiantes en un Programa Académico, garantizando el cumplimiento de los requisitos establecidos por la Universidad para tal fin. </w:t>
      </w:r>
    </w:p>
    <w:p w:rsidR="00A730E0" w:rsidRPr="0070728A" w:rsidRDefault="00A730E0" w:rsidP="00A730E0">
      <w:pPr>
        <w:numPr>
          <w:ilvl w:val="0"/>
          <w:numId w:val="4"/>
        </w:numPr>
        <w:autoSpaceDE w:val="0"/>
        <w:autoSpaceDN w:val="0"/>
        <w:ind w:left="567" w:hanging="567"/>
        <w:rPr>
          <w:rFonts w:ascii="Century Gothic" w:hAnsi="Century Gothic"/>
          <w:sz w:val="22"/>
          <w:szCs w:val="22"/>
          <w:lang w:val="es-ES" w:eastAsia="es-ES"/>
        </w:rPr>
      </w:pPr>
      <w:r w:rsidRPr="0070728A">
        <w:rPr>
          <w:rFonts w:ascii="Century Gothic" w:hAnsi="Century Gothic"/>
          <w:sz w:val="22"/>
          <w:szCs w:val="22"/>
          <w:lang w:val="es-ES" w:eastAsia="es-ES"/>
        </w:rPr>
        <w:t>Solicitar al menos con un mes de anticipación y una vez haya enviado los documentos de Paz y Salvo respectivos de cada estudiante, la fecha para ceremonia de graduación de los mismos en el Centro Tutorial, y garantizar las condiciones de tipo logístico, administrativas y académicas para la realización de la misma.</w:t>
      </w:r>
    </w:p>
    <w:p w:rsidR="00A730E0" w:rsidRPr="0070728A" w:rsidRDefault="00A730E0" w:rsidP="00A730E0">
      <w:pPr>
        <w:numPr>
          <w:ilvl w:val="0"/>
          <w:numId w:val="4"/>
        </w:numPr>
        <w:autoSpaceDE w:val="0"/>
        <w:autoSpaceDN w:val="0"/>
        <w:ind w:left="567" w:hanging="567"/>
        <w:rPr>
          <w:rFonts w:ascii="Century Gothic" w:hAnsi="Century Gothic"/>
          <w:sz w:val="22"/>
          <w:szCs w:val="22"/>
          <w:lang w:val="es-ES" w:eastAsia="es-ES"/>
        </w:rPr>
      </w:pPr>
      <w:r w:rsidRPr="0070728A">
        <w:rPr>
          <w:rFonts w:ascii="Century Gothic" w:hAnsi="Century Gothic"/>
          <w:sz w:val="22"/>
          <w:szCs w:val="22"/>
          <w:lang w:val="es-ES" w:eastAsia="es-ES"/>
        </w:rPr>
        <w:t xml:space="preserve">Establecer mecanismos de comunicación permanente con la Coordinación de los Centros Tutoriales, para resolver problemas de orden académico y administrativo. </w:t>
      </w:r>
    </w:p>
    <w:p w:rsidR="00A730E0" w:rsidRPr="0070728A" w:rsidRDefault="00A730E0" w:rsidP="00A730E0">
      <w:pPr>
        <w:numPr>
          <w:ilvl w:val="0"/>
          <w:numId w:val="4"/>
        </w:numPr>
        <w:autoSpaceDE w:val="0"/>
        <w:autoSpaceDN w:val="0"/>
        <w:ind w:left="567" w:hanging="567"/>
        <w:rPr>
          <w:rFonts w:ascii="Century Gothic" w:hAnsi="Century Gothic"/>
          <w:sz w:val="22"/>
          <w:szCs w:val="22"/>
          <w:lang w:val="es-ES" w:eastAsia="es-ES"/>
        </w:rPr>
      </w:pPr>
      <w:r w:rsidRPr="0070728A">
        <w:rPr>
          <w:rFonts w:ascii="Century Gothic" w:hAnsi="Century Gothic"/>
          <w:sz w:val="22"/>
          <w:szCs w:val="22"/>
          <w:lang w:val="es-ES" w:eastAsia="es-ES"/>
        </w:rPr>
        <w:t xml:space="preserve">Atender consultas relacionadas con la naturaleza y funcionamiento del Sistema de Educación a Distancia, y remitirlos a la Coordinación de los Centros Tutoriales, de acuerdo con la Normativa Académica y Administrativa establecida por la Universidad. </w:t>
      </w:r>
    </w:p>
    <w:p w:rsidR="00A730E0" w:rsidRPr="0070728A" w:rsidRDefault="00A730E0" w:rsidP="00A730E0">
      <w:pPr>
        <w:numPr>
          <w:ilvl w:val="0"/>
          <w:numId w:val="4"/>
        </w:numPr>
        <w:autoSpaceDE w:val="0"/>
        <w:autoSpaceDN w:val="0"/>
        <w:ind w:left="567" w:hanging="567"/>
        <w:rPr>
          <w:rFonts w:ascii="Century Gothic" w:hAnsi="Century Gothic"/>
          <w:sz w:val="22"/>
          <w:szCs w:val="22"/>
          <w:lang w:val="es-ES" w:eastAsia="es-ES"/>
        </w:rPr>
      </w:pPr>
      <w:r w:rsidRPr="0070728A">
        <w:rPr>
          <w:rFonts w:ascii="Century Gothic" w:hAnsi="Century Gothic"/>
          <w:sz w:val="22"/>
          <w:szCs w:val="22"/>
          <w:lang w:val="es-ES" w:eastAsia="es-ES"/>
        </w:rPr>
        <w:t>Organizar y mantener al día el seguimiento de los procesos administrativos y remitir la información siempre que</w:t>
      </w:r>
      <w:r w:rsidRPr="0070728A">
        <w:rPr>
          <w:rFonts w:ascii="Century Gothic" w:hAnsi="Century Gothic"/>
          <w:color w:val="FF0000"/>
          <w:sz w:val="22"/>
          <w:szCs w:val="22"/>
          <w:lang w:val="es-ES" w:eastAsia="es-ES"/>
        </w:rPr>
        <w:t xml:space="preserve"> </w:t>
      </w:r>
      <w:r w:rsidRPr="0070728A">
        <w:rPr>
          <w:rFonts w:ascii="Century Gothic" w:hAnsi="Century Gothic"/>
          <w:sz w:val="22"/>
          <w:szCs w:val="22"/>
          <w:lang w:val="es-ES" w:eastAsia="es-ES"/>
        </w:rPr>
        <w:t xml:space="preserve">la Coordinación Institucional de los Centros Tutoriales, lo requiera. </w:t>
      </w:r>
    </w:p>
    <w:p w:rsidR="00A730E0" w:rsidRPr="0070728A" w:rsidRDefault="00A730E0" w:rsidP="00A730E0">
      <w:pPr>
        <w:numPr>
          <w:ilvl w:val="0"/>
          <w:numId w:val="4"/>
        </w:numPr>
        <w:autoSpaceDE w:val="0"/>
        <w:autoSpaceDN w:val="0"/>
        <w:ind w:left="567" w:hanging="567"/>
        <w:rPr>
          <w:rFonts w:ascii="Century Gothic" w:hAnsi="Century Gothic"/>
          <w:sz w:val="22"/>
          <w:szCs w:val="22"/>
          <w:lang w:val="es-ES" w:eastAsia="es-ES"/>
        </w:rPr>
      </w:pPr>
      <w:r w:rsidRPr="0070728A">
        <w:rPr>
          <w:rFonts w:ascii="Century Gothic" w:hAnsi="Century Gothic"/>
          <w:sz w:val="22"/>
          <w:szCs w:val="22"/>
          <w:lang w:val="es-ES" w:eastAsia="es-ES"/>
        </w:rPr>
        <w:t xml:space="preserve">Proporcionar a la Coordinación de los Centros Tutoriales, los informes solicitados periódicamente sobre la actividad administrativa desarrollada. </w:t>
      </w:r>
    </w:p>
    <w:p w:rsidR="00A730E0" w:rsidRPr="0070728A" w:rsidRDefault="00A730E0" w:rsidP="00A730E0">
      <w:pPr>
        <w:numPr>
          <w:ilvl w:val="0"/>
          <w:numId w:val="4"/>
        </w:numPr>
        <w:autoSpaceDE w:val="0"/>
        <w:autoSpaceDN w:val="0"/>
        <w:ind w:left="567" w:hanging="567"/>
        <w:rPr>
          <w:rFonts w:ascii="Century Gothic" w:hAnsi="Century Gothic"/>
          <w:sz w:val="22"/>
          <w:szCs w:val="22"/>
          <w:lang w:val="es-ES" w:eastAsia="es-ES"/>
        </w:rPr>
      </w:pPr>
      <w:r w:rsidRPr="0070728A">
        <w:rPr>
          <w:rFonts w:ascii="Century Gothic" w:hAnsi="Century Gothic"/>
          <w:sz w:val="22"/>
          <w:szCs w:val="22"/>
          <w:lang w:val="es-ES" w:eastAsia="es-ES"/>
        </w:rPr>
        <w:t>Garantizar la conservación y actualización</w:t>
      </w:r>
      <w:r w:rsidRPr="0070728A">
        <w:rPr>
          <w:rFonts w:ascii="Century Gothic" w:hAnsi="Century Gothic"/>
          <w:color w:val="FF0000"/>
          <w:sz w:val="22"/>
          <w:szCs w:val="22"/>
          <w:lang w:val="es-ES" w:eastAsia="es-ES"/>
        </w:rPr>
        <w:t xml:space="preserve"> </w:t>
      </w:r>
      <w:r w:rsidRPr="0070728A">
        <w:rPr>
          <w:rFonts w:ascii="Century Gothic" w:hAnsi="Century Gothic"/>
          <w:sz w:val="22"/>
          <w:szCs w:val="22"/>
          <w:lang w:val="es-ES" w:eastAsia="es-ES"/>
        </w:rPr>
        <w:t>en el Centro, a través de un archivo debidamente organizado según lineamientos de la Universidad.</w:t>
      </w:r>
    </w:p>
    <w:p w:rsidR="00A730E0" w:rsidRPr="0070728A" w:rsidRDefault="00A730E0" w:rsidP="00A730E0">
      <w:pPr>
        <w:numPr>
          <w:ilvl w:val="0"/>
          <w:numId w:val="4"/>
        </w:numPr>
        <w:autoSpaceDE w:val="0"/>
        <w:autoSpaceDN w:val="0"/>
        <w:ind w:left="567" w:hanging="567"/>
        <w:rPr>
          <w:rFonts w:ascii="Century Gothic" w:hAnsi="Century Gothic"/>
          <w:sz w:val="22"/>
          <w:szCs w:val="22"/>
          <w:lang w:val="es-ES" w:eastAsia="es-ES"/>
        </w:rPr>
      </w:pPr>
      <w:r w:rsidRPr="0070728A">
        <w:rPr>
          <w:rFonts w:ascii="Century Gothic" w:hAnsi="Century Gothic"/>
          <w:sz w:val="22"/>
          <w:szCs w:val="22"/>
          <w:lang w:val="es-ES" w:eastAsia="es-ES"/>
        </w:rPr>
        <w:t>Coordinar acciones de cooperación logística, proyección social y bienestar institucional con diferentes instituciones.</w:t>
      </w:r>
    </w:p>
    <w:p w:rsidR="00A730E0" w:rsidRPr="0070728A" w:rsidRDefault="00A730E0" w:rsidP="00A730E0">
      <w:pPr>
        <w:pStyle w:val="Prrafodelista"/>
        <w:numPr>
          <w:ilvl w:val="0"/>
          <w:numId w:val="4"/>
        </w:numPr>
        <w:ind w:left="567" w:hanging="567"/>
        <w:rPr>
          <w:rFonts w:ascii="Century Gothic" w:hAnsi="Century Gothic"/>
          <w:color w:val="000000"/>
          <w:sz w:val="22"/>
          <w:szCs w:val="22"/>
          <w:lang w:val="es-ES" w:eastAsia="es-ES"/>
        </w:rPr>
      </w:pPr>
      <w:r w:rsidRPr="0070728A">
        <w:rPr>
          <w:rFonts w:ascii="Century Gothic" w:hAnsi="Century Gothic"/>
          <w:color w:val="000000"/>
          <w:sz w:val="22"/>
          <w:szCs w:val="22"/>
          <w:lang w:val="es-ES" w:eastAsia="es-ES"/>
        </w:rPr>
        <w:t>Asistir a los eventos programados por la UCM cuando se requiera.</w:t>
      </w:r>
    </w:p>
    <w:p w:rsidR="00A730E0" w:rsidRPr="0070728A" w:rsidRDefault="00A730E0" w:rsidP="00A730E0">
      <w:pPr>
        <w:pStyle w:val="Prrafodelista"/>
        <w:numPr>
          <w:ilvl w:val="0"/>
          <w:numId w:val="4"/>
        </w:numPr>
        <w:ind w:left="567" w:hanging="567"/>
        <w:rPr>
          <w:rFonts w:ascii="Century Gothic" w:hAnsi="Century Gothic"/>
          <w:sz w:val="22"/>
          <w:szCs w:val="22"/>
          <w:lang w:val="es-ES" w:eastAsia="es-ES"/>
        </w:rPr>
      </w:pPr>
      <w:r w:rsidRPr="0070728A">
        <w:rPr>
          <w:rFonts w:ascii="Century Gothic" w:hAnsi="Century Gothic"/>
          <w:sz w:val="22"/>
          <w:szCs w:val="22"/>
          <w:lang w:val="es-ES" w:eastAsia="es-ES"/>
        </w:rPr>
        <w:t>Fomentar la participación de todos los estudiantes en las actividades institucionales de la UCM, tales como jornadas democráticas,  encuentros académicos,  reuniones y encuentros de egresados , entre otros</w:t>
      </w:r>
    </w:p>
    <w:p w:rsidR="00A730E0" w:rsidRPr="0070728A" w:rsidRDefault="00A730E0" w:rsidP="00A730E0">
      <w:pPr>
        <w:pStyle w:val="Prrafodelista"/>
        <w:numPr>
          <w:ilvl w:val="0"/>
          <w:numId w:val="4"/>
        </w:numPr>
        <w:ind w:left="567" w:hanging="567"/>
        <w:rPr>
          <w:rFonts w:ascii="Century Gothic" w:hAnsi="Century Gothic"/>
          <w:sz w:val="22"/>
          <w:szCs w:val="22"/>
          <w:lang w:val="es-ES" w:eastAsia="es-ES"/>
        </w:rPr>
      </w:pPr>
      <w:r w:rsidRPr="0070728A">
        <w:rPr>
          <w:rFonts w:ascii="Century Gothic" w:hAnsi="Century Gothic"/>
          <w:sz w:val="22"/>
          <w:szCs w:val="22"/>
          <w:lang w:val="es-ES" w:eastAsia="es-ES"/>
        </w:rPr>
        <w:t>Las demás que les sean asignadas por la Universidad.</w:t>
      </w:r>
    </w:p>
    <w:p w:rsidR="00A730E0" w:rsidRPr="0070728A" w:rsidRDefault="00A730E0" w:rsidP="00A730E0">
      <w:pPr>
        <w:rPr>
          <w:rFonts w:ascii="Century Gothic" w:hAnsi="Century Gothic"/>
          <w:sz w:val="22"/>
          <w:szCs w:val="22"/>
          <w:lang w:eastAsia="en-US"/>
        </w:rPr>
      </w:pPr>
    </w:p>
    <w:p w:rsidR="00A730E0" w:rsidRPr="0070728A" w:rsidRDefault="00A730E0" w:rsidP="003C595F">
      <w:pPr>
        <w:ind w:firstLine="567"/>
        <w:rPr>
          <w:rFonts w:ascii="Century Gothic" w:hAnsi="Century Gothic"/>
          <w:color w:val="FF0000"/>
          <w:sz w:val="22"/>
          <w:szCs w:val="22"/>
        </w:rPr>
      </w:pPr>
      <w:r w:rsidRPr="0070728A">
        <w:rPr>
          <w:rFonts w:ascii="Century Gothic" w:hAnsi="Century Gothic"/>
          <w:b/>
          <w:sz w:val="22"/>
          <w:szCs w:val="22"/>
        </w:rPr>
        <w:t xml:space="preserve">PARÁGRAFO: </w:t>
      </w:r>
      <w:r w:rsidRPr="0070728A">
        <w:rPr>
          <w:rFonts w:ascii="Century Gothic" w:hAnsi="Century Gothic"/>
          <w:sz w:val="22"/>
          <w:szCs w:val="22"/>
        </w:rPr>
        <w:t>Cualquier incumplimiento de las obligaciones y funciones establecidas en la presenta cláusula, conllevará a realizar los análisis entre las instancias respectivas para buscar soluciones a las dificultades que puedan presentarse</w:t>
      </w:r>
      <w:r w:rsidRPr="0070728A">
        <w:rPr>
          <w:rFonts w:ascii="Century Gothic" w:hAnsi="Century Gothic"/>
          <w:color w:val="FF0000"/>
          <w:sz w:val="22"/>
          <w:szCs w:val="22"/>
        </w:rPr>
        <w:t xml:space="preserve"> </w:t>
      </w:r>
      <w:r w:rsidRPr="0070728A">
        <w:rPr>
          <w:rFonts w:ascii="Century Gothic" w:hAnsi="Century Gothic"/>
          <w:sz w:val="22"/>
          <w:szCs w:val="22"/>
        </w:rPr>
        <w:t>para lo cual en caso de no llegar a ningún acuerdo la parte afectada podrá dar por terminado unilateralmente el contrato, con las respectivas indemnizaciones a que haya lugar.</w:t>
      </w:r>
    </w:p>
    <w:p w:rsidR="00A730E0" w:rsidRPr="0070728A" w:rsidRDefault="00A730E0" w:rsidP="00A730E0">
      <w:pPr>
        <w:rPr>
          <w:rFonts w:ascii="Century Gothic" w:hAnsi="Century Gothic"/>
          <w:sz w:val="22"/>
          <w:szCs w:val="22"/>
        </w:rPr>
      </w:pPr>
    </w:p>
    <w:p w:rsidR="00A730E0" w:rsidRPr="0070728A" w:rsidRDefault="00A730E0" w:rsidP="00A730E0">
      <w:pPr>
        <w:rPr>
          <w:rFonts w:ascii="Century Gothic" w:hAnsi="Century Gothic"/>
          <w:color w:val="000000"/>
          <w:sz w:val="22"/>
          <w:szCs w:val="22"/>
        </w:rPr>
      </w:pPr>
      <w:r w:rsidRPr="0070728A">
        <w:rPr>
          <w:rFonts w:ascii="Century Gothic" w:hAnsi="Century Gothic"/>
          <w:b/>
          <w:color w:val="000000"/>
          <w:sz w:val="22"/>
          <w:szCs w:val="22"/>
        </w:rPr>
        <w:lastRenderedPageBreak/>
        <w:t xml:space="preserve">CLÁUSULA QUINTA: </w:t>
      </w:r>
      <w:r w:rsidRPr="0070728A">
        <w:rPr>
          <w:rFonts w:ascii="Century Gothic" w:hAnsi="Century Gothic"/>
          <w:color w:val="000000"/>
          <w:sz w:val="22"/>
          <w:szCs w:val="22"/>
        </w:rPr>
        <w:t>A los estudiantes se les otorgará el título correspondiente expedido por la UNIVERSIDAD CATÓLICA DE MANIZALES cuando estén a paz y salvo académica y financieramente con la Universidad.</w:t>
      </w:r>
    </w:p>
    <w:p w:rsidR="00A730E0" w:rsidRPr="0070728A" w:rsidRDefault="00A730E0" w:rsidP="00A730E0">
      <w:pPr>
        <w:rPr>
          <w:rFonts w:ascii="Century Gothic" w:hAnsi="Century Gothic"/>
          <w:sz w:val="22"/>
          <w:szCs w:val="22"/>
        </w:rPr>
      </w:pPr>
    </w:p>
    <w:p w:rsidR="00A730E0" w:rsidRPr="0070728A" w:rsidRDefault="00A730E0" w:rsidP="00A730E0">
      <w:pPr>
        <w:rPr>
          <w:rFonts w:ascii="Century Gothic" w:hAnsi="Century Gothic"/>
          <w:sz w:val="22"/>
          <w:szCs w:val="22"/>
        </w:rPr>
      </w:pPr>
      <w:r w:rsidRPr="0070728A">
        <w:rPr>
          <w:rFonts w:ascii="Century Gothic" w:hAnsi="Century Gothic"/>
          <w:b/>
          <w:sz w:val="22"/>
          <w:szCs w:val="22"/>
        </w:rPr>
        <w:t>CLÁUSULA SEXTA: CONTRAPRESTACIÓN: LA UNIVERSIDAD</w:t>
      </w:r>
      <w:r w:rsidRPr="0070728A">
        <w:rPr>
          <w:rFonts w:ascii="Century Gothic" w:hAnsi="Century Gothic"/>
          <w:sz w:val="22"/>
          <w:szCs w:val="22"/>
        </w:rPr>
        <w:t xml:space="preserve"> cancelará a </w:t>
      </w:r>
      <w:r>
        <w:rPr>
          <w:rFonts w:ascii="Century Gothic" w:hAnsi="Century Gothic"/>
          <w:b/>
          <w:sz w:val="22"/>
          <w:szCs w:val="22"/>
        </w:rPr>
        <w:t>______________</w:t>
      </w:r>
      <w:r w:rsidR="003C595F">
        <w:rPr>
          <w:rFonts w:ascii="Century Gothic" w:hAnsi="Century Gothic"/>
          <w:sz w:val="22"/>
          <w:szCs w:val="22"/>
        </w:rPr>
        <w:t xml:space="preserve"> como contraprestación el ___</w:t>
      </w:r>
      <w:r w:rsidRPr="0070728A">
        <w:rPr>
          <w:rFonts w:ascii="Century Gothic" w:hAnsi="Century Gothic"/>
          <w:sz w:val="22"/>
          <w:szCs w:val="22"/>
        </w:rPr>
        <w:t xml:space="preserve">% sobre el valor recaudado por concepto de matrículas de los Programas de Pregrado, Especializaciones y Educación Continuada.  El porcentaje sobre el valor recaudado por concepto de matrículas por otras modalidades de posgrado a Distancia será definido por la Vicerrectoría Administrativa y Financiera en el momento de su aprobación.  Este valor será cancelado previa presentación de cuenta de cobro remitida a la Dirección Financiera en los meses de </w:t>
      </w:r>
      <w:r w:rsidR="003C595F">
        <w:rPr>
          <w:rFonts w:ascii="Century Gothic" w:hAnsi="Century Gothic"/>
          <w:sz w:val="22"/>
          <w:szCs w:val="22"/>
        </w:rPr>
        <w:t>_______</w:t>
      </w:r>
      <w:r w:rsidRPr="0070728A">
        <w:rPr>
          <w:rFonts w:ascii="Century Gothic" w:hAnsi="Century Gothic"/>
          <w:sz w:val="22"/>
          <w:szCs w:val="22"/>
        </w:rPr>
        <w:t xml:space="preserve"> y </w:t>
      </w:r>
      <w:r w:rsidR="003C595F">
        <w:rPr>
          <w:rFonts w:ascii="Century Gothic" w:hAnsi="Century Gothic"/>
          <w:sz w:val="22"/>
          <w:szCs w:val="22"/>
        </w:rPr>
        <w:t>_________</w:t>
      </w:r>
      <w:r w:rsidRPr="0070728A">
        <w:rPr>
          <w:rFonts w:ascii="Century Gothic" w:hAnsi="Century Gothic"/>
          <w:sz w:val="22"/>
          <w:szCs w:val="22"/>
        </w:rPr>
        <w:t xml:space="preserve">. </w:t>
      </w:r>
    </w:p>
    <w:p w:rsidR="00A730E0" w:rsidRPr="0070728A" w:rsidRDefault="00A730E0" w:rsidP="00A730E0">
      <w:pPr>
        <w:rPr>
          <w:rFonts w:ascii="Century Gothic" w:hAnsi="Century Gothic"/>
          <w:b/>
          <w:sz w:val="22"/>
          <w:szCs w:val="22"/>
        </w:rPr>
      </w:pPr>
    </w:p>
    <w:p w:rsidR="00A730E0" w:rsidRPr="0070728A" w:rsidRDefault="00A730E0" w:rsidP="00A730E0">
      <w:pPr>
        <w:ind w:firstLine="708"/>
        <w:rPr>
          <w:rFonts w:ascii="Century Gothic" w:hAnsi="Century Gothic"/>
          <w:sz w:val="22"/>
          <w:szCs w:val="22"/>
        </w:rPr>
      </w:pPr>
      <w:r w:rsidRPr="0070728A">
        <w:rPr>
          <w:rFonts w:ascii="Century Gothic" w:hAnsi="Century Gothic"/>
          <w:b/>
          <w:sz w:val="22"/>
          <w:szCs w:val="22"/>
        </w:rPr>
        <w:t xml:space="preserve">PARÁGRAFO: </w:t>
      </w:r>
      <w:r w:rsidRPr="0070728A">
        <w:rPr>
          <w:rFonts w:ascii="Century Gothic" w:hAnsi="Century Gothic"/>
          <w:sz w:val="22"/>
          <w:szCs w:val="22"/>
        </w:rPr>
        <w:t>Los ingresos por inscripciones y derechos de grado se exceptúan de la base de liquidación mencionada como contraprestación.</w:t>
      </w:r>
    </w:p>
    <w:p w:rsidR="00A730E0" w:rsidRPr="0070728A" w:rsidRDefault="00A730E0" w:rsidP="00A730E0">
      <w:pPr>
        <w:rPr>
          <w:rFonts w:ascii="Century Gothic" w:hAnsi="Century Gothic"/>
          <w:sz w:val="22"/>
          <w:szCs w:val="22"/>
        </w:rPr>
      </w:pPr>
    </w:p>
    <w:p w:rsidR="00A730E0" w:rsidRPr="0070728A" w:rsidRDefault="00A730E0" w:rsidP="00A730E0">
      <w:pPr>
        <w:rPr>
          <w:rFonts w:ascii="Century Gothic" w:hAnsi="Century Gothic"/>
          <w:color w:val="000000"/>
          <w:sz w:val="22"/>
          <w:szCs w:val="22"/>
        </w:rPr>
      </w:pPr>
      <w:r w:rsidRPr="0070728A">
        <w:rPr>
          <w:rFonts w:ascii="Century Gothic" w:hAnsi="Century Gothic"/>
          <w:b/>
          <w:color w:val="000000"/>
          <w:sz w:val="22"/>
          <w:szCs w:val="22"/>
        </w:rPr>
        <w:t xml:space="preserve">CLAUSULA SÉPTIMA: </w:t>
      </w:r>
      <w:r w:rsidRPr="0070728A">
        <w:rPr>
          <w:rFonts w:ascii="Century Gothic" w:hAnsi="Century Gothic"/>
          <w:color w:val="000000"/>
          <w:sz w:val="22"/>
          <w:szCs w:val="22"/>
        </w:rPr>
        <w:t xml:space="preserve">El valor de las matrículas y los derechos pecuniarios son establecidos por </w:t>
      </w:r>
      <w:r w:rsidRPr="0070728A">
        <w:rPr>
          <w:rFonts w:ascii="Century Gothic" w:hAnsi="Century Gothic"/>
          <w:b/>
          <w:color w:val="000000"/>
          <w:sz w:val="22"/>
          <w:szCs w:val="22"/>
        </w:rPr>
        <w:t>LA UNIVERSIDAD</w:t>
      </w:r>
      <w:r w:rsidRPr="0070728A">
        <w:rPr>
          <w:rFonts w:ascii="Century Gothic" w:hAnsi="Century Gothic"/>
          <w:color w:val="000000"/>
          <w:sz w:val="22"/>
          <w:szCs w:val="22"/>
        </w:rPr>
        <w:t xml:space="preserve"> según el presupuesto de cada programa y serán ajustados anualmente según la revisión por parte de </w:t>
      </w:r>
      <w:r w:rsidRPr="0070728A">
        <w:rPr>
          <w:rFonts w:ascii="Century Gothic" w:hAnsi="Century Gothic"/>
          <w:b/>
          <w:color w:val="000000"/>
          <w:sz w:val="22"/>
          <w:szCs w:val="22"/>
        </w:rPr>
        <w:t>LA UNIVERSIDAD</w:t>
      </w:r>
      <w:r w:rsidRPr="0070728A">
        <w:rPr>
          <w:rFonts w:ascii="Century Gothic" w:hAnsi="Century Gothic"/>
          <w:color w:val="000000"/>
          <w:sz w:val="22"/>
          <w:szCs w:val="22"/>
        </w:rPr>
        <w:t>.  El Centro Tutorial no está autorizado para recibir dinero por ningún concepto.</w:t>
      </w:r>
    </w:p>
    <w:p w:rsidR="00A730E0" w:rsidRPr="0070728A" w:rsidRDefault="00A730E0" w:rsidP="00A730E0">
      <w:pPr>
        <w:rPr>
          <w:rFonts w:ascii="Century Gothic" w:hAnsi="Century Gothic"/>
          <w:color w:val="000000"/>
          <w:sz w:val="22"/>
          <w:szCs w:val="22"/>
        </w:rPr>
      </w:pPr>
    </w:p>
    <w:p w:rsidR="00A730E0" w:rsidRPr="0070728A" w:rsidRDefault="003C595F" w:rsidP="00A730E0">
      <w:pPr>
        <w:ind w:firstLine="708"/>
        <w:rPr>
          <w:rFonts w:ascii="Century Gothic" w:hAnsi="Century Gothic"/>
          <w:color w:val="000000"/>
          <w:sz w:val="22"/>
          <w:szCs w:val="22"/>
        </w:rPr>
      </w:pPr>
      <w:r>
        <w:rPr>
          <w:rFonts w:ascii="Century Gothic" w:hAnsi="Century Gothic"/>
          <w:b/>
          <w:color w:val="000000"/>
          <w:sz w:val="22"/>
          <w:szCs w:val="22"/>
        </w:rPr>
        <w:t>PARÁGRAFO PRIMERO</w:t>
      </w:r>
      <w:r w:rsidR="00A730E0" w:rsidRPr="0070728A">
        <w:rPr>
          <w:rFonts w:ascii="Century Gothic" w:hAnsi="Century Gothic"/>
          <w:b/>
          <w:color w:val="000000"/>
          <w:sz w:val="22"/>
          <w:szCs w:val="22"/>
        </w:rPr>
        <w:t xml:space="preserve">: </w:t>
      </w:r>
      <w:r w:rsidR="00A730E0" w:rsidRPr="0070728A">
        <w:rPr>
          <w:rFonts w:ascii="Century Gothic" w:hAnsi="Century Gothic"/>
          <w:color w:val="000000"/>
          <w:sz w:val="22"/>
          <w:szCs w:val="22"/>
        </w:rPr>
        <w:t>La iniciación de cada programa estará sujeto a la matrícula del cupo de estudiantes por programa, proyectado y aprobado por la Vicerrectoría Administrativa.</w:t>
      </w:r>
    </w:p>
    <w:p w:rsidR="00A730E0" w:rsidRPr="0070728A" w:rsidRDefault="00A730E0" w:rsidP="00A730E0">
      <w:pPr>
        <w:rPr>
          <w:rFonts w:ascii="Century Gothic" w:hAnsi="Century Gothic"/>
          <w:sz w:val="22"/>
          <w:szCs w:val="22"/>
        </w:rPr>
      </w:pPr>
    </w:p>
    <w:p w:rsidR="00A730E0" w:rsidRPr="0070728A" w:rsidRDefault="00A730E0" w:rsidP="00A730E0">
      <w:pPr>
        <w:ind w:firstLine="708"/>
        <w:rPr>
          <w:rFonts w:ascii="Century Gothic" w:hAnsi="Century Gothic"/>
          <w:sz w:val="22"/>
          <w:szCs w:val="22"/>
        </w:rPr>
      </w:pPr>
      <w:r w:rsidRPr="0070728A">
        <w:rPr>
          <w:rFonts w:ascii="Century Gothic" w:hAnsi="Century Gothic"/>
          <w:b/>
          <w:sz w:val="22"/>
          <w:szCs w:val="22"/>
        </w:rPr>
        <w:t>PARÁGRA</w:t>
      </w:r>
      <w:r w:rsidR="003C595F">
        <w:rPr>
          <w:rFonts w:ascii="Century Gothic" w:hAnsi="Century Gothic"/>
          <w:b/>
          <w:sz w:val="22"/>
          <w:szCs w:val="22"/>
        </w:rPr>
        <w:t>FO SEGUNDO</w:t>
      </w:r>
      <w:r w:rsidRPr="0070728A">
        <w:rPr>
          <w:rFonts w:ascii="Century Gothic" w:hAnsi="Century Gothic"/>
          <w:b/>
          <w:sz w:val="22"/>
          <w:szCs w:val="22"/>
        </w:rPr>
        <w:t xml:space="preserve">: </w:t>
      </w:r>
      <w:r w:rsidRPr="0070728A">
        <w:rPr>
          <w:rFonts w:ascii="Century Gothic" w:hAnsi="Century Gothic"/>
          <w:sz w:val="22"/>
          <w:szCs w:val="22"/>
        </w:rPr>
        <w:t>El inicio de una nueva cohorte estará sujeta a los lineamientos de tipo presupuestal actualizados.</w:t>
      </w:r>
    </w:p>
    <w:p w:rsidR="00A730E0" w:rsidRPr="0070728A" w:rsidRDefault="00A730E0" w:rsidP="00A730E0">
      <w:pPr>
        <w:rPr>
          <w:rFonts w:ascii="Century Gothic" w:hAnsi="Century Gothic"/>
          <w:sz w:val="22"/>
          <w:szCs w:val="22"/>
        </w:rPr>
      </w:pPr>
    </w:p>
    <w:p w:rsidR="00A730E0" w:rsidRPr="0070728A" w:rsidRDefault="00A730E0" w:rsidP="00A730E0">
      <w:pPr>
        <w:rPr>
          <w:rFonts w:ascii="Century Gothic" w:hAnsi="Century Gothic"/>
          <w:sz w:val="22"/>
          <w:szCs w:val="22"/>
        </w:rPr>
      </w:pPr>
      <w:r w:rsidRPr="0070728A">
        <w:rPr>
          <w:rFonts w:ascii="Century Gothic" w:hAnsi="Century Gothic"/>
          <w:b/>
          <w:sz w:val="22"/>
          <w:szCs w:val="22"/>
        </w:rPr>
        <w:t xml:space="preserve">CLÁUSULA OCTAVA: LA UNIVERSIDAD </w:t>
      </w:r>
      <w:r w:rsidRPr="0070728A">
        <w:rPr>
          <w:rFonts w:ascii="Century Gothic" w:hAnsi="Century Gothic"/>
          <w:sz w:val="22"/>
          <w:szCs w:val="22"/>
        </w:rPr>
        <w:t>promoverá procesos de evaluación periódica y permanente con fines de mejoramiento continuo, en los que tengan participación activa todos los actores que intervienen en el desarrollo de este Convenio.</w:t>
      </w:r>
    </w:p>
    <w:p w:rsidR="00A730E0" w:rsidRPr="0070728A" w:rsidRDefault="00A730E0" w:rsidP="00A730E0">
      <w:pPr>
        <w:rPr>
          <w:rFonts w:ascii="Century Gothic" w:hAnsi="Century Gothic"/>
          <w:sz w:val="22"/>
          <w:szCs w:val="22"/>
        </w:rPr>
      </w:pPr>
    </w:p>
    <w:p w:rsidR="00A730E0" w:rsidRPr="0070728A" w:rsidRDefault="00A730E0" w:rsidP="00A730E0">
      <w:pPr>
        <w:ind w:firstLine="708"/>
        <w:rPr>
          <w:rFonts w:ascii="Century Gothic" w:hAnsi="Century Gothic"/>
          <w:sz w:val="22"/>
          <w:szCs w:val="22"/>
        </w:rPr>
      </w:pPr>
      <w:r w:rsidRPr="0070728A">
        <w:rPr>
          <w:rFonts w:ascii="Century Gothic" w:hAnsi="Century Gothic"/>
          <w:b/>
          <w:sz w:val="22"/>
          <w:szCs w:val="22"/>
        </w:rPr>
        <w:t xml:space="preserve">PARÁGRAFO: </w:t>
      </w:r>
      <w:r w:rsidRPr="0070728A">
        <w:rPr>
          <w:rFonts w:ascii="Century Gothic" w:hAnsi="Century Gothic"/>
          <w:sz w:val="22"/>
          <w:szCs w:val="22"/>
        </w:rPr>
        <w:t xml:space="preserve">Dos meses antes de finalizar el presente Convenio, </w:t>
      </w:r>
      <w:r w:rsidRPr="0070728A">
        <w:rPr>
          <w:rFonts w:ascii="Century Gothic" w:hAnsi="Century Gothic"/>
          <w:b/>
          <w:sz w:val="22"/>
          <w:szCs w:val="22"/>
        </w:rPr>
        <w:t>LA UNIVERSIDAD</w:t>
      </w:r>
      <w:r w:rsidRPr="0070728A">
        <w:rPr>
          <w:rFonts w:ascii="Century Gothic" w:hAnsi="Century Gothic"/>
          <w:sz w:val="22"/>
          <w:szCs w:val="22"/>
        </w:rPr>
        <w:t xml:space="preserve"> realizará la evaluación integral del cumplimiento del mismo con el fin de orientar la toma de decisiones para su continuidad o su finalización.</w:t>
      </w:r>
    </w:p>
    <w:p w:rsidR="00A730E0" w:rsidRPr="0070728A" w:rsidRDefault="00A730E0" w:rsidP="00A730E0">
      <w:pPr>
        <w:rPr>
          <w:rFonts w:ascii="Century Gothic" w:hAnsi="Century Gothic"/>
          <w:sz w:val="22"/>
          <w:szCs w:val="22"/>
        </w:rPr>
      </w:pPr>
    </w:p>
    <w:p w:rsidR="00A730E0" w:rsidRPr="0070728A" w:rsidRDefault="00A730E0" w:rsidP="00A730E0">
      <w:pPr>
        <w:rPr>
          <w:rFonts w:ascii="Century Gothic" w:hAnsi="Century Gothic"/>
          <w:sz w:val="22"/>
          <w:szCs w:val="22"/>
        </w:rPr>
      </w:pPr>
      <w:r w:rsidRPr="0070728A">
        <w:rPr>
          <w:rFonts w:ascii="Century Gothic" w:hAnsi="Century Gothic"/>
          <w:b/>
          <w:sz w:val="22"/>
          <w:szCs w:val="22"/>
        </w:rPr>
        <w:t xml:space="preserve">CLÁUSULA NOVENA: RELACIÓN LABORAL. </w:t>
      </w:r>
      <w:r w:rsidRPr="0070728A">
        <w:rPr>
          <w:rFonts w:ascii="Century Gothic" w:hAnsi="Century Gothic"/>
          <w:sz w:val="22"/>
          <w:szCs w:val="22"/>
        </w:rPr>
        <w:t>El presente Convenio no debe interpretarse en el sentido de haber creado una relación de carácter laboral entre las partes.  Éste se constituye como una declaración de voluntades cuyo fin es promover auténticas relaciones de colaboración con beneficio, proyección y desarrollo académico. Las relaciones laborales establecidas por cada una de las Instituciones con su personal no se verán afectadas por el presente Convenio.</w:t>
      </w:r>
    </w:p>
    <w:p w:rsidR="00A730E0" w:rsidRPr="0070728A" w:rsidRDefault="00A730E0" w:rsidP="00A730E0">
      <w:pPr>
        <w:rPr>
          <w:rFonts w:ascii="Century Gothic" w:hAnsi="Century Gothic"/>
          <w:sz w:val="22"/>
          <w:szCs w:val="22"/>
        </w:rPr>
      </w:pPr>
    </w:p>
    <w:p w:rsidR="00A730E0" w:rsidRPr="0070728A" w:rsidRDefault="00A730E0" w:rsidP="00A730E0">
      <w:pPr>
        <w:rPr>
          <w:rFonts w:ascii="Century Gothic" w:hAnsi="Century Gothic"/>
          <w:sz w:val="22"/>
          <w:szCs w:val="22"/>
        </w:rPr>
      </w:pPr>
      <w:r w:rsidRPr="0070728A">
        <w:rPr>
          <w:rFonts w:ascii="Century Gothic" w:hAnsi="Century Gothic"/>
          <w:b/>
          <w:sz w:val="22"/>
          <w:szCs w:val="22"/>
        </w:rPr>
        <w:lastRenderedPageBreak/>
        <w:t xml:space="preserve">CLÁUSULA DECIMA: DURACIÓN. </w:t>
      </w:r>
      <w:r w:rsidRPr="0070728A">
        <w:rPr>
          <w:rFonts w:ascii="Century Gothic" w:hAnsi="Century Gothic"/>
          <w:sz w:val="22"/>
          <w:szCs w:val="22"/>
        </w:rPr>
        <w:t xml:space="preserve">Se establece que el presente Convenio tendrá una duración de </w:t>
      </w:r>
      <w:r w:rsidR="003C595F">
        <w:rPr>
          <w:rFonts w:ascii="Century Gothic" w:hAnsi="Century Gothic"/>
          <w:sz w:val="22"/>
          <w:szCs w:val="22"/>
        </w:rPr>
        <w:t>________</w:t>
      </w:r>
      <w:r w:rsidRPr="0070728A">
        <w:rPr>
          <w:rFonts w:ascii="Century Gothic" w:hAnsi="Century Gothic"/>
          <w:sz w:val="22"/>
          <w:szCs w:val="22"/>
        </w:rPr>
        <w:t xml:space="preserve"> (</w:t>
      </w:r>
      <w:r w:rsidR="003C595F">
        <w:rPr>
          <w:rFonts w:ascii="Century Gothic" w:hAnsi="Century Gothic"/>
          <w:sz w:val="22"/>
          <w:szCs w:val="22"/>
        </w:rPr>
        <w:t>___</w:t>
      </w:r>
      <w:r w:rsidRPr="0070728A">
        <w:rPr>
          <w:rFonts w:ascii="Century Gothic" w:hAnsi="Century Gothic"/>
          <w:sz w:val="22"/>
          <w:szCs w:val="22"/>
        </w:rPr>
        <w:t xml:space="preserve">) años contados a partir del </w:t>
      </w:r>
      <w:r w:rsidR="003C595F">
        <w:rPr>
          <w:rFonts w:ascii="Century Gothic" w:hAnsi="Century Gothic"/>
          <w:sz w:val="22"/>
          <w:szCs w:val="22"/>
        </w:rPr>
        <w:t>__</w:t>
      </w:r>
      <w:r w:rsidRPr="0070728A">
        <w:rPr>
          <w:rFonts w:ascii="Century Gothic" w:hAnsi="Century Gothic"/>
          <w:sz w:val="22"/>
          <w:szCs w:val="22"/>
        </w:rPr>
        <w:t xml:space="preserve"> de </w:t>
      </w:r>
      <w:r w:rsidR="003C595F">
        <w:rPr>
          <w:rFonts w:ascii="Century Gothic" w:hAnsi="Century Gothic"/>
          <w:sz w:val="22"/>
          <w:szCs w:val="22"/>
        </w:rPr>
        <w:t>________</w:t>
      </w:r>
      <w:r w:rsidRPr="0070728A">
        <w:rPr>
          <w:rFonts w:ascii="Century Gothic" w:hAnsi="Century Gothic"/>
          <w:sz w:val="22"/>
          <w:szCs w:val="22"/>
        </w:rPr>
        <w:t xml:space="preserve"> del </w:t>
      </w:r>
      <w:r w:rsidR="003C595F">
        <w:rPr>
          <w:rFonts w:ascii="Century Gothic" w:hAnsi="Century Gothic"/>
          <w:sz w:val="22"/>
          <w:szCs w:val="22"/>
        </w:rPr>
        <w:t>________</w:t>
      </w:r>
      <w:r w:rsidRPr="0070728A">
        <w:rPr>
          <w:rFonts w:ascii="Century Gothic" w:hAnsi="Century Gothic"/>
          <w:sz w:val="22"/>
          <w:szCs w:val="22"/>
        </w:rPr>
        <w:t xml:space="preserve"> al </w:t>
      </w:r>
      <w:r w:rsidR="003C595F">
        <w:rPr>
          <w:rFonts w:ascii="Century Gothic" w:hAnsi="Century Gothic"/>
          <w:sz w:val="22"/>
          <w:szCs w:val="22"/>
        </w:rPr>
        <w:t>___</w:t>
      </w:r>
      <w:r w:rsidRPr="0070728A">
        <w:rPr>
          <w:rFonts w:ascii="Century Gothic" w:hAnsi="Century Gothic"/>
          <w:sz w:val="22"/>
          <w:szCs w:val="22"/>
        </w:rPr>
        <w:t xml:space="preserve"> de </w:t>
      </w:r>
      <w:r w:rsidR="003C595F">
        <w:rPr>
          <w:rFonts w:ascii="Century Gothic" w:hAnsi="Century Gothic"/>
          <w:sz w:val="22"/>
          <w:szCs w:val="22"/>
        </w:rPr>
        <w:t>_________</w:t>
      </w:r>
      <w:r w:rsidRPr="0070728A">
        <w:rPr>
          <w:rFonts w:ascii="Century Gothic" w:hAnsi="Century Gothic"/>
          <w:sz w:val="22"/>
          <w:szCs w:val="22"/>
        </w:rPr>
        <w:t xml:space="preserve"> del </w:t>
      </w:r>
      <w:r w:rsidR="003C595F">
        <w:rPr>
          <w:rFonts w:ascii="Century Gothic" w:hAnsi="Century Gothic"/>
          <w:sz w:val="22"/>
          <w:szCs w:val="22"/>
        </w:rPr>
        <w:t>______</w:t>
      </w:r>
      <w:r w:rsidRPr="0070728A">
        <w:rPr>
          <w:rFonts w:ascii="Century Gothic" w:hAnsi="Century Gothic"/>
          <w:sz w:val="22"/>
          <w:szCs w:val="22"/>
        </w:rPr>
        <w:t>. Podrá ser prorrogado por escrito, de común acuerdo entre las partes dentro de los dos (2) meses anteriores a su terminación.</w:t>
      </w:r>
    </w:p>
    <w:p w:rsidR="00A730E0" w:rsidRPr="0070728A" w:rsidRDefault="00A730E0" w:rsidP="00A730E0">
      <w:pPr>
        <w:rPr>
          <w:rFonts w:ascii="Century Gothic" w:hAnsi="Century Gothic"/>
          <w:sz w:val="22"/>
          <w:szCs w:val="22"/>
        </w:rPr>
      </w:pPr>
    </w:p>
    <w:p w:rsidR="00A730E0" w:rsidRPr="0070728A" w:rsidRDefault="00A730E0" w:rsidP="00A730E0">
      <w:pPr>
        <w:rPr>
          <w:rFonts w:ascii="Century Gothic" w:hAnsi="Century Gothic"/>
          <w:sz w:val="22"/>
          <w:szCs w:val="22"/>
        </w:rPr>
      </w:pPr>
      <w:r w:rsidRPr="0070728A">
        <w:rPr>
          <w:rFonts w:ascii="Century Gothic" w:hAnsi="Century Gothic"/>
          <w:b/>
          <w:sz w:val="22"/>
          <w:szCs w:val="22"/>
        </w:rPr>
        <w:t xml:space="preserve">CLÁUSULA DÉCIMA PRIMERA: TERMINACIÓN. </w:t>
      </w:r>
      <w:r w:rsidRPr="0070728A">
        <w:rPr>
          <w:rFonts w:ascii="Century Gothic" w:hAnsi="Century Gothic"/>
          <w:sz w:val="22"/>
          <w:szCs w:val="22"/>
        </w:rPr>
        <w:t>El presente Convenio podrá darse por terminado de común acuerdo entre las partes, unilateralmente de manera anticipada por incumplimiento de las partes respecto de alguna de las cláusulas estipuladas; en tal caso las partes se comprometen a no suspender las actividades académicas mientras haya estudiantes matriculados en los programas. Podrá darse por terminado en cualquier momento por fuerza mayor o caso fortuito, por mutuo acuerdo y unilateralmente sin invocar causal alguna, dando un preaviso de dos (2) meses como mínimo, siempre y cuando con su terminación no se causen prejuicios a terceros.</w:t>
      </w:r>
    </w:p>
    <w:p w:rsidR="00A730E0" w:rsidRPr="0070728A" w:rsidRDefault="00A730E0" w:rsidP="00A730E0">
      <w:pPr>
        <w:rPr>
          <w:rFonts w:ascii="Century Gothic" w:hAnsi="Century Gothic"/>
          <w:sz w:val="22"/>
          <w:szCs w:val="22"/>
        </w:rPr>
      </w:pPr>
    </w:p>
    <w:p w:rsidR="00A730E0" w:rsidRPr="0070728A" w:rsidRDefault="00A730E0" w:rsidP="00A730E0">
      <w:pPr>
        <w:rPr>
          <w:rFonts w:ascii="Century Gothic" w:hAnsi="Century Gothic"/>
          <w:sz w:val="22"/>
          <w:szCs w:val="22"/>
        </w:rPr>
      </w:pPr>
      <w:r w:rsidRPr="0070728A">
        <w:rPr>
          <w:rFonts w:ascii="Century Gothic" w:hAnsi="Century Gothic"/>
          <w:sz w:val="22"/>
          <w:szCs w:val="22"/>
        </w:rPr>
        <w:t>El contrato igualmente se dará por terminado si después de seis meses de haberse graduado el último grupo no se abre una nueva cohorte de cualquier programa o educación continuada</w:t>
      </w:r>
    </w:p>
    <w:p w:rsidR="00A730E0" w:rsidRPr="0070728A" w:rsidRDefault="00A730E0" w:rsidP="00A730E0">
      <w:pPr>
        <w:rPr>
          <w:rFonts w:ascii="Century Gothic" w:hAnsi="Century Gothic"/>
          <w:sz w:val="22"/>
          <w:szCs w:val="22"/>
        </w:rPr>
      </w:pPr>
    </w:p>
    <w:p w:rsidR="00A730E0" w:rsidRPr="0070728A" w:rsidRDefault="00A730E0" w:rsidP="00A730E0">
      <w:pPr>
        <w:rPr>
          <w:rFonts w:ascii="Century Gothic" w:hAnsi="Century Gothic"/>
          <w:sz w:val="22"/>
          <w:szCs w:val="22"/>
        </w:rPr>
      </w:pPr>
      <w:r w:rsidRPr="0070728A">
        <w:rPr>
          <w:rFonts w:ascii="Century Gothic" w:hAnsi="Century Gothic"/>
          <w:b/>
          <w:sz w:val="22"/>
          <w:szCs w:val="22"/>
        </w:rPr>
        <w:t xml:space="preserve">CLÁUSULA DÉCIMA SEGUNDA: INHABILIDADES E INCOMPATIBILIDADES. LA UNIVERSIDAD </w:t>
      </w:r>
      <w:r w:rsidRPr="0070728A">
        <w:rPr>
          <w:rFonts w:ascii="Century Gothic" w:hAnsi="Century Gothic"/>
          <w:sz w:val="22"/>
          <w:szCs w:val="22"/>
        </w:rPr>
        <w:t xml:space="preserve">declara bajo la gravedad de juramento que no se encuentra incursa en causal de inhabilidad e incompatibilidad de las consagradas en el Título XIII, Artículo 89 del Estatuto General vigente de LA UNIVERSIDAD.  Así mismo </w:t>
      </w:r>
      <w:r>
        <w:rPr>
          <w:rFonts w:ascii="Century Gothic" w:hAnsi="Century Gothic"/>
          <w:b/>
          <w:sz w:val="22"/>
          <w:szCs w:val="22"/>
        </w:rPr>
        <w:t>____________________</w:t>
      </w:r>
      <w:r w:rsidRPr="0070728A">
        <w:rPr>
          <w:rFonts w:ascii="Century Gothic" w:hAnsi="Century Gothic"/>
          <w:sz w:val="22"/>
          <w:szCs w:val="22"/>
        </w:rPr>
        <w:t xml:space="preserve"> declara bajo la gravedad de juramento que no se encuentra incurso en ninguna de las inhabilidades o incompatibilidades de las consagradas en la ley.  </w:t>
      </w:r>
    </w:p>
    <w:p w:rsidR="00A730E0" w:rsidRPr="0070728A" w:rsidRDefault="00A730E0" w:rsidP="00A730E0">
      <w:pPr>
        <w:rPr>
          <w:rFonts w:ascii="Century Gothic" w:hAnsi="Century Gothic"/>
          <w:sz w:val="22"/>
          <w:szCs w:val="22"/>
        </w:rPr>
      </w:pPr>
    </w:p>
    <w:p w:rsidR="00A730E0" w:rsidRPr="0070728A" w:rsidRDefault="00A730E0" w:rsidP="00A730E0">
      <w:pPr>
        <w:rPr>
          <w:rFonts w:ascii="Century Gothic" w:hAnsi="Century Gothic"/>
          <w:sz w:val="22"/>
          <w:szCs w:val="22"/>
        </w:rPr>
      </w:pPr>
      <w:r w:rsidRPr="0070728A">
        <w:rPr>
          <w:rFonts w:ascii="Century Gothic" w:hAnsi="Century Gothic"/>
          <w:b/>
          <w:sz w:val="22"/>
          <w:szCs w:val="22"/>
        </w:rPr>
        <w:t xml:space="preserve">CLÁUSULA DÉCIMA TERCERA: PERFECCIONAMIENTO Y VALIDEZ. </w:t>
      </w:r>
      <w:r w:rsidRPr="0070728A">
        <w:rPr>
          <w:rFonts w:ascii="Century Gothic" w:hAnsi="Century Gothic"/>
          <w:sz w:val="22"/>
          <w:szCs w:val="22"/>
        </w:rPr>
        <w:t>El presente Convenio se perfeccionará con la firma de las partes.</w:t>
      </w:r>
    </w:p>
    <w:p w:rsidR="00A730E0" w:rsidRPr="0070728A" w:rsidRDefault="00A730E0" w:rsidP="00A730E0">
      <w:pPr>
        <w:rPr>
          <w:rFonts w:ascii="Century Gothic" w:hAnsi="Century Gothic"/>
          <w:sz w:val="22"/>
          <w:szCs w:val="22"/>
        </w:rPr>
      </w:pPr>
    </w:p>
    <w:p w:rsidR="00A730E0" w:rsidRPr="0070728A" w:rsidRDefault="00A730E0" w:rsidP="00A730E0">
      <w:pPr>
        <w:rPr>
          <w:rFonts w:ascii="Century Gothic" w:hAnsi="Century Gothic"/>
          <w:sz w:val="22"/>
          <w:szCs w:val="22"/>
        </w:rPr>
      </w:pPr>
      <w:r w:rsidRPr="0070728A">
        <w:rPr>
          <w:rFonts w:ascii="Century Gothic" w:hAnsi="Century Gothic"/>
          <w:sz w:val="22"/>
          <w:szCs w:val="22"/>
        </w:rPr>
        <w:t xml:space="preserve">Para constancia, se firma en la ciudad de Manizales </w:t>
      </w:r>
      <w:r>
        <w:rPr>
          <w:rFonts w:ascii="Century Gothic" w:hAnsi="Century Gothic"/>
          <w:sz w:val="22"/>
          <w:szCs w:val="22"/>
        </w:rPr>
        <w:t>__</w:t>
      </w:r>
      <w:r w:rsidRPr="0070728A">
        <w:rPr>
          <w:rFonts w:ascii="Century Gothic" w:hAnsi="Century Gothic"/>
          <w:sz w:val="22"/>
          <w:szCs w:val="22"/>
        </w:rPr>
        <w:t xml:space="preserve"> de </w:t>
      </w:r>
      <w:r>
        <w:rPr>
          <w:rFonts w:ascii="Century Gothic" w:hAnsi="Century Gothic"/>
          <w:sz w:val="22"/>
          <w:szCs w:val="22"/>
        </w:rPr>
        <w:t>__________</w:t>
      </w:r>
      <w:r w:rsidRPr="0070728A">
        <w:rPr>
          <w:rFonts w:ascii="Century Gothic" w:hAnsi="Century Gothic"/>
          <w:sz w:val="22"/>
          <w:szCs w:val="22"/>
        </w:rPr>
        <w:t xml:space="preserve"> </w:t>
      </w:r>
      <w:proofErr w:type="spellStart"/>
      <w:r w:rsidRPr="0070728A">
        <w:rPr>
          <w:rFonts w:ascii="Century Gothic" w:hAnsi="Century Gothic"/>
          <w:sz w:val="22"/>
          <w:szCs w:val="22"/>
        </w:rPr>
        <w:t>de</w:t>
      </w:r>
      <w:proofErr w:type="spellEnd"/>
      <w:r w:rsidRPr="0070728A">
        <w:rPr>
          <w:rFonts w:ascii="Century Gothic" w:hAnsi="Century Gothic"/>
          <w:sz w:val="22"/>
          <w:szCs w:val="22"/>
        </w:rPr>
        <w:t xml:space="preserve"> </w:t>
      </w:r>
      <w:r>
        <w:rPr>
          <w:rFonts w:ascii="Century Gothic" w:hAnsi="Century Gothic"/>
          <w:sz w:val="22"/>
          <w:szCs w:val="22"/>
        </w:rPr>
        <w:t>______</w:t>
      </w:r>
      <w:r w:rsidRPr="0070728A">
        <w:rPr>
          <w:rFonts w:ascii="Century Gothic" w:hAnsi="Century Gothic"/>
          <w:sz w:val="22"/>
          <w:szCs w:val="22"/>
        </w:rPr>
        <w:t>.</w:t>
      </w:r>
    </w:p>
    <w:p w:rsidR="00A730E0" w:rsidRDefault="00A730E0" w:rsidP="00A730E0">
      <w:pPr>
        <w:rPr>
          <w:rFonts w:ascii="Century Gothic" w:hAnsi="Century Gothic"/>
          <w:sz w:val="22"/>
          <w:szCs w:val="22"/>
        </w:rPr>
      </w:pPr>
    </w:p>
    <w:p w:rsidR="00A730E0" w:rsidRPr="0070728A" w:rsidRDefault="00A730E0" w:rsidP="00A730E0">
      <w:pPr>
        <w:rPr>
          <w:rFonts w:ascii="Century Gothic" w:hAnsi="Century Gothic"/>
          <w:sz w:val="22"/>
          <w:szCs w:val="22"/>
        </w:rPr>
      </w:pPr>
    </w:p>
    <w:p w:rsidR="00A730E0" w:rsidRPr="0070728A" w:rsidRDefault="00A730E0" w:rsidP="00A730E0">
      <w:pPr>
        <w:rPr>
          <w:rFonts w:ascii="Century Gothic" w:hAnsi="Century Gothic"/>
          <w:b/>
          <w:sz w:val="22"/>
          <w:szCs w:val="22"/>
        </w:rPr>
      </w:pPr>
    </w:p>
    <w:p w:rsidR="00A730E0" w:rsidRPr="0070728A" w:rsidRDefault="00A730E0" w:rsidP="003C595F">
      <w:pPr>
        <w:tabs>
          <w:tab w:val="left" w:pos="5640"/>
        </w:tabs>
        <w:rPr>
          <w:rFonts w:ascii="Century Gothic" w:hAnsi="Century Gothic"/>
          <w:b/>
          <w:sz w:val="22"/>
          <w:szCs w:val="22"/>
        </w:rPr>
      </w:pPr>
      <w:r w:rsidRPr="0070728A">
        <w:rPr>
          <w:rFonts w:ascii="Century Gothic" w:hAnsi="Century Gothic"/>
          <w:b/>
          <w:sz w:val="22"/>
          <w:szCs w:val="22"/>
        </w:rPr>
        <w:t>Hna. GLORIA DEL</w:t>
      </w:r>
      <w:r w:rsidR="003C595F">
        <w:rPr>
          <w:rFonts w:ascii="Century Gothic" w:hAnsi="Century Gothic"/>
          <w:b/>
          <w:sz w:val="22"/>
          <w:szCs w:val="22"/>
        </w:rPr>
        <w:t xml:space="preserve"> C. TORRES BUSTAMANTE</w:t>
      </w:r>
      <w:r w:rsidR="003C595F">
        <w:rPr>
          <w:rFonts w:ascii="Century Gothic" w:hAnsi="Century Gothic"/>
          <w:b/>
          <w:sz w:val="22"/>
          <w:szCs w:val="22"/>
        </w:rPr>
        <w:tab/>
        <w:t>_________________________________</w:t>
      </w:r>
    </w:p>
    <w:p w:rsidR="00A730E0" w:rsidRPr="0070728A" w:rsidRDefault="003C595F" w:rsidP="003C595F">
      <w:pPr>
        <w:tabs>
          <w:tab w:val="left" w:pos="708"/>
          <w:tab w:val="left" w:pos="1416"/>
          <w:tab w:val="left" w:pos="2124"/>
          <w:tab w:val="left" w:pos="2832"/>
          <w:tab w:val="left" w:pos="3540"/>
          <w:tab w:val="left" w:pos="4248"/>
          <w:tab w:val="left" w:pos="5640"/>
        </w:tabs>
        <w:rPr>
          <w:rFonts w:ascii="Century Gothic" w:hAnsi="Century Gothic"/>
          <w:b/>
          <w:sz w:val="22"/>
          <w:szCs w:val="22"/>
        </w:rPr>
      </w:pPr>
      <w:r>
        <w:rPr>
          <w:rFonts w:ascii="Century Gothic" w:hAnsi="Century Gothic"/>
          <w:b/>
          <w:sz w:val="22"/>
          <w:szCs w:val="22"/>
        </w:rPr>
        <w:t>Universidad Católica de Manizales</w:t>
      </w:r>
      <w:r w:rsidR="00A730E0" w:rsidRPr="0070728A">
        <w:rPr>
          <w:rFonts w:ascii="Century Gothic" w:hAnsi="Century Gothic"/>
          <w:b/>
          <w:sz w:val="22"/>
          <w:szCs w:val="22"/>
        </w:rPr>
        <w:tab/>
      </w:r>
      <w:r>
        <w:rPr>
          <w:rFonts w:ascii="Century Gothic" w:hAnsi="Century Gothic"/>
          <w:b/>
          <w:sz w:val="22"/>
          <w:szCs w:val="22"/>
        </w:rPr>
        <w:tab/>
        <w:t>Centro Tutorial</w:t>
      </w:r>
    </w:p>
    <w:p w:rsidR="00A730E0" w:rsidRPr="0070728A" w:rsidRDefault="00A730E0" w:rsidP="00A730E0">
      <w:pPr>
        <w:rPr>
          <w:rFonts w:ascii="Century Gothic" w:hAnsi="Century Gothic"/>
          <w:b/>
          <w:sz w:val="22"/>
          <w:szCs w:val="22"/>
        </w:rPr>
      </w:pPr>
    </w:p>
    <w:p w:rsidR="00A730E0" w:rsidRPr="0070728A" w:rsidRDefault="00A730E0" w:rsidP="00A730E0">
      <w:pPr>
        <w:rPr>
          <w:rFonts w:ascii="Century Gothic" w:hAnsi="Century Gothic"/>
          <w:b/>
          <w:sz w:val="22"/>
          <w:szCs w:val="22"/>
        </w:rPr>
      </w:pPr>
    </w:p>
    <w:p w:rsidR="00A730E0" w:rsidRPr="0070728A" w:rsidRDefault="00A730E0" w:rsidP="00A730E0">
      <w:pPr>
        <w:jc w:val="center"/>
        <w:rPr>
          <w:rFonts w:ascii="Century Gothic" w:hAnsi="Century Gothic"/>
          <w:b/>
          <w:sz w:val="22"/>
          <w:szCs w:val="22"/>
        </w:rPr>
      </w:pPr>
      <w:r w:rsidRPr="0070728A">
        <w:rPr>
          <w:rFonts w:ascii="Century Gothic" w:hAnsi="Century Gothic"/>
          <w:b/>
          <w:sz w:val="22"/>
          <w:szCs w:val="22"/>
        </w:rPr>
        <w:t>Esp.  ALEXANDER CAMPOS VILLAMIL</w:t>
      </w:r>
    </w:p>
    <w:p w:rsidR="00A730E0" w:rsidRPr="0070728A" w:rsidRDefault="003C595F" w:rsidP="00A730E0">
      <w:pPr>
        <w:jc w:val="center"/>
        <w:rPr>
          <w:rFonts w:ascii="Century Gothic" w:hAnsi="Century Gothic"/>
          <w:b/>
          <w:sz w:val="22"/>
          <w:szCs w:val="22"/>
        </w:rPr>
      </w:pPr>
      <w:r w:rsidRPr="0070728A">
        <w:rPr>
          <w:rFonts w:ascii="Century Gothic" w:hAnsi="Century Gothic"/>
          <w:b/>
          <w:sz w:val="22"/>
          <w:szCs w:val="22"/>
        </w:rPr>
        <w:t>Asesor Jurídico</w:t>
      </w:r>
    </w:p>
    <w:p w:rsidR="005D6E22" w:rsidRPr="00AF1875" w:rsidRDefault="005D6E22" w:rsidP="005D6E22">
      <w:pPr>
        <w:rPr>
          <w:rFonts w:ascii="Century Gothic" w:hAnsi="Century Gothic"/>
          <w:szCs w:val="22"/>
        </w:rPr>
      </w:pPr>
    </w:p>
    <w:tbl>
      <w:tblPr>
        <w:tblpPr w:leftFromText="141" w:rightFromText="141" w:bottomFromText="200" w:vertAnchor="text" w:horzAnchor="margin" w:tblpXSpec="center" w:tblpY="1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3260"/>
        <w:gridCol w:w="1122"/>
        <w:gridCol w:w="2324"/>
      </w:tblGrid>
      <w:tr w:rsidR="005D6E22" w:rsidRPr="00924FC8" w:rsidTr="007D25B3">
        <w:tc>
          <w:tcPr>
            <w:tcW w:w="1431" w:type="pct"/>
            <w:tcBorders>
              <w:top w:val="single" w:sz="4" w:space="0" w:color="auto"/>
              <w:left w:val="single" w:sz="4" w:space="0" w:color="auto"/>
              <w:bottom w:val="single" w:sz="4" w:space="0" w:color="auto"/>
              <w:right w:val="single" w:sz="4" w:space="0" w:color="auto"/>
            </w:tcBorders>
            <w:shd w:val="clear" w:color="auto" w:fill="D9D9D9"/>
            <w:hideMark/>
          </w:tcPr>
          <w:p w:rsidR="005D6E22" w:rsidRPr="00924FC8" w:rsidRDefault="005D6E22" w:rsidP="007D25B3">
            <w:pPr>
              <w:jc w:val="center"/>
              <w:rPr>
                <w:rFonts w:ascii="Century Gothic" w:hAnsi="Century Gothic"/>
                <w:b/>
              </w:rPr>
            </w:pPr>
            <w:r w:rsidRPr="00924FC8">
              <w:rPr>
                <w:rFonts w:ascii="Century Gothic" w:hAnsi="Century Gothic"/>
                <w:b/>
              </w:rPr>
              <w:t>Elaboró</w:t>
            </w:r>
          </w:p>
        </w:tc>
        <w:tc>
          <w:tcPr>
            <w:tcW w:w="1735" w:type="pct"/>
            <w:tcBorders>
              <w:top w:val="single" w:sz="4" w:space="0" w:color="auto"/>
              <w:left w:val="single" w:sz="4" w:space="0" w:color="auto"/>
              <w:bottom w:val="single" w:sz="4" w:space="0" w:color="auto"/>
              <w:right w:val="single" w:sz="4" w:space="0" w:color="auto"/>
            </w:tcBorders>
            <w:shd w:val="clear" w:color="auto" w:fill="D9D9D9"/>
            <w:hideMark/>
          </w:tcPr>
          <w:p w:rsidR="005D6E22" w:rsidRPr="00924FC8" w:rsidRDefault="005D6E22" w:rsidP="007D25B3">
            <w:pPr>
              <w:jc w:val="center"/>
              <w:rPr>
                <w:rFonts w:ascii="Century Gothic" w:hAnsi="Century Gothic"/>
                <w:b/>
              </w:rPr>
            </w:pPr>
            <w:r w:rsidRPr="00924FC8">
              <w:rPr>
                <w:rFonts w:ascii="Century Gothic" w:hAnsi="Century Gothic"/>
                <w:b/>
              </w:rPr>
              <w:t>Revisó</w:t>
            </w:r>
          </w:p>
        </w:tc>
        <w:tc>
          <w:tcPr>
            <w:tcW w:w="597" w:type="pct"/>
            <w:tcBorders>
              <w:top w:val="single" w:sz="4" w:space="0" w:color="auto"/>
              <w:left w:val="single" w:sz="4" w:space="0" w:color="auto"/>
              <w:bottom w:val="single" w:sz="4" w:space="0" w:color="auto"/>
              <w:right w:val="single" w:sz="4" w:space="0" w:color="auto"/>
            </w:tcBorders>
            <w:shd w:val="clear" w:color="auto" w:fill="D9D9D9"/>
            <w:hideMark/>
          </w:tcPr>
          <w:p w:rsidR="005D6E22" w:rsidRPr="00924FC8" w:rsidRDefault="005D6E22" w:rsidP="007D25B3">
            <w:pPr>
              <w:jc w:val="center"/>
              <w:rPr>
                <w:rFonts w:ascii="Century Gothic" w:hAnsi="Century Gothic"/>
                <w:b/>
              </w:rPr>
            </w:pPr>
            <w:r w:rsidRPr="00924FC8">
              <w:rPr>
                <w:rFonts w:ascii="Century Gothic" w:hAnsi="Century Gothic"/>
                <w:b/>
              </w:rPr>
              <w:t>Aprobó</w:t>
            </w:r>
          </w:p>
        </w:tc>
        <w:tc>
          <w:tcPr>
            <w:tcW w:w="1237" w:type="pct"/>
            <w:tcBorders>
              <w:top w:val="single" w:sz="4" w:space="0" w:color="auto"/>
              <w:left w:val="single" w:sz="4" w:space="0" w:color="auto"/>
              <w:bottom w:val="single" w:sz="4" w:space="0" w:color="auto"/>
              <w:right w:val="single" w:sz="4" w:space="0" w:color="auto"/>
            </w:tcBorders>
            <w:shd w:val="clear" w:color="auto" w:fill="D9D9D9"/>
            <w:hideMark/>
          </w:tcPr>
          <w:p w:rsidR="005D6E22" w:rsidRPr="00924FC8" w:rsidRDefault="005D6E22" w:rsidP="007D25B3">
            <w:pPr>
              <w:jc w:val="center"/>
              <w:rPr>
                <w:rFonts w:ascii="Century Gothic" w:hAnsi="Century Gothic"/>
                <w:b/>
              </w:rPr>
            </w:pPr>
            <w:r w:rsidRPr="00924FC8">
              <w:rPr>
                <w:rFonts w:ascii="Century Gothic" w:hAnsi="Century Gothic"/>
                <w:b/>
              </w:rPr>
              <w:t>Fecha de vigencia</w:t>
            </w:r>
          </w:p>
        </w:tc>
      </w:tr>
      <w:tr w:rsidR="005D6E22" w:rsidRPr="00924FC8" w:rsidTr="007D25B3">
        <w:trPr>
          <w:trHeight w:val="583"/>
        </w:trPr>
        <w:tc>
          <w:tcPr>
            <w:tcW w:w="1431" w:type="pct"/>
            <w:tcBorders>
              <w:top w:val="single" w:sz="4" w:space="0" w:color="auto"/>
              <w:left w:val="single" w:sz="4" w:space="0" w:color="auto"/>
              <w:bottom w:val="single" w:sz="4" w:space="0" w:color="auto"/>
              <w:right w:val="single" w:sz="4" w:space="0" w:color="auto"/>
            </w:tcBorders>
          </w:tcPr>
          <w:p w:rsidR="005D6E22" w:rsidRDefault="005D6E22" w:rsidP="007D25B3">
            <w:pPr>
              <w:jc w:val="center"/>
              <w:rPr>
                <w:rFonts w:ascii="Century Gothic" w:hAnsi="Century Gothic"/>
              </w:rPr>
            </w:pPr>
            <w:r>
              <w:rPr>
                <w:rFonts w:ascii="Century Gothic" w:hAnsi="Century Gothic"/>
              </w:rPr>
              <w:t>Unidad de contratación</w:t>
            </w:r>
          </w:p>
          <w:p w:rsidR="005D6E22" w:rsidRDefault="005D6E22" w:rsidP="007D25B3">
            <w:pPr>
              <w:jc w:val="center"/>
              <w:rPr>
                <w:rFonts w:ascii="Century Gothic" w:hAnsi="Century Gothic"/>
              </w:rPr>
            </w:pPr>
            <w:r>
              <w:rPr>
                <w:rFonts w:ascii="Century Gothic" w:hAnsi="Century Gothic"/>
              </w:rPr>
              <w:t>Dirección administrativa</w:t>
            </w:r>
          </w:p>
          <w:p w:rsidR="005D6E22" w:rsidRPr="00924FC8" w:rsidRDefault="005D6E22" w:rsidP="007D25B3">
            <w:pPr>
              <w:jc w:val="center"/>
              <w:rPr>
                <w:rFonts w:ascii="Century Gothic" w:hAnsi="Century Gothic"/>
              </w:rPr>
            </w:pPr>
          </w:p>
        </w:tc>
        <w:tc>
          <w:tcPr>
            <w:tcW w:w="1735" w:type="pct"/>
            <w:tcBorders>
              <w:top w:val="single" w:sz="4" w:space="0" w:color="auto"/>
              <w:left w:val="single" w:sz="4" w:space="0" w:color="auto"/>
              <w:bottom w:val="single" w:sz="4" w:space="0" w:color="auto"/>
              <w:right w:val="single" w:sz="4" w:space="0" w:color="auto"/>
            </w:tcBorders>
          </w:tcPr>
          <w:p w:rsidR="005D6E22" w:rsidRDefault="005D6E22" w:rsidP="007D25B3">
            <w:pPr>
              <w:jc w:val="center"/>
              <w:rPr>
                <w:rFonts w:ascii="Century Gothic" w:hAnsi="Century Gothic"/>
              </w:rPr>
            </w:pPr>
            <w:r>
              <w:rPr>
                <w:rFonts w:ascii="Century Gothic" w:hAnsi="Century Gothic"/>
              </w:rPr>
              <w:t xml:space="preserve">Dirección de planeación </w:t>
            </w:r>
          </w:p>
          <w:p w:rsidR="005D6E22" w:rsidRPr="00924FC8" w:rsidRDefault="005D6E22" w:rsidP="007D25B3">
            <w:pPr>
              <w:jc w:val="center"/>
              <w:rPr>
                <w:rFonts w:ascii="Century Gothic" w:hAnsi="Century Gothic"/>
              </w:rPr>
            </w:pPr>
            <w:r>
              <w:rPr>
                <w:rFonts w:ascii="Century Gothic" w:hAnsi="Century Gothic"/>
              </w:rPr>
              <w:t>Dirección aseguramiento de la Calidad.</w:t>
            </w:r>
          </w:p>
        </w:tc>
        <w:tc>
          <w:tcPr>
            <w:tcW w:w="597" w:type="pct"/>
            <w:tcBorders>
              <w:top w:val="single" w:sz="4" w:space="0" w:color="auto"/>
              <w:left w:val="single" w:sz="4" w:space="0" w:color="auto"/>
              <w:bottom w:val="single" w:sz="4" w:space="0" w:color="auto"/>
              <w:right w:val="single" w:sz="4" w:space="0" w:color="auto"/>
            </w:tcBorders>
          </w:tcPr>
          <w:p w:rsidR="005D6E22" w:rsidRPr="00924FC8" w:rsidRDefault="005D6E22" w:rsidP="007D25B3">
            <w:pPr>
              <w:jc w:val="center"/>
              <w:rPr>
                <w:rFonts w:ascii="Century Gothic" w:hAnsi="Century Gothic"/>
              </w:rPr>
            </w:pPr>
            <w:r>
              <w:rPr>
                <w:rFonts w:ascii="Century Gothic" w:hAnsi="Century Gothic"/>
              </w:rPr>
              <w:t xml:space="preserve">Rectoría </w:t>
            </w:r>
          </w:p>
        </w:tc>
        <w:tc>
          <w:tcPr>
            <w:tcW w:w="1237" w:type="pct"/>
            <w:tcBorders>
              <w:top w:val="single" w:sz="4" w:space="0" w:color="auto"/>
              <w:left w:val="single" w:sz="4" w:space="0" w:color="auto"/>
              <w:bottom w:val="single" w:sz="4" w:space="0" w:color="auto"/>
              <w:right w:val="single" w:sz="4" w:space="0" w:color="auto"/>
            </w:tcBorders>
          </w:tcPr>
          <w:p w:rsidR="005D6E22" w:rsidRPr="00924FC8" w:rsidRDefault="005D6E22" w:rsidP="007D25B3">
            <w:pPr>
              <w:jc w:val="center"/>
              <w:rPr>
                <w:rFonts w:ascii="Century Gothic" w:hAnsi="Century Gothic"/>
              </w:rPr>
            </w:pPr>
            <w:r>
              <w:rPr>
                <w:rFonts w:ascii="Century Gothic" w:hAnsi="Century Gothic"/>
              </w:rPr>
              <w:t>Abril de 2016</w:t>
            </w:r>
          </w:p>
        </w:tc>
      </w:tr>
    </w:tbl>
    <w:p w:rsidR="005D6E22" w:rsidRPr="00924FC8" w:rsidRDefault="005D6E22" w:rsidP="005D6E22">
      <w:pPr>
        <w:rPr>
          <w:rFonts w:ascii="Century Gothic" w:hAnsi="Century Gothic"/>
          <w:b/>
        </w:rPr>
      </w:pPr>
      <w:r w:rsidRPr="00924FC8">
        <w:rPr>
          <w:rFonts w:ascii="Century Gothic" w:hAnsi="Century Gothic"/>
          <w:b/>
        </w:rPr>
        <w:lastRenderedPageBreak/>
        <w:t>CONTROL DE CAMBIOS</w:t>
      </w:r>
    </w:p>
    <w:tbl>
      <w:tblPr>
        <w:tblpPr w:leftFromText="141" w:rightFromText="141" w:bottomFromText="200" w:vertAnchor="text" w:horzAnchor="margin" w:tblpXSpec="center" w:tblpY="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2"/>
        <w:gridCol w:w="4242"/>
      </w:tblGrid>
      <w:tr w:rsidR="005D6E22" w:rsidRPr="00924FC8" w:rsidTr="007D25B3">
        <w:tc>
          <w:tcPr>
            <w:tcW w:w="2742" w:type="pct"/>
            <w:tcBorders>
              <w:top w:val="single" w:sz="4" w:space="0" w:color="auto"/>
              <w:left w:val="single" w:sz="4" w:space="0" w:color="auto"/>
              <w:bottom w:val="single" w:sz="4" w:space="0" w:color="auto"/>
              <w:right w:val="single" w:sz="4" w:space="0" w:color="auto"/>
            </w:tcBorders>
            <w:shd w:val="clear" w:color="auto" w:fill="D9D9D9"/>
            <w:hideMark/>
          </w:tcPr>
          <w:p w:rsidR="005D6E22" w:rsidRPr="00924FC8" w:rsidRDefault="005D6E22" w:rsidP="007D25B3">
            <w:pPr>
              <w:jc w:val="center"/>
              <w:rPr>
                <w:rFonts w:ascii="Century Gothic" w:hAnsi="Century Gothic"/>
                <w:b/>
              </w:rPr>
            </w:pPr>
            <w:r w:rsidRPr="00924FC8">
              <w:rPr>
                <w:rFonts w:ascii="Century Gothic" w:hAnsi="Century Gothic"/>
                <w:b/>
              </w:rPr>
              <w:t>ITEM</w:t>
            </w:r>
          </w:p>
        </w:tc>
        <w:tc>
          <w:tcPr>
            <w:tcW w:w="2258" w:type="pct"/>
            <w:tcBorders>
              <w:top w:val="single" w:sz="4" w:space="0" w:color="auto"/>
              <w:left w:val="single" w:sz="4" w:space="0" w:color="auto"/>
              <w:bottom w:val="single" w:sz="4" w:space="0" w:color="auto"/>
              <w:right w:val="single" w:sz="4" w:space="0" w:color="auto"/>
            </w:tcBorders>
            <w:shd w:val="clear" w:color="auto" w:fill="D9D9D9"/>
            <w:hideMark/>
          </w:tcPr>
          <w:p w:rsidR="005D6E22" w:rsidRPr="00924FC8" w:rsidRDefault="005D6E22" w:rsidP="007D25B3">
            <w:pPr>
              <w:jc w:val="center"/>
              <w:rPr>
                <w:rFonts w:ascii="Century Gothic" w:hAnsi="Century Gothic"/>
                <w:b/>
              </w:rPr>
            </w:pPr>
            <w:r w:rsidRPr="00924FC8">
              <w:rPr>
                <w:rFonts w:ascii="Century Gothic" w:hAnsi="Century Gothic"/>
                <w:b/>
              </w:rPr>
              <w:t>MODIFICACIÓN</w:t>
            </w:r>
          </w:p>
        </w:tc>
      </w:tr>
      <w:tr w:rsidR="005D6E22" w:rsidRPr="00924FC8" w:rsidTr="007D25B3">
        <w:trPr>
          <w:trHeight w:val="643"/>
        </w:trPr>
        <w:tc>
          <w:tcPr>
            <w:tcW w:w="2742" w:type="pct"/>
            <w:tcBorders>
              <w:top w:val="single" w:sz="4" w:space="0" w:color="auto"/>
              <w:left w:val="single" w:sz="4" w:space="0" w:color="auto"/>
              <w:bottom w:val="single" w:sz="4" w:space="0" w:color="auto"/>
              <w:right w:val="single" w:sz="4" w:space="0" w:color="auto"/>
            </w:tcBorders>
          </w:tcPr>
          <w:p w:rsidR="005D6E22" w:rsidRPr="00924FC8" w:rsidRDefault="005D6E22" w:rsidP="007D25B3">
            <w:pPr>
              <w:rPr>
                <w:rFonts w:ascii="Century Gothic" w:hAnsi="Century Gothic"/>
              </w:rPr>
            </w:pPr>
          </w:p>
        </w:tc>
        <w:tc>
          <w:tcPr>
            <w:tcW w:w="2258" w:type="pct"/>
            <w:tcBorders>
              <w:top w:val="single" w:sz="4" w:space="0" w:color="auto"/>
              <w:left w:val="single" w:sz="4" w:space="0" w:color="auto"/>
              <w:bottom w:val="single" w:sz="4" w:space="0" w:color="auto"/>
              <w:right w:val="single" w:sz="4" w:space="0" w:color="auto"/>
            </w:tcBorders>
          </w:tcPr>
          <w:p w:rsidR="005D6E22" w:rsidRPr="00924FC8" w:rsidRDefault="005D6E22" w:rsidP="007D25B3">
            <w:pPr>
              <w:rPr>
                <w:rFonts w:ascii="Century Gothic" w:hAnsi="Century Gothic"/>
              </w:rPr>
            </w:pPr>
          </w:p>
        </w:tc>
      </w:tr>
    </w:tbl>
    <w:p w:rsidR="00495C6A" w:rsidRPr="00730913" w:rsidRDefault="00495C6A">
      <w:pPr>
        <w:rPr>
          <w:rFonts w:ascii="Century Gothic" w:hAnsi="Century Gothic"/>
          <w:sz w:val="22"/>
          <w:szCs w:val="22"/>
        </w:rPr>
      </w:pPr>
      <w:bookmarkStart w:id="0" w:name="_GoBack"/>
      <w:bookmarkEnd w:id="0"/>
    </w:p>
    <w:sectPr w:rsidR="00495C6A" w:rsidRPr="00730913" w:rsidSect="00A730E0">
      <w:headerReference w:type="default" r:id="rId7"/>
      <w:footerReference w:type="default" r:id="rId8"/>
      <w:pgSz w:w="12240" w:h="15840" w:code="1"/>
      <w:pgMar w:top="1418" w:right="1418" w:bottom="1418" w:left="1418" w:header="709"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3D9" w:rsidRDefault="008243D9">
      <w:r>
        <w:separator/>
      </w:r>
    </w:p>
  </w:endnote>
  <w:endnote w:type="continuationSeparator" w:id="0">
    <w:p w:rsidR="008243D9" w:rsidRDefault="0082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257" w:rsidRDefault="008243D9">
    <w:pPr>
      <w:pStyle w:val="Piedepgina"/>
      <w:jc w:val="right"/>
    </w:pPr>
  </w:p>
  <w:p w:rsidR="006A1257" w:rsidRDefault="008243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3D9" w:rsidRDefault="008243D9">
      <w:r>
        <w:separator/>
      </w:r>
    </w:p>
  </w:footnote>
  <w:footnote w:type="continuationSeparator" w:id="0">
    <w:p w:rsidR="008243D9" w:rsidRDefault="00824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4242"/>
      <w:gridCol w:w="1134"/>
      <w:gridCol w:w="1843"/>
    </w:tblGrid>
    <w:tr w:rsidR="00C27659" w:rsidTr="00C07679">
      <w:trPr>
        <w:trHeight w:val="423"/>
      </w:trPr>
      <w:tc>
        <w:tcPr>
          <w:tcW w:w="2103" w:type="dxa"/>
          <w:vMerge w:val="restart"/>
          <w:vAlign w:val="center"/>
        </w:tcPr>
        <w:p w:rsidR="00C27659" w:rsidRDefault="00C27659" w:rsidP="00C27659">
          <w:pPr>
            <w:pStyle w:val="Encabezado"/>
            <w:jc w:val="center"/>
          </w:pPr>
          <w:r>
            <w:rPr>
              <w:noProof/>
            </w:rPr>
            <w:drawing>
              <wp:inline distT="0" distB="0" distL="0" distR="0" wp14:anchorId="6CF0114F" wp14:editId="50D4E748">
                <wp:extent cx="1121410" cy="511810"/>
                <wp:effectExtent l="0" t="0" r="2540" b="2540"/>
                <wp:docPr id="9" name="Imagen 9" descr="Escudo U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U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511810"/>
                        </a:xfrm>
                        <a:prstGeom prst="rect">
                          <a:avLst/>
                        </a:prstGeom>
                        <a:noFill/>
                        <a:ln>
                          <a:noFill/>
                        </a:ln>
                      </pic:spPr>
                    </pic:pic>
                  </a:graphicData>
                </a:graphic>
              </wp:inline>
            </w:drawing>
          </w:r>
        </w:p>
      </w:tc>
      <w:tc>
        <w:tcPr>
          <w:tcW w:w="4242" w:type="dxa"/>
          <w:vMerge w:val="restart"/>
          <w:vAlign w:val="center"/>
        </w:tcPr>
        <w:p w:rsidR="00C27659" w:rsidRPr="008F6FBD" w:rsidRDefault="00C27659" w:rsidP="00C27659">
          <w:pPr>
            <w:pStyle w:val="Encabezado"/>
            <w:jc w:val="center"/>
            <w:rPr>
              <w:rFonts w:ascii="Century Gothic" w:hAnsi="Century Gothic"/>
              <w:b/>
              <w:sz w:val="22"/>
              <w:szCs w:val="22"/>
            </w:rPr>
          </w:pPr>
          <w:r w:rsidRPr="008F6FBD">
            <w:rPr>
              <w:rFonts w:ascii="Century Gothic" w:hAnsi="Century Gothic"/>
              <w:b/>
              <w:sz w:val="22"/>
              <w:szCs w:val="22"/>
            </w:rPr>
            <w:t xml:space="preserve">CONVENIO ESPECIFICO </w:t>
          </w:r>
        </w:p>
        <w:p w:rsidR="00C27659" w:rsidRPr="008F6FBD" w:rsidRDefault="00C27659" w:rsidP="00C27659">
          <w:pPr>
            <w:pStyle w:val="Encabezado"/>
            <w:jc w:val="center"/>
            <w:rPr>
              <w:rFonts w:ascii="Century Gothic" w:hAnsi="Century Gothic"/>
              <w:b/>
              <w:sz w:val="22"/>
              <w:szCs w:val="22"/>
            </w:rPr>
          </w:pPr>
          <w:r w:rsidRPr="008F6FBD">
            <w:rPr>
              <w:rFonts w:ascii="Century Gothic" w:hAnsi="Century Gothic"/>
              <w:b/>
              <w:sz w:val="22"/>
              <w:szCs w:val="22"/>
            </w:rPr>
            <w:t>PARA CENTROS TUTORIALES</w:t>
          </w:r>
        </w:p>
      </w:tc>
      <w:tc>
        <w:tcPr>
          <w:tcW w:w="1134" w:type="dxa"/>
          <w:vAlign w:val="center"/>
        </w:tcPr>
        <w:p w:rsidR="00C27659" w:rsidRPr="008F6FBD" w:rsidRDefault="00C27659" w:rsidP="00C27659">
          <w:pPr>
            <w:pStyle w:val="Encabezado"/>
            <w:rPr>
              <w:rFonts w:ascii="Century Gothic" w:hAnsi="Century Gothic"/>
              <w:sz w:val="22"/>
              <w:szCs w:val="22"/>
            </w:rPr>
          </w:pPr>
          <w:r w:rsidRPr="008F6FBD">
            <w:rPr>
              <w:rFonts w:ascii="Century Gothic" w:hAnsi="Century Gothic"/>
              <w:sz w:val="22"/>
              <w:szCs w:val="22"/>
            </w:rPr>
            <w:t>Código</w:t>
          </w:r>
        </w:p>
      </w:tc>
      <w:tc>
        <w:tcPr>
          <w:tcW w:w="1843" w:type="dxa"/>
          <w:vAlign w:val="center"/>
        </w:tcPr>
        <w:p w:rsidR="00C27659" w:rsidRPr="008F6FBD" w:rsidRDefault="00C27659" w:rsidP="00C27659">
          <w:pPr>
            <w:pStyle w:val="Encabezado"/>
            <w:jc w:val="center"/>
            <w:rPr>
              <w:rFonts w:ascii="Century Gothic" w:hAnsi="Century Gothic"/>
              <w:sz w:val="22"/>
              <w:szCs w:val="22"/>
            </w:rPr>
          </w:pPr>
          <w:r w:rsidRPr="008F6FBD">
            <w:rPr>
              <w:rFonts w:ascii="Century Gothic" w:hAnsi="Century Gothic"/>
              <w:sz w:val="22"/>
              <w:szCs w:val="22"/>
            </w:rPr>
            <w:t xml:space="preserve">GAF – F – </w:t>
          </w:r>
          <w:r w:rsidR="006A4D27">
            <w:rPr>
              <w:rFonts w:ascii="Century Gothic" w:hAnsi="Century Gothic"/>
              <w:sz w:val="22"/>
              <w:szCs w:val="22"/>
            </w:rPr>
            <w:t>25</w:t>
          </w:r>
        </w:p>
      </w:tc>
    </w:tr>
    <w:tr w:rsidR="00C27659" w:rsidTr="00C07679">
      <w:trPr>
        <w:trHeight w:val="415"/>
      </w:trPr>
      <w:tc>
        <w:tcPr>
          <w:tcW w:w="2103" w:type="dxa"/>
          <w:vMerge/>
        </w:tcPr>
        <w:p w:rsidR="00C27659" w:rsidRDefault="00C27659" w:rsidP="00C27659">
          <w:pPr>
            <w:pStyle w:val="Encabezado"/>
          </w:pPr>
        </w:p>
      </w:tc>
      <w:tc>
        <w:tcPr>
          <w:tcW w:w="4242" w:type="dxa"/>
          <w:vMerge/>
        </w:tcPr>
        <w:p w:rsidR="00C27659" w:rsidRPr="008F6FBD" w:rsidRDefault="00C27659" w:rsidP="00C27659">
          <w:pPr>
            <w:pStyle w:val="Encabezado"/>
            <w:rPr>
              <w:rFonts w:ascii="Century Gothic" w:hAnsi="Century Gothic"/>
              <w:sz w:val="22"/>
              <w:szCs w:val="22"/>
            </w:rPr>
          </w:pPr>
        </w:p>
      </w:tc>
      <w:tc>
        <w:tcPr>
          <w:tcW w:w="1134" w:type="dxa"/>
          <w:vAlign w:val="center"/>
        </w:tcPr>
        <w:p w:rsidR="00C27659" w:rsidRPr="008F6FBD" w:rsidRDefault="00C27659" w:rsidP="00C27659">
          <w:pPr>
            <w:pStyle w:val="Encabezado"/>
            <w:rPr>
              <w:rFonts w:ascii="Century Gothic" w:hAnsi="Century Gothic"/>
              <w:sz w:val="22"/>
              <w:szCs w:val="22"/>
            </w:rPr>
          </w:pPr>
          <w:r w:rsidRPr="008F6FBD">
            <w:rPr>
              <w:rFonts w:ascii="Century Gothic" w:hAnsi="Century Gothic"/>
              <w:sz w:val="22"/>
              <w:szCs w:val="22"/>
            </w:rPr>
            <w:t>Versión</w:t>
          </w:r>
        </w:p>
      </w:tc>
      <w:tc>
        <w:tcPr>
          <w:tcW w:w="1843" w:type="dxa"/>
          <w:vAlign w:val="center"/>
        </w:tcPr>
        <w:p w:rsidR="00C27659" w:rsidRPr="008F6FBD" w:rsidRDefault="00C27659" w:rsidP="00C27659">
          <w:pPr>
            <w:pStyle w:val="Encabezado"/>
            <w:jc w:val="center"/>
            <w:rPr>
              <w:rFonts w:ascii="Century Gothic" w:hAnsi="Century Gothic"/>
              <w:sz w:val="22"/>
              <w:szCs w:val="22"/>
            </w:rPr>
          </w:pPr>
          <w:r w:rsidRPr="008F6FBD">
            <w:rPr>
              <w:rFonts w:ascii="Century Gothic" w:hAnsi="Century Gothic"/>
              <w:sz w:val="22"/>
              <w:szCs w:val="22"/>
            </w:rPr>
            <w:t>1</w:t>
          </w:r>
        </w:p>
      </w:tc>
    </w:tr>
    <w:tr w:rsidR="00C27659" w:rsidTr="00C07679">
      <w:trPr>
        <w:trHeight w:val="406"/>
      </w:trPr>
      <w:tc>
        <w:tcPr>
          <w:tcW w:w="2103" w:type="dxa"/>
          <w:vMerge/>
        </w:tcPr>
        <w:p w:rsidR="00C27659" w:rsidRDefault="00C27659" w:rsidP="00C27659">
          <w:pPr>
            <w:pStyle w:val="Encabezado"/>
          </w:pPr>
        </w:p>
      </w:tc>
      <w:tc>
        <w:tcPr>
          <w:tcW w:w="4242" w:type="dxa"/>
          <w:vMerge/>
        </w:tcPr>
        <w:p w:rsidR="00C27659" w:rsidRPr="008F6FBD" w:rsidRDefault="00C27659" w:rsidP="00C27659">
          <w:pPr>
            <w:pStyle w:val="Encabezado"/>
            <w:rPr>
              <w:rFonts w:ascii="Century Gothic" w:hAnsi="Century Gothic"/>
              <w:sz w:val="22"/>
              <w:szCs w:val="22"/>
            </w:rPr>
          </w:pPr>
        </w:p>
      </w:tc>
      <w:tc>
        <w:tcPr>
          <w:tcW w:w="1134" w:type="dxa"/>
          <w:vAlign w:val="center"/>
        </w:tcPr>
        <w:p w:rsidR="00C27659" w:rsidRPr="008F6FBD" w:rsidRDefault="00C27659" w:rsidP="00C27659">
          <w:pPr>
            <w:pStyle w:val="Encabezado"/>
            <w:rPr>
              <w:rFonts w:ascii="Century Gothic" w:hAnsi="Century Gothic"/>
              <w:sz w:val="22"/>
              <w:szCs w:val="22"/>
            </w:rPr>
          </w:pPr>
          <w:r w:rsidRPr="008F6FBD">
            <w:rPr>
              <w:rFonts w:ascii="Century Gothic" w:hAnsi="Century Gothic"/>
              <w:snapToGrid w:val="0"/>
              <w:sz w:val="22"/>
              <w:szCs w:val="22"/>
            </w:rPr>
            <w:t>Página</w:t>
          </w:r>
        </w:p>
      </w:tc>
      <w:tc>
        <w:tcPr>
          <w:tcW w:w="1843" w:type="dxa"/>
          <w:vAlign w:val="center"/>
        </w:tcPr>
        <w:p w:rsidR="00C27659" w:rsidRPr="008F6FBD" w:rsidRDefault="00C27659" w:rsidP="00C27659">
          <w:pPr>
            <w:pStyle w:val="Encabezado"/>
            <w:jc w:val="center"/>
            <w:rPr>
              <w:rFonts w:ascii="Century Gothic" w:hAnsi="Century Gothic"/>
              <w:sz w:val="22"/>
              <w:szCs w:val="22"/>
            </w:rPr>
          </w:pPr>
          <w:r w:rsidRPr="008F6FBD">
            <w:rPr>
              <w:rFonts w:ascii="Century Gothic" w:hAnsi="Century Gothic"/>
              <w:snapToGrid w:val="0"/>
              <w:sz w:val="22"/>
              <w:szCs w:val="22"/>
            </w:rPr>
            <w:fldChar w:fldCharType="begin"/>
          </w:r>
          <w:r w:rsidRPr="008F6FBD">
            <w:rPr>
              <w:rFonts w:ascii="Century Gothic" w:hAnsi="Century Gothic"/>
              <w:snapToGrid w:val="0"/>
              <w:sz w:val="22"/>
              <w:szCs w:val="22"/>
            </w:rPr>
            <w:instrText xml:space="preserve"> PAGE </w:instrText>
          </w:r>
          <w:r w:rsidRPr="008F6FBD">
            <w:rPr>
              <w:rFonts w:ascii="Century Gothic" w:hAnsi="Century Gothic"/>
              <w:snapToGrid w:val="0"/>
              <w:sz w:val="22"/>
              <w:szCs w:val="22"/>
            </w:rPr>
            <w:fldChar w:fldCharType="separate"/>
          </w:r>
          <w:r w:rsidR="005D6E22">
            <w:rPr>
              <w:rFonts w:ascii="Century Gothic" w:hAnsi="Century Gothic"/>
              <w:noProof/>
              <w:snapToGrid w:val="0"/>
              <w:sz w:val="22"/>
              <w:szCs w:val="22"/>
            </w:rPr>
            <w:t>8</w:t>
          </w:r>
          <w:r w:rsidRPr="008F6FBD">
            <w:rPr>
              <w:rFonts w:ascii="Century Gothic" w:hAnsi="Century Gothic"/>
              <w:snapToGrid w:val="0"/>
              <w:sz w:val="22"/>
              <w:szCs w:val="22"/>
            </w:rPr>
            <w:fldChar w:fldCharType="end"/>
          </w:r>
          <w:r w:rsidRPr="008F6FBD">
            <w:rPr>
              <w:rFonts w:ascii="Century Gothic" w:hAnsi="Century Gothic"/>
              <w:snapToGrid w:val="0"/>
              <w:sz w:val="22"/>
              <w:szCs w:val="22"/>
            </w:rPr>
            <w:t xml:space="preserve"> de </w:t>
          </w:r>
          <w:r w:rsidRPr="008F6FBD">
            <w:rPr>
              <w:rFonts w:ascii="Century Gothic" w:hAnsi="Century Gothic"/>
              <w:snapToGrid w:val="0"/>
              <w:sz w:val="22"/>
              <w:szCs w:val="22"/>
            </w:rPr>
            <w:fldChar w:fldCharType="begin"/>
          </w:r>
          <w:r w:rsidRPr="008F6FBD">
            <w:rPr>
              <w:rFonts w:ascii="Century Gothic" w:hAnsi="Century Gothic"/>
              <w:snapToGrid w:val="0"/>
              <w:sz w:val="22"/>
              <w:szCs w:val="22"/>
            </w:rPr>
            <w:instrText xml:space="preserve"> NUMPAGES </w:instrText>
          </w:r>
          <w:r w:rsidRPr="008F6FBD">
            <w:rPr>
              <w:rFonts w:ascii="Century Gothic" w:hAnsi="Century Gothic"/>
              <w:snapToGrid w:val="0"/>
              <w:sz w:val="22"/>
              <w:szCs w:val="22"/>
            </w:rPr>
            <w:fldChar w:fldCharType="separate"/>
          </w:r>
          <w:r w:rsidR="005D6E22">
            <w:rPr>
              <w:rFonts w:ascii="Century Gothic" w:hAnsi="Century Gothic"/>
              <w:noProof/>
              <w:snapToGrid w:val="0"/>
              <w:sz w:val="22"/>
              <w:szCs w:val="22"/>
            </w:rPr>
            <w:t>8</w:t>
          </w:r>
          <w:r w:rsidRPr="008F6FBD">
            <w:rPr>
              <w:rFonts w:ascii="Century Gothic" w:hAnsi="Century Gothic"/>
              <w:snapToGrid w:val="0"/>
              <w:sz w:val="22"/>
              <w:szCs w:val="22"/>
            </w:rPr>
            <w:fldChar w:fldCharType="end"/>
          </w:r>
        </w:p>
      </w:tc>
    </w:tr>
  </w:tbl>
  <w:p w:rsidR="00C27659" w:rsidRDefault="00C2765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E567B"/>
    <w:multiLevelType w:val="hybridMultilevel"/>
    <w:tmpl w:val="C98EFD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56D4B9D"/>
    <w:multiLevelType w:val="hybridMultilevel"/>
    <w:tmpl w:val="2E18ABA2"/>
    <w:lvl w:ilvl="0" w:tplc="00C86FF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42503C0"/>
    <w:multiLevelType w:val="hybridMultilevel"/>
    <w:tmpl w:val="35AC70E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7F397E8C"/>
    <w:multiLevelType w:val="hybridMultilevel"/>
    <w:tmpl w:val="B6C2A78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1CD"/>
    <w:rsid w:val="00024712"/>
    <w:rsid w:val="000F4DEC"/>
    <w:rsid w:val="00291894"/>
    <w:rsid w:val="003C595F"/>
    <w:rsid w:val="00495C6A"/>
    <w:rsid w:val="004F1352"/>
    <w:rsid w:val="00587BB0"/>
    <w:rsid w:val="005D6E22"/>
    <w:rsid w:val="006A4D27"/>
    <w:rsid w:val="006F3AC3"/>
    <w:rsid w:val="00730913"/>
    <w:rsid w:val="008243D9"/>
    <w:rsid w:val="008F6FBD"/>
    <w:rsid w:val="0095706E"/>
    <w:rsid w:val="00A730E0"/>
    <w:rsid w:val="00BC56C0"/>
    <w:rsid w:val="00C011CD"/>
    <w:rsid w:val="00C27659"/>
    <w:rsid w:val="00D557F3"/>
    <w:rsid w:val="00D73C68"/>
    <w:rsid w:val="00DF408E"/>
    <w:rsid w:val="00E7036A"/>
    <w:rsid w:val="00EE7475"/>
    <w:rsid w:val="00F14501"/>
    <w:rsid w:val="00F200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FCD7905-ABD2-4356-B43A-90123642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1CD"/>
    <w:pPr>
      <w:spacing w:after="0" w:line="240" w:lineRule="auto"/>
      <w:jc w:val="both"/>
    </w:pPr>
    <w:rPr>
      <w:rFonts w:ascii="Arial" w:eastAsia="Calibri" w:hAnsi="Arial" w:cs="Arial"/>
      <w:sz w:val="20"/>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11CD"/>
    <w:pPr>
      <w:ind w:left="708"/>
    </w:pPr>
  </w:style>
  <w:style w:type="paragraph" w:styleId="Piedepgina">
    <w:name w:val="footer"/>
    <w:basedOn w:val="Normal"/>
    <w:link w:val="PiedepginaCar"/>
    <w:uiPriority w:val="99"/>
    <w:unhideWhenUsed/>
    <w:rsid w:val="00C011CD"/>
    <w:pPr>
      <w:tabs>
        <w:tab w:val="center" w:pos="4419"/>
        <w:tab w:val="right" w:pos="8838"/>
      </w:tabs>
    </w:pPr>
  </w:style>
  <w:style w:type="character" w:customStyle="1" w:styleId="PiedepginaCar">
    <w:name w:val="Pie de página Car"/>
    <w:basedOn w:val="Fuentedeprrafopredeter"/>
    <w:link w:val="Piedepgina"/>
    <w:uiPriority w:val="99"/>
    <w:rsid w:val="00C011CD"/>
    <w:rPr>
      <w:rFonts w:ascii="Arial" w:eastAsia="Calibri" w:hAnsi="Arial" w:cs="Arial"/>
      <w:sz w:val="20"/>
      <w:szCs w:val="24"/>
      <w:lang w:eastAsia="es-CO"/>
    </w:rPr>
  </w:style>
  <w:style w:type="paragraph" w:styleId="Encabezado">
    <w:name w:val="header"/>
    <w:basedOn w:val="Normal"/>
    <w:link w:val="EncabezadoCar"/>
    <w:uiPriority w:val="99"/>
    <w:unhideWhenUsed/>
    <w:rsid w:val="00C27659"/>
    <w:pPr>
      <w:tabs>
        <w:tab w:val="center" w:pos="4419"/>
        <w:tab w:val="right" w:pos="8838"/>
      </w:tabs>
    </w:pPr>
  </w:style>
  <w:style w:type="character" w:customStyle="1" w:styleId="EncabezadoCar">
    <w:name w:val="Encabezado Car"/>
    <w:basedOn w:val="Fuentedeprrafopredeter"/>
    <w:link w:val="Encabezado"/>
    <w:uiPriority w:val="99"/>
    <w:rsid w:val="00C27659"/>
    <w:rPr>
      <w:rFonts w:ascii="Arial" w:eastAsia="Calibri" w:hAnsi="Arial" w:cs="Arial"/>
      <w:sz w:val="20"/>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2704</Words>
  <Characters>14876</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Auxiliar Contratación</cp:lastModifiedBy>
  <cp:revision>6</cp:revision>
  <dcterms:created xsi:type="dcterms:W3CDTF">2016-03-10T20:26:00Z</dcterms:created>
  <dcterms:modified xsi:type="dcterms:W3CDTF">2016-04-27T23:15:00Z</dcterms:modified>
</cp:coreProperties>
</file>