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620A" w14:textId="77777777" w:rsidR="00D5297B" w:rsidRDefault="00D5297B">
      <w:pPr>
        <w:spacing w:line="276" w:lineRule="auto"/>
        <w:ind w:left="567" w:hanging="567"/>
        <w:jc w:val="both"/>
      </w:pPr>
    </w:p>
    <w:p w14:paraId="4383CC0F" w14:textId="691AA12D" w:rsidR="00D5297B" w:rsidRDefault="00FA1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Identificación </w:t>
      </w:r>
    </w:p>
    <w:p w14:paraId="32383EA8" w14:textId="77777777" w:rsidR="00D5297B" w:rsidRDefault="00D529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4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962"/>
      </w:tblGrid>
      <w:tr w:rsidR="00D5297B" w14:paraId="3871BF3D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32C87964" w14:textId="77777777" w:rsidR="00D5297B" w:rsidRDefault="00DF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Denominación </w:t>
            </w:r>
          </w:p>
        </w:tc>
        <w:tc>
          <w:tcPr>
            <w:tcW w:w="4962" w:type="dxa"/>
          </w:tcPr>
          <w:p w14:paraId="4FE5BA4F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B293F64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D5297B" w14:paraId="5276AC82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7EC24DD0" w14:textId="77777777" w:rsidR="00D5297B" w:rsidRDefault="00DF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Modalidad de formación</w:t>
            </w:r>
          </w:p>
        </w:tc>
        <w:tc>
          <w:tcPr>
            <w:tcW w:w="4962" w:type="dxa"/>
          </w:tcPr>
          <w:p w14:paraId="7F302FC7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76A5D203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D5297B" w14:paraId="46DDE38D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2DC4D4F7" w14:textId="77777777" w:rsidR="00D5297B" w:rsidRDefault="00DF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Nivel de Formación</w:t>
            </w:r>
          </w:p>
        </w:tc>
        <w:tc>
          <w:tcPr>
            <w:tcW w:w="4962" w:type="dxa"/>
          </w:tcPr>
          <w:p w14:paraId="732AC41F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4AB2C289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D5297B" w14:paraId="5EE98A2B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496F73A3" w14:textId="79C3194B" w:rsidR="00D5297B" w:rsidRDefault="004B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Semestre / </w:t>
            </w:r>
            <w:r w:rsidR="00C52FC1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Trimestre</w:t>
            </w:r>
          </w:p>
        </w:tc>
        <w:tc>
          <w:tcPr>
            <w:tcW w:w="4962" w:type="dxa"/>
          </w:tcPr>
          <w:p w14:paraId="53B3FEC5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B419B24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D5297B" w14:paraId="3C8DDA51" w14:textId="77777777">
        <w:trPr>
          <w:jc w:val="center"/>
        </w:trPr>
        <w:tc>
          <w:tcPr>
            <w:tcW w:w="3397" w:type="dxa"/>
            <w:shd w:val="clear" w:color="auto" w:fill="BFBFBF"/>
            <w:vAlign w:val="center"/>
          </w:tcPr>
          <w:p w14:paraId="40668882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88FCADA" w14:textId="77777777" w:rsidR="00D5297B" w:rsidRDefault="00DF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Número de créditos:</w:t>
            </w:r>
          </w:p>
          <w:p w14:paraId="7F65EF0C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490A81C" w14:textId="77777777" w:rsidR="00D5297B" w:rsidRDefault="00D52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28FD2C58" w14:textId="77777777" w:rsidR="00D5297B" w:rsidRDefault="00D529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4781006" w14:textId="38CF086A" w:rsidR="00D5297B" w:rsidRDefault="00FA1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5D0B71D2" w14:textId="77777777" w:rsidR="00D5297B" w:rsidRDefault="00D529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4BD6264" w14:textId="77777777" w:rsidR="00457F08" w:rsidRPr="00390B2A" w:rsidRDefault="00457F08" w:rsidP="00457F08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390B2A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p w14:paraId="4655A372" w14:textId="77777777" w:rsidR="004B2787" w:rsidRDefault="004B2787" w:rsidP="004B2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EE7B1FB" w14:textId="00212F4B" w:rsidR="00D5297B" w:rsidRDefault="00FA1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Intencionalidades formativas</w:t>
      </w:r>
    </w:p>
    <w:p w14:paraId="49A3DC13" w14:textId="77777777" w:rsidR="00D5297B" w:rsidRDefault="00D529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5"/>
        <w:tblW w:w="8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358"/>
      </w:tblGrid>
      <w:tr w:rsidR="004F02E8" w14:paraId="583ABB87" w14:textId="77777777" w:rsidTr="00360D2E">
        <w:trPr>
          <w:trHeight w:val="689"/>
        </w:trPr>
        <w:tc>
          <w:tcPr>
            <w:tcW w:w="4536" w:type="dxa"/>
            <w:shd w:val="clear" w:color="auto" w:fill="BFBFBF"/>
            <w:vAlign w:val="center"/>
          </w:tcPr>
          <w:p w14:paraId="33E6AA7D" w14:textId="09A07C24" w:rsidR="004F02E8" w:rsidRDefault="00FA1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Competencias</w:t>
            </w:r>
          </w:p>
        </w:tc>
        <w:tc>
          <w:tcPr>
            <w:tcW w:w="4358" w:type="dxa"/>
            <w:shd w:val="clear" w:color="auto" w:fill="BFBFBF"/>
            <w:vAlign w:val="center"/>
          </w:tcPr>
          <w:p w14:paraId="332750CE" w14:textId="2E6AB1EA" w:rsidR="004F02E8" w:rsidRDefault="00FA1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Resultados de aprendizaje  </w:t>
            </w:r>
          </w:p>
        </w:tc>
      </w:tr>
      <w:tr w:rsidR="004F02E8" w14:paraId="58D2FE45" w14:textId="77777777" w:rsidTr="00360D2E">
        <w:trPr>
          <w:trHeight w:val="336"/>
        </w:trPr>
        <w:tc>
          <w:tcPr>
            <w:tcW w:w="4536" w:type="dxa"/>
          </w:tcPr>
          <w:p w14:paraId="0584F038" w14:textId="77777777" w:rsidR="004F02E8" w:rsidRDefault="004F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58" w:type="dxa"/>
          </w:tcPr>
          <w:p w14:paraId="5800414D" w14:textId="77777777" w:rsidR="004F02E8" w:rsidRDefault="004F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4F02E8" w14:paraId="30CC1B53" w14:textId="77777777" w:rsidTr="00360D2E">
        <w:trPr>
          <w:trHeight w:val="353"/>
        </w:trPr>
        <w:tc>
          <w:tcPr>
            <w:tcW w:w="4536" w:type="dxa"/>
          </w:tcPr>
          <w:p w14:paraId="680B3E0A" w14:textId="77777777" w:rsidR="004F02E8" w:rsidRDefault="004F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4358" w:type="dxa"/>
          </w:tcPr>
          <w:p w14:paraId="1257ED90" w14:textId="77777777" w:rsidR="004F02E8" w:rsidRDefault="004F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5BD1AF3A" w14:textId="77777777" w:rsidR="004B2787" w:rsidRDefault="004B2787" w:rsidP="004B278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8611D9F" w14:textId="6360FDC3" w:rsidR="004B2787" w:rsidRDefault="004B2787" w:rsidP="004B2787">
      <w:pPr>
        <w:pStyle w:val="Sinespaciado"/>
        <w:numPr>
          <w:ilvl w:val="0"/>
          <w:numId w:val="1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1AF41B3A" w14:textId="77777777" w:rsidR="00F3074A" w:rsidRDefault="00F3074A" w:rsidP="00F3074A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10BA1E54" w14:textId="3EC9EB9F" w:rsidR="004B2787" w:rsidRDefault="004B2787" w:rsidP="004B2787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0" w:name="_Hlk140215381"/>
      <w:r>
        <w:rPr>
          <w:rFonts w:ascii="Century Gothic" w:hAnsi="Century Gothic" w:cs="Arial"/>
          <w:b/>
        </w:rPr>
        <w:t>Unidad I (nombre de la unidad)</w:t>
      </w:r>
    </w:p>
    <w:p w14:paraId="4F2A2D85" w14:textId="77777777" w:rsidR="004B2787" w:rsidRPr="00EC7DCF" w:rsidRDefault="004B2787" w:rsidP="004B278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20211937" w14:textId="77777777" w:rsidR="004B2787" w:rsidRDefault="004B2787" w:rsidP="004B278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5B9FF15A" w14:textId="77777777" w:rsidR="00EA0F6C" w:rsidRPr="00EC7DCF" w:rsidRDefault="00EA0F6C" w:rsidP="00EA0F6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bookmarkEnd w:id="0"/>
    <w:p w14:paraId="30D11AEA" w14:textId="26D2C276" w:rsidR="004B2787" w:rsidRDefault="004B2787" w:rsidP="004B2787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610244DE" w14:textId="77777777" w:rsidR="004B2787" w:rsidRPr="00EC7DCF" w:rsidRDefault="004B2787" w:rsidP="004B278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2F18EBE4" w14:textId="77777777" w:rsidR="004B2787" w:rsidRPr="00EC7DCF" w:rsidRDefault="004B2787" w:rsidP="004B278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6A1E4B3D" w14:textId="77777777" w:rsidR="004B2787" w:rsidRDefault="004B2787" w:rsidP="004B278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273952F4" w14:textId="77777777" w:rsidR="004B2787" w:rsidRDefault="004B2787" w:rsidP="004B2787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lastRenderedPageBreak/>
        <w:t>Se sugiere dividir los temas por subtemas según el alcance de la unidad, para que el estudiante tenga una mejor comprensión lectora del texto que va a apropiar.</w:t>
      </w:r>
    </w:p>
    <w:p w14:paraId="24F4ED7D" w14:textId="77777777" w:rsidR="00D5297B" w:rsidRPr="004F02E8" w:rsidRDefault="00D5297B" w:rsidP="004F0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733AC94" w14:textId="67C60482" w:rsidR="004F02E8" w:rsidRDefault="00EA0F6C" w:rsidP="004F0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4F02E8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Bibliografí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</w:t>
      </w:r>
    </w:p>
    <w:p w14:paraId="4B887603" w14:textId="77777777" w:rsidR="00EA0F6C" w:rsidRDefault="00EA0F6C" w:rsidP="00EA0F6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10CCD86E" w14:textId="3A78E8D1" w:rsidR="00EA0F6C" w:rsidRDefault="00EA0F6C" w:rsidP="00EA0F6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79454C16" w14:textId="77777777" w:rsidR="004F02E8" w:rsidRDefault="004F02E8" w:rsidP="004F0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52EEF880" w14:textId="0EEF3E42" w:rsidR="00457F08" w:rsidRPr="00457F08" w:rsidRDefault="00457F08" w:rsidP="00457F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8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1842"/>
        <w:gridCol w:w="2391"/>
      </w:tblGrid>
      <w:tr w:rsidR="00457F08" w14:paraId="1D3AE7D5" w14:textId="77777777" w:rsidTr="00AB04B2">
        <w:tc>
          <w:tcPr>
            <w:tcW w:w="2978" w:type="dxa"/>
            <w:shd w:val="clear" w:color="auto" w:fill="D9D9D9"/>
            <w:vAlign w:val="center"/>
          </w:tcPr>
          <w:p w14:paraId="34C026DC" w14:textId="77777777" w:rsidR="00457F08" w:rsidRDefault="00457F08" w:rsidP="00AB04B2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A9F9007" w14:textId="77777777" w:rsidR="00457F08" w:rsidRDefault="00457F08" w:rsidP="00AB04B2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6528AB" w14:textId="77777777" w:rsidR="00457F08" w:rsidRDefault="00457F08" w:rsidP="00AB04B2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51D616F0" w14:textId="77777777" w:rsidR="00457F08" w:rsidRDefault="00457F08" w:rsidP="00AB04B2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457F08" w14:paraId="156AE788" w14:textId="77777777" w:rsidTr="00AB04B2">
        <w:trPr>
          <w:trHeight w:val="752"/>
        </w:trPr>
        <w:tc>
          <w:tcPr>
            <w:tcW w:w="2978" w:type="dxa"/>
            <w:vAlign w:val="center"/>
          </w:tcPr>
          <w:p w14:paraId="77DC8668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Docencia y Formación</w:t>
            </w:r>
          </w:p>
          <w:p w14:paraId="621D2E2D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Unidad Institucional de Educación a distancia y virtual</w:t>
            </w:r>
          </w:p>
        </w:tc>
        <w:tc>
          <w:tcPr>
            <w:tcW w:w="2835" w:type="dxa"/>
            <w:vAlign w:val="center"/>
          </w:tcPr>
          <w:p w14:paraId="148171DB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Aseguramiento de la Calidad </w:t>
            </w:r>
          </w:p>
          <w:p w14:paraId="44F99B8D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1842" w:type="dxa"/>
            <w:vAlign w:val="center"/>
          </w:tcPr>
          <w:p w14:paraId="36D14485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391" w:type="dxa"/>
            <w:vAlign w:val="center"/>
          </w:tcPr>
          <w:p w14:paraId="153E630F" w14:textId="77777777" w:rsidR="00457F08" w:rsidRPr="00DA16B7" w:rsidRDefault="00457F08" w:rsidP="00AB04B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Septiembre de 2023</w:t>
            </w:r>
          </w:p>
        </w:tc>
      </w:tr>
    </w:tbl>
    <w:p w14:paraId="6A521904" w14:textId="77777777" w:rsidR="00457F08" w:rsidRPr="00947164" w:rsidRDefault="00457F08" w:rsidP="00457F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984B3B4" w14:textId="77777777" w:rsidR="00457F08" w:rsidRPr="00947164" w:rsidRDefault="00457F08" w:rsidP="00457F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98F0255" w14:textId="77777777" w:rsidR="00D5297B" w:rsidRDefault="00D529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sectPr w:rsidR="00D52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A1E6" w14:textId="77777777" w:rsidR="00F93DF4" w:rsidRDefault="00F93DF4">
      <w:r>
        <w:separator/>
      </w:r>
    </w:p>
  </w:endnote>
  <w:endnote w:type="continuationSeparator" w:id="0">
    <w:p w14:paraId="44CDD4A7" w14:textId="77777777" w:rsidR="00F93DF4" w:rsidRDefault="00F9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183C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0ED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005E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4260" w14:textId="77777777" w:rsidR="00F93DF4" w:rsidRDefault="00F93DF4">
      <w:r>
        <w:separator/>
      </w:r>
    </w:p>
  </w:footnote>
  <w:footnote w:type="continuationSeparator" w:id="0">
    <w:p w14:paraId="5EFC6C65" w14:textId="77777777" w:rsidR="00F93DF4" w:rsidRDefault="00F9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51FE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756" w14:textId="77777777" w:rsidR="00D5297B" w:rsidRDefault="00D5297B">
    <w:pPr>
      <w:widowControl w:val="0"/>
      <w:spacing w:line="276" w:lineRule="auto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8"/>
      <w:tblW w:w="9480" w:type="dxa"/>
      <w:tblInd w:w="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0"/>
      <w:gridCol w:w="4875"/>
      <w:gridCol w:w="1155"/>
      <w:gridCol w:w="1320"/>
    </w:tblGrid>
    <w:tr w:rsidR="00D5297B" w14:paraId="66867DC1" w14:textId="77777777">
      <w:trPr>
        <w:trHeight w:val="375"/>
      </w:trPr>
      <w:tc>
        <w:tcPr>
          <w:tcW w:w="2130" w:type="dxa"/>
          <w:vMerge w:val="restart"/>
          <w:vAlign w:val="center"/>
        </w:tcPr>
        <w:p w14:paraId="3B5EE863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114300" distB="114300" distL="114300" distR="114300" wp14:anchorId="58C460B5" wp14:editId="00BED374">
                <wp:extent cx="1253490" cy="59220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592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5" w:type="dxa"/>
          <w:shd w:val="clear" w:color="auto" w:fill="CCCCCC"/>
          <w:vAlign w:val="center"/>
        </w:tcPr>
        <w:p w14:paraId="4305F601" w14:textId="77777777" w:rsidR="00D5297B" w:rsidRDefault="00DF67CB">
          <w:pPr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PROCESO DE DOCENCIA</w:t>
          </w:r>
        </w:p>
      </w:tc>
      <w:tc>
        <w:tcPr>
          <w:tcW w:w="1155" w:type="dxa"/>
          <w:vAlign w:val="center"/>
        </w:tcPr>
        <w:p w14:paraId="56BB6E9C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Código:</w:t>
          </w:r>
        </w:p>
      </w:tc>
      <w:tc>
        <w:tcPr>
          <w:tcW w:w="1320" w:type="dxa"/>
          <w:vAlign w:val="center"/>
        </w:tcPr>
        <w:p w14:paraId="6F8F463D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DOC-F-106</w:t>
          </w:r>
        </w:p>
      </w:tc>
    </w:tr>
    <w:tr w:rsidR="00D5297B" w14:paraId="6DC9E1D4" w14:textId="77777777">
      <w:trPr>
        <w:trHeight w:val="427"/>
      </w:trPr>
      <w:tc>
        <w:tcPr>
          <w:tcW w:w="2130" w:type="dxa"/>
          <w:vMerge/>
          <w:vAlign w:val="center"/>
        </w:tcPr>
        <w:p w14:paraId="50934F05" w14:textId="77777777" w:rsidR="00D5297B" w:rsidRDefault="00D529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4875" w:type="dxa"/>
          <w:vMerge w:val="restart"/>
          <w:vAlign w:val="center"/>
        </w:tcPr>
        <w:p w14:paraId="3E4B60F6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SÍNTESIS SYLLABUS</w:t>
          </w:r>
        </w:p>
      </w:tc>
      <w:tc>
        <w:tcPr>
          <w:tcW w:w="1155" w:type="dxa"/>
          <w:vAlign w:val="center"/>
        </w:tcPr>
        <w:p w14:paraId="6CD397A7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Versión:</w:t>
          </w:r>
        </w:p>
      </w:tc>
      <w:tc>
        <w:tcPr>
          <w:tcW w:w="1320" w:type="dxa"/>
          <w:vAlign w:val="center"/>
        </w:tcPr>
        <w:p w14:paraId="0C6DDD27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D5297B" w14:paraId="61B207BD" w14:textId="77777777">
      <w:trPr>
        <w:trHeight w:val="431"/>
      </w:trPr>
      <w:tc>
        <w:tcPr>
          <w:tcW w:w="2130" w:type="dxa"/>
          <w:vMerge/>
          <w:vAlign w:val="center"/>
        </w:tcPr>
        <w:p w14:paraId="74E978D9" w14:textId="77777777" w:rsidR="00D5297B" w:rsidRDefault="00D529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4875" w:type="dxa"/>
          <w:vMerge/>
          <w:vAlign w:val="center"/>
        </w:tcPr>
        <w:p w14:paraId="3BCE2055" w14:textId="77777777" w:rsidR="00D5297B" w:rsidRDefault="00D529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1155" w:type="dxa"/>
          <w:vAlign w:val="center"/>
        </w:tcPr>
        <w:p w14:paraId="6DBB2E53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Página:</w:t>
          </w:r>
        </w:p>
      </w:tc>
      <w:tc>
        <w:tcPr>
          <w:tcW w:w="1320" w:type="dxa"/>
          <w:vAlign w:val="center"/>
        </w:tcPr>
        <w:p w14:paraId="40ED1100" w14:textId="77777777" w:rsidR="00D5297B" w:rsidRDefault="00DF67CB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separate"/>
          </w:r>
          <w:r w:rsidR="004F02E8">
            <w:rPr>
              <w:rFonts w:ascii="Century Gothic" w:eastAsia="Century Gothic" w:hAnsi="Century Gothic" w:cs="Century Gothic"/>
              <w:noProof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separate"/>
          </w:r>
          <w:r w:rsidR="004F02E8">
            <w:rPr>
              <w:rFonts w:ascii="Century Gothic" w:eastAsia="Century Gothic" w:hAnsi="Century Gothic" w:cs="Century Gothic"/>
              <w:noProof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fldChar w:fldCharType="end"/>
          </w:r>
        </w:p>
      </w:tc>
    </w:tr>
  </w:tbl>
  <w:p w14:paraId="05DFB63B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311F" w14:textId="77777777" w:rsidR="00D5297B" w:rsidRDefault="00D5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DA7F8E"/>
    <w:multiLevelType w:val="multilevel"/>
    <w:tmpl w:val="EF86A11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617D"/>
    <w:multiLevelType w:val="multilevel"/>
    <w:tmpl w:val="83D87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569230">
    <w:abstractNumId w:val="1"/>
  </w:num>
  <w:num w:numId="2" w16cid:durableId="1674801895">
    <w:abstractNumId w:val="2"/>
  </w:num>
  <w:num w:numId="3" w16cid:durableId="1312561746">
    <w:abstractNumId w:val="0"/>
  </w:num>
  <w:num w:numId="4" w16cid:durableId="130465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7B"/>
    <w:rsid w:val="001E0C1E"/>
    <w:rsid w:val="0024045C"/>
    <w:rsid w:val="00276A76"/>
    <w:rsid w:val="00325076"/>
    <w:rsid w:val="00360D2E"/>
    <w:rsid w:val="004440E5"/>
    <w:rsid w:val="00457F08"/>
    <w:rsid w:val="004B2787"/>
    <w:rsid w:val="004F02E8"/>
    <w:rsid w:val="0088360A"/>
    <w:rsid w:val="00AD5730"/>
    <w:rsid w:val="00BF75EA"/>
    <w:rsid w:val="00C52FC1"/>
    <w:rsid w:val="00D5297B"/>
    <w:rsid w:val="00DF67CB"/>
    <w:rsid w:val="00EA0F6C"/>
    <w:rsid w:val="00F3074A"/>
    <w:rsid w:val="00F93DF4"/>
    <w:rsid w:val="00F97617"/>
    <w:rsid w:val="00FA16D6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B22F"/>
  <w15:docId w15:val="{2726B59D-C4E9-4404-8DE8-90EAF8E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pYY8HdqQ4I0r+MB0Hg1ZXKaMw==">AMUW2mX0rNMoIK8QjAEoiAcvTPXmdDnoL2NbAMo5Xm9Yr6KpVPFQIu3kh/j2JCzlwMepYqJn12sssPBiPsBTJlbH8u8MGwGWYvsu6xMM/55wd6bNsziquKw=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dcterms:created xsi:type="dcterms:W3CDTF">2023-09-28T20:53:00Z</dcterms:created>
  <dcterms:modified xsi:type="dcterms:W3CDTF">2023-09-28T22:36:00Z</dcterms:modified>
</cp:coreProperties>
</file>