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vertAnchor="page" w:horzAnchor="margin" w:tblpXSpec="center" w:tblpY="2521"/>
        <w:tblW w:w="9918" w:type="dxa"/>
        <w:tblLook w:val="04A0" w:firstRow="1" w:lastRow="0" w:firstColumn="1" w:lastColumn="0" w:noHBand="0" w:noVBand="1"/>
      </w:tblPr>
      <w:tblGrid>
        <w:gridCol w:w="3529"/>
        <w:gridCol w:w="6389"/>
      </w:tblGrid>
      <w:tr w:rsidR="008C1670" w:rsidRPr="00BC7ECA" w14:paraId="2632B185" w14:textId="77777777" w:rsidTr="008C1670">
        <w:trPr>
          <w:trHeight w:val="841"/>
        </w:trPr>
        <w:tc>
          <w:tcPr>
            <w:tcW w:w="3529" w:type="dxa"/>
          </w:tcPr>
          <w:p w14:paraId="47180A7C" w14:textId="77777777" w:rsidR="008C1670" w:rsidRPr="00BC7ECA" w:rsidRDefault="008C1670" w:rsidP="008C1670">
            <w:pPr>
              <w:rPr>
                <w:rFonts w:ascii="Century Gothic" w:hAnsi="Century Gothic"/>
                <w:b/>
                <w:sz w:val="24"/>
                <w:szCs w:val="24"/>
              </w:rPr>
            </w:pPr>
            <w:r w:rsidRPr="00BC7ECA">
              <w:rPr>
                <w:rFonts w:ascii="Century Gothic" w:hAnsi="Century Gothic"/>
                <w:b/>
                <w:sz w:val="24"/>
                <w:szCs w:val="24"/>
              </w:rPr>
              <w:t>Objetivo</w:t>
            </w:r>
          </w:p>
        </w:tc>
        <w:tc>
          <w:tcPr>
            <w:tcW w:w="6389" w:type="dxa"/>
          </w:tcPr>
          <w:p w14:paraId="00570A4C" w14:textId="181DB454" w:rsidR="008C1670" w:rsidRPr="00332ABB" w:rsidRDefault="008C1670" w:rsidP="00153FC6">
            <w:pPr>
              <w:jc w:val="both"/>
              <w:rPr>
                <w:rFonts w:ascii="Century Gothic" w:hAnsi="Century Gothic"/>
              </w:rPr>
            </w:pPr>
            <w:r w:rsidRPr="00332ABB">
              <w:rPr>
                <w:rFonts w:ascii="Century Gothic" w:hAnsi="Century Gothic"/>
              </w:rPr>
              <w:t xml:space="preserve">Garantizar la </w:t>
            </w:r>
            <w:r w:rsidR="004D7D2D" w:rsidRPr="00332ABB">
              <w:rPr>
                <w:rFonts w:ascii="Century Gothic" w:hAnsi="Century Gothic"/>
              </w:rPr>
              <w:t xml:space="preserve">entrega oportuna y completa de los pedidos de laboratorio para las prácticas de docencia e investigación, que permitan el adecuado desarrollo de </w:t>
            </w:r>
            <w:r w:rsidR="00153FC6" w:rsidRPr="00332ABB">
              <w:rPr>
                <w:rFonts w:ascii="Century Gothic" w:hAnsi="Century Gothic"/>
              </w:rPr>
              <w:t>estas</w:t>
            </w:r>
            <w:r w:rsidR="004D7D2D" w:rsidRPr="00332ABB">
              <w:rPr>
                <w:rFonts w:ascii="Century Gothic" w:hAnsi="Century Gothic"/>
              </w:rPr>
              <w:t>.</w:t>
            </w:r>
          </w:p>
        </w:tc>
      </w:tr>
      <w:tr w:rsidR="008C1670" w:rsidRPr="00BC7ECA" w14:paraId="7FF24BB8" w14:textId="77777777" w:rsidTr="008C1670">
        <w:trPr>
          <w:trHeight w:val="531"/>
        </w:trPr>
        <w:tc>
          <w:tcPr>
            <w:tcW w:w="3529" w:type="dxa"/>
          </w:tcPr>
          <w:p w14:paraId="01D0FFBB" w14:textId="77777777" w:rsidR="008C1670" w:rsidRPr="00BC7ECA" w:rsidRDefault="008C1670" w:rsidP="008C1670">
            <w:pPr>
              <w:rPr>
                <w:rFonts w:ascii="Century Gothic" w:hAnsi="Century Gothic"/>
                <w:b/>
                <w:sz w:val="24"/>
                <w:szCs w:val="24"/>
              </w:rPr>
            </w:pPr>
            <w:r w:rsidRPr="00BC7ECA">
              <w:rPr>
                <w:rFonts w:ascii="Century Gothic" w:hAnsi="Century Gothic"/>
                <w:b/>
                <w:sz w:val="24"/>
                <w:szCs w:val="24"/>
              </w:rPr>
              <w:t>Alcance</w:t>
            </w:r>
          </w:p>
        </w:tc>
        <w:tc>
          <w:tcPr>
            <w:tcW w:w="6389" w:type="dxa"/>
          </w:tcPr>
          <w:p w14:paraId="49EF6494" w14:textId="77777777" w:rsidR="008C1670" w:rsidRPr="00332ABB" w:rsidRDefault="004D7D2D" w:rsidP="00153FC6">
            <w:pPr>
              <w:jc w:val="both"/>
              <w:rPr>
                <w:rFonts w:ascii="Century Gothic" w:hAnsi="Century Gothic"/>
              </w:rPr>
            </w:pPr>
            <w:r w:rsidRPr="00332ABB">
              <w:rPr>
                <w:rFonts w:ascii="Century Gothic" w:hAnsi="Century Gothic"/>
              </w:rPr>
              <w:t xml:space="preserve">Aplica para todas las solicitudes enviadas </w:t>
            </w:r>
          </w:p>
        </w:tc>
      </w:tr>
      <w:tr w:rsidR="008C1670" w:rsidRPr="00BC7ECA" w14:paraId="4987B020" w14:textId="77777777" w:rsidTr="008C1670">
        <w:trPr>
          <w:trHeight w:val="295"/>
        </w:trPr>
        <w:tc>
          <w:tcPr>
            <w:tcW w:w="9918" w:type="dxa"/>
            <w:gridSpan w:val="2"/>
          </w:tcPr>
          <w:p w14:paraId="0D4FCD67" w14:textId="77777777" w:rsidR="008C1670" w:rsidRPr="00332ABB" w:rsidRDefault="008C1670" w:rsidP="008C1670">
            <w:pPr>
              <w:rPr>
                <w:rFonts w:ascii="Century Gothic" w:hAnsi="Century Gothic"/>
              </w:rPr>
            </w:pPr>
            <w:r w:rsidRPr="00332ABB">
              <w:rPr>
                <w:rFonts w:ascii="Century Gothic" w:hAnsi="Century Gothic"/>
                <w:b/>
              </w:rPr>
              <w:t>Procedimiento</w:t>
            </w:r>
          </w:p>
        </w:tc>
      </w:tr>
      <w:tr w:rsidR="008C1670" w:rsidRPr="00BC7ECA" w14:paraId="4684B327" w14:textId="77777777" w:rsidTr="008C1670">
        <w:trPr>
          <w:trHeight w:val="486"/>
        </w:trPr>
        <w:tc>
          <w:tcPr>
            <w:tcW w:w="9918" w:type="dxa"/>
            <w:gridSpan w:val="2"/>
          </w:tcPr>
          <w:p w14:paraId="757C8EF1" w14:textId="7A254E5F" w:rsidR="008C1670" w:rsidRPr="00332ABB" w:rsidRDefault="008C1670" w:rsidP="00153FC6">
            <w:pPr>
              <w:ind w:left="-3"/>
              <w:jc w:val="both"/>
              <w:rPr>
                <w:rFonts w:ascii="Century Gothic" w:eastAsia="Times New Roman" w:hAnsi="Century Gothic" w:cs="Arial"/>
                <w:color w:val="000000"/>
                <w:lang w:val="es-ES" w:eastAsia="es-CO"/>
              </w:rPr>
            </w:pPr>
            <w:r w:rsidRPr="00332ABB">
              <w:rPr>
                <w:rFonts w:ascii="Century Gothic" w:eastAsia="Times New Roman" w:hAnsi="Century Gothic" w:cs="Arial"/>
                <w:color w:val="000000"/>
                <w:lang w:val="es-ES" w:eastAsia="es-CO"/>
              </w:rPr>
              <w:t>1-</w:t>
            </w:r>
            <w:r w:rsidR="009A1FE8" w:rsidRPr="00332ABB">
              <w:rPr>
                <w:rFonts w:ascii="Century Gothic" w:eastAsia="Times New Roman" w:hAnsi="Century Gothic" w:cs="Arial"/>
                <w:color w:val="000000"/>
                <w:lang w:val="es-ES" w:eastAsia="es-CO"/>
              </w:rPr>
              <w:t>Recibo de solicitudes para prácticas académicas e investigativas</w:t>
            </w:r>
            <w:r w:rsidR="00153FC6" w:rsidRPr="00332ABB">
              <w:rPr>
                <w:rFonts w:ascii="Century Gothic" w:eastAsia="Times New Roman" w:hAnsi="Century Gothic" w:cs="Arial"/>
                <w:color w:val="000000"/>
                <w:lang w:val="es-ES" w:eastAsia="es-CO"/>
              </w:rPr>
              <w:t xml:space="preserve"> vía correo electrónico (caler@ucm.edu.co), los lunes hasta el martes a las 9 de la mañana de cada semana. El pedido debe ser enviado con una semana de anticipación a la fecha programada para la realización de la práctica.</w:t>
            </w:r>
          </w:p>
        </w:tc>
      </w:tr>
      <w:tr w:rsidR="008C1670" w:rsidRPr="00BC7ECA" w14:paraId="1C89BD28" w14:textId="77777777" w:rsidTr="008C1670">
        <w:tc>
          <w:tcPr>
            <w:tcW w:w="9918" w:type="dxa"/>
            <w:gridSpan w:val="2"/>
          </w:tcPr>
          <w:p w14:paraId="6BD9C5E4" w14:textId="26E0FC9D" w:rsidR="008C1670" w:rsidRPr="00332ABB" w:rsidRDefault="009A1FE8" w:rsidP="00153FC6">
            <w:pPr>
              <w:jc w:val="both"/>
              <w:rPr>
                <w:rFonts w:ascii="Century Gothic" w:eastAsia="Times New Roman" w:hAnsi="Century Gothic" w:cs="Arial"/>
                <w:color w:val="000000"/>
                <w:lang w:val="es-ES" w:eastAsia="es-CO"/>
              </w:rPr>
            </w:pPr>
            <w:r w:rsidRPr="00332ABB">
              <w:rPr>
                <w:rFonts w:ascii="Century Gothic" w:eastAsia="Times New Roman" w:hAnsi="Century Gothic" w:cs="Arial"/>
                <w:color w:val="000000"/>
                <w:lang w:val="es-ES" w:eastAsia="es-CO"/>
              </w:rPr>
              <w:t xml:space="preserve">2-Revision y autorización para organización de pedidos (verificación de existencias). En caso de no existir algún producto o tener alguna duda, se envía por correo electrónico el mensaje al </w:t>
            </w:r>
            <w:r w:rsidR="006A6DB3" w:rsidRPr="00332ABB">
              <w:rPr>
                <w:rFonts w:ascii="Century Gothic" w:eastAsia="Times New Roman" w:hAnsi="Century Gothic" w:cs="Arial"/>
                <w:color w:val="000000"/>
                <w:lang w:val="es-ES" w:eastAsia="es-CO"/>
              </w:rPr>
              <w:t>profesor</w:t>
            </w:r>
            <w:r w:rsidRPr="00332ABB">
              <w:rPr>
                <w:rFonts w:ascii="Century Gothic" w:eastAsia="Times New Roman" w:hAnsi="Century Gothic" w:cs="Arial"/>
                <w:color w:val="000000"/>
                <w:lang w:val="es-ES" w:eastAsia="es-CO"/>
              </w:rPr>
              <w:t xml:space="preserve"> o se le busca directamente en el laboratorio</w:t>
            </w:r>
          </w:p>
        </w:tc>
      </w:tr>
      <w:tr w:rsidR="008C1670" w:rsidRPr="00BC7ECA" w14:paraId="55E90B41" w14:textId="77777777" w:rsidTr="008C1670">
        <w:trPr>
          <w:trHeight w:val="319"/>
        </w:trPr>
        <w:tc>
          <w:tcPr>
            <w:tcW w:w="9918" w:type="dxa"/>
            <w:gridSpan w:val="2"/>
          </w:tcPr>
          <w:p w14:paraId="6B2A6EC9" w14:textId="7FAD8DE7" w:rsidR="008C1670" w:rsidRPr="00332ABB" w:rsidRDefault="009A1FE8" w:rsidP="00153FC6">
            <w:pPr>
              <w:jc w:val="both"/>
              <w:rPr>
                <w:rFonts w:ascii="Century Gothic" w:hAnsi="Century Gothic"/>
              </w:rPr>
            </w:pPr>
            <w:r w:rsidRPr="00332ABB">
              <w:rPr>
                <w:rFonts w:ascii="Century Gothic" w:hAnsi="Century Gothic"/>
              </w:rPr>
              <w:t xml:space="preserve">3-La auxiliar de laboratorio organiza el pedido, </w:t>
            </w:r>
            <w:r w:rsidR="00153FC6" w:rsidRPr="00332ABB">
              <w:rPr>
                <w:rFonts w:ascii="Century Gothic" w:hAnsi="Century Gothic"/>
              </w:rPr>
              <w:t>de acuerdo con</w:t>
            </w:r>
            <w:r w:rsidRPr="00332ABB">
              <w:rPr>
                <w:rFonts w:ascii="Century Gothic" w:hAnsi="Century Gothic"/>
              </w:rPr>
              <w:t xml:space="preserve"> las especificaciones solicitadas</w:t>
            </w:r>
            <w:r w:rsidR="006B3EA2" w:rsidRPr="00332ABB">
              <w:rPr>
                <w:rFonts w:ascii="Century Gothic" w:hAnsi="Century Gothic"/>
              </w:rPr>
              <w:t>.</w:t>
            </w:r>
          </w:p>
        </w:tc>
      </w:tr>
      <w:tr w:rsidR="008C1670" w:rsidRPr="00BC7ECA" w14:paraId="067907EA" w14:textId="77777777" w:rsidTr="008C1670">
        <w:tc>
          <w:tcPr>
            <w:tcW w:w="9918" w:type="dxa"/>
            <w:gridSpan w:val="2"/>
          </w:tcPr>
          <w:p w14:paraId="6861AEBA" w14:textId="27BA7305" w:rsidR="008C1670" w:rsidRPr="00332ABB" w:rsidRDefault="009A1FE8" w:rsidP="00153FC6">
            <w:pPr>
              <w:jc w:val="both"/>
              <w:rPr>
                <w:rFonts w:ascii="Century Gothic" w:hAnsi="Century Gothic"/>
                <w:lang w:val="es-ES"/>
              </w:rPr>
            </w:pPr>
            <w:r w:rsidRPr="00332ABB">
              <w:rPr>
                <w:rFonts w:ascii="Century Gothic" w:hAnsi="Century Gothic"/>
                <w:lang w:val="es-ES"/>
              </w:rPr>
              <w:t>4-La coordinadora de</w:t>
            </w:r>
            <w:r w:rsidR="00DB5FBF" w:rsidRPr="00332ABB">
              <w:rPr>
                <w:rFonts w:ascii="Century Gothic" w:hAnsi="Century Gothic"/>
                <w:lang w:val="es-ES"/>
              </w:rPr>
              <w:t xml:space="preserve"> caler realiza la revisión de la organización y verifica que el pedido se encuentre completo y bajo las especificaciones solicitadas (material de vidrio, sustancias químicas, medios de cultivo, </w:t>
            </w:r>
            <w:r w:rsidR="00153FC6" w:rsidRPr="00332ABB">
              <w:rPr>
                <w:rFonts w:ascii="Century Gothic" w:hAnsi="Century Gothic"/>
                <w:lang w:val="es-ES"/>
              </w:rPr>
              <w:t>insumos y materiales menores</w:t>
            </w:r>
            <w:r w:rsidR="00DB5FBF" w:rsidRPr="00332ABB">
              <w:rPr>
                <w:rFonts w:ascii="Century Gothic" w:hAnsi="Century Gothic"/>
                <w:lang w:val="es-ES"/>
              </w:rPr>
              <w:t>.); así mismo organiza los reactivos e insumos y materiales que están bajo custodia (guantes, gorro, tapabocas, cámaras, reactivos de componentes académicos específicos.)</w:t>
            </w:r>
          </w:p>
        </w:tc>
      </w:tr>
      <w:tr w:rsidR="008C1670" w:rsidRPr="00BC7ECA" w14:paraId="3BD14D90" w14:textId="77777777" w:rsidTr="008C1670">
        <w:tc>
          <w:tcPr>
            <w:tcW w:w="9918" w:type="dxa"/>
            <w:gridSpan w:val="2"/>
          </w:tcPr>
          <w:p w14:paraId="6C315686" w14:textId="7CD851B3" w:rsidR="008C1670" w:rsidRPr="00332ABB" w:rsidRDefault="00D3466F" w:rsidP="00153FC6">
            <w:pPr>
              <w:jc w:val="both"/>
              <w:rPr>
                <w:rFonts w:ascii="Century Gothic" w:hAnsi="Century Gothic"/>
              </w:rPr>
            </w:pPr>
            <w:r w:rsidRPr="00332ABB">
              <w:rPr>
                <w:rFonts w:ascii="Century Gothic" w:hAnsi="Century Gothic"/>
              </w:rPr>
              <w:t xml:space="preserve">5-El día y la </w:t>
            </w:r>
            <w:r w:rsidR="00137375" w:rsidRPr="00332ABB">
              <w:rPr>
                <w:rFonts w:ascii="Century Gothic" w:hAnsi="Century Gothic"/>
              </w:rPr>
              <w:t>hora de</w:t>
            </w:r>
            <w:r w:rsidR="00D063C1" w:rsidRPr="00332ABB">
              <w:rPr>
                <w:rFonts w:ascii="Century Gothic" w:hAnsi="Century Gothic"/>
              </w:rPr>
              <w:t xml:space="preserve"> la práctica el </w:t>
            </w:r>
            <w:r w:rsidR="006A6DB3" w:rsidRPr="00332ABB">
              <w:rPr>
                <w:rFonts w:ascii="Century Gothic" w:hAnsi="Century Gothic"/>
              </w:rPr>
              <w:t>profesor</w:t>
            </w:r>
            <w:r w:rsidR="00D063C1" w:rsidRPr="00332ABB">
              <w:rPr>
                <w:rFonts w:ascii="Century Gothic" w:hAnsi="Century Gothic"/>
              </w:rPr>
              <w:t xml:space="preserve"> debe </w:t>
            </w:r>
            <w:r w:rsidR="006853A6" w:rsidRPr="00332ABB">
              <w:rPr>
                <w:rFonts w:ascii="Century Gothic" w:hAnsi="Century Gothic"/>
              </w:rPr>
              <w:t>llegar 10</w:t>
            </w:r>
            <w:r w:rsidRPr="00332ABB">
              <w:rPr>
                <w:rFonts w:ascii="Century Gothic" w:hAnsi="Century Gothic"/>
              </w:rPr>
              <w:t xml:space="preserve"> min antes de las actividades</w:t>
            </w:r>
            <w:r w:rsidR="00137375" w:rsidRPr="00332ABB">
              <w:rPr>
                <w:rFonts w:ascii="Century Gothic" w:hAnsi="Century Gothic"/>
              </w:rPr>
              <w:t xml:space="preserve">, </w:t>
            </w:r>
            <w:r w:rsidR="00153FC6" w:rsidRPr="00332ABB">
              <w:rPr>
                <w:rFonts w:ascii="Century Gothic" w:hAnsi="Century Gothic"/>
              </w:rPr>
              <w:t>a recibir</w:t>
            </w:r>
            <w:r w:rsidRPr="00332ABB">
              <w:rPr>
                <w:rFonts w:ascii="Century Gothic" w:hAnsi="Century Gothic"/>
              </w:rPr>
              <w:t xml:space="preserve"> </w:t>
            </w:r>
            <w:r w:rsidR="00137375" w:rsidRPr="00332ABB">
              <w:rPr>
                <w:rFonts w:ascii="Century Gothic" w:hAnsi="Century Gothic"/>
              </w:rPr>
              <w:t xml:space="preserve">su pedido de </w:t>
            </w:r>
            <w:r w:rsidR="00153FC6" w:rsidRPr="00332ABB">
              <w:rPr>
                <w:rFonts w:ascii="Century Gothic" w:hAnsi="Century Gothic"/>
              </w:rPr>
              <w:t>laboratorio, debe realizar una lista de cheque</w:t>
            </w:r>
            <w:r w:rsidR="002A362B" w:rsidRPr="00332ABB">
              <w:rPr>
                <w:rFonts w:ascii="Century Gothic" w:hAnsi="Century Gothic"/>
              </w:rPr>
              <w:t>o</w:t>
            </w:r>
            <w:r w:rsidR="00153FC6" w:rsidRPr="00332ABB">
              <w:rPr>
                <w:rFonts w:ascii="Century Gothic" w:hAnsi="Century Gothic"/>
              </w:rPr>
              <w:t xml:space="preserve"> verificando que lo solicitado en su hoja de pedido, se encuentre completo en la canastilla</w:t>
            </w:r>
            <w:r w:rsidR="00137375" w:rsidRPr="00332ABB">
              <w:rPr>
                <w:rFonts w:ascii="Century Gothic" w:hAnsi="Century Gothic"/>
              </w:rPr>
              <w:t xml:space="preserve"> entregada. La auxiliar le debe dar las indicaciones al </w:t>
            </w:r>
            <w:r w:rsidR="006A6DB3" w:rsidRPr="00332ABB">
              <w:rPr>
                <w:rFonts w:ascii="Century Gothic" w:hAnsi="Century Gothic"/>
              </w:rPr>
              <w:t>profesor</w:t>
            </w:r>
            <w:r w:rsidR="00137375" w:rsidRPr="00332ABB">
              <w:rPr>
                <w:rFonts w:ascii="Century Gothic" w:hAnsi="Century Gothic"/>
              </w:rPr>
              <w:t xml:space="preserve"> e investigador en caso de poner cantidades de materiales menores a los solicitados e indicaciones generales </w:t>
            </w:r>
            <w:r w:rsidR="00DF145C" w:rsidRPr="00332ABB">
              <w:rPr>
                <w:rFonts w:ascii="Century Gothic" w:hAnsi="Century Gothic"/>
              </w:rPr>
              <w:t xml:space="preserve">de reactivos e insumos. Cuando las canastillas se encuentran ubicadas en los laboratorios, la auxiliar debe ir con el </w:t>
            </w:r>
            <w:r w:rsidR="006A6DB3" w:rsidRPr="00332ABB">
              <w:rPr>
                <w:rFonts w:ascii="Century Gothic" w:hAnsi="Century Gothic"/>
              </w:rPr>
              <w:t>profesor</w:t>
            </w:r>
            <w:r w:rsidR="00DF145C" w:rsidRPr="00332ABB">
              <w:rPr>
                <w:rFonts w:ascii="Century Gothic" w:hAnsi="Century Gothic"/>
              </w:rPr>
              <w:t xml:space="preserve"> y hacer la entrega correspondiente; así como la entrega de los equipos y la verificación de laboratorio e instrumentos. </w:t>
            </w:r>
          </w:p>
        </w:tc>
      </w:tr>
      <w:tr w:rsidR="008C1670" w:rsidRPr="00BC7ECA" w14:paraId="02761C16" w14:textId="77777777" w:rsidTr="008C1670">
        <w:tc>
          <w:tcPr>
            <w:tcW w:w="9918" w:type="dxa"/>
            <w:gridSpan w:val="2"/>
          </w:tcPr>
          <w:p w14:paraId="679962F4" w14:textId="2D93DD7D" w:rsidR="008C1670" w:rsidRPr="00332ABB" w:rsidRDefault="00DF145C" w:rsidP="008C1670">
            <w:pPr>
              <w:rPr>
                <w:rFonts w:ascii="Century Gothic" w:hAnsi="Century Gothic"/>
              </w:rPr>
            </w:pPr>
            <w:r w:rsidRPr="00332ABB">
              <w:rPr>
                <w:rFonts w:ascii="Century Gothic" w:hAnsi="Century Gothic"/>
              </w:rPr>
              <w:t xml:space="preserve">6-Es responsabilidad del </w:t>
            </w:r>
            <w:r w:rsidR="006A6DB3" w:rsidRPr="00332ABB">
              <w:rPr>
                <w:rFonts w:ascii="Century Gothic" w:hAnsi="Century Gothic"/>
              </w:rPr>
              <w:t>profesor</w:t>
            </w:r>
            <w:r w:rsidR="00802EC5" w:rsidRPr="00332ABB">
              <w:rPr>
                <w:rFonts w:ascii="Century Gothic" w:hAnsi="Century Gothic"/>
              </w:rPr>
              <w:t xml:space="preserve"> </w:t>
            </w:r>
            <w:r w:rsidRPr="00332ABB">
              <w:rPr>
                <w:rFonts w:ascii="Century Gothic" w:hAnsi="Century Gothic"/>
              </w:rPr>
              <w:t xml:space="preserve">hacer el registro correspondiente de uso de laboratorios y equipos, </w:t>
            </w:r>
            <w:r w:rsidR="00852502" w:rsidRPr="00332ABB">
              <w:rPr>
                <w:rFonts w:ascii="Century Gothic" w:hAnsi="Century Gothic"/>
              </w:rPr>
              <w:t xml:space="preserve">gastos realizados; </w:t>
            </w:r>
            <w:r w:rsidRPr="00332ABB">
              <w:rPr>
                <w:rFonts w:ascii="Century Gothic" w:hAnsi="Century Gothic"/>
              </w:rPr>
              <w:t>así como la notificación en caso de quiebras y/o accidentes dentro del laboratorio</w:t>
            </w:r>
          </w:p>
        </w:tc>
      </w:tr>
      <w:tr w:rsidR="00DF145C" w:rsidRPr="00BC7ECA" w14:paraId="55362C02" w14:textId="77777777" w:rsidTr="008C1670">
        <w:tc>
          <w:tcPr>
            <w:tcW w:w="9918" w:type="dxa"/>
            <w:gridSpan w:val="2"/>
          </w:tcPr>
          <w:p w14:paraId="08202B9F" w14:textId="77777777" w:rsidR="00DF145C" w:rsidRPr="00332ABB" w:rsidRDefault="00DF145C" w:rsidP="008C1670">
            <w:pPr>
              <w:rPr>
                <w:rFonts w:ascii="Century Gothic" w:hAnsi="Century Gothic"/>
              </w:rPr>
            </w:pPr>
            <w:r w:rsidRPr="00332ABB">
              <w:rPr>
                <w:rFonts w:ascii="Century Gothic" w:hAnsi="Century Gothic"/>
              </w:rPr>
              <w:lastRenderedPageBreak/>
              <w:t xml:space="preserve">7-En caso de materiales o </w:t>
            </w:r>
            <w:r w:rsidR="00852502" w:rsidRPr="00332ABB">
              <w:rPr>
                <w:rFonts w:ascii="Century Gothic" w:hAnsi="Century Gothic"/>
              </w:rPr>
              <w:t>insumos adicionales, estos deben ser registrados en la hoja de solicitud y pedidos directamente en Caler.</w:t>
            </w:r>
          </w:p>
        </w:tc>
      </w:tr>
      <w:tr w:rsidR="008C1670" w:rsidRPr="00BC7ECA" w14:paraId="1EB691A3" w14:textId="77777777" w:rsidTr="008C1670">
        <w:tc>
          <w:tcPr>
            <w:tcW w:w="9918" w:type="dxa"/>
            <w:gridSpan w:val="2"/>
          </w:tcPr>
          <w:p w14:paraId="1A4330DF" w14:textId="79A36BF1" w:rsidR="008C1670" w:rsidRPr="00332ABB" w:rsidRDefault="00852502" w:rsidP="00F1161E">
            <w:pPr>
              <w:jc w:val="both"/>
              <w:rPr>
                <w:rFonts w:ascii="Century Gothic" w:eastAsia="Times New Roman" w:hAnsi="Century Gothic" w:cs="Arial"/>
                <w:color w:val="000000"/>
                <w:lang w:val="es-MX" w:eastAsia="es-CO"/>
              </w:rPr>
            </w:pPr>
            <w:r w:rsidRPr="00332ABB">
              <w:rPr>
                <w:rFonts w:ascii="Century Gothic" w:eastAsia="Times New Roman" w:hAnsi="Century Gothic" w:cs="Arial"/>
                <w:color w:val="000000"/>
                <w:lang w:val="es-MX" w:eastAsia="es-CO"/>
              </w:rPr>
              <w:t xml:space="preserve">8-El </w:t>
            </w:r>
            <w:r w:rsidR="006A6DB3" w:rsidRPr="00332ABB">
              <w:rPr>
                <w:rFonts w:ascii="Century Gothic" w:eastAsia="Times New Roman" w:hAnsi="Century Gothic" w:cs="Arial"/>
                <w:color w:val="000000"/>
                <w:lang w:val="es-MX" w:eastAsia="es-CO"/>
              </w:rPr>
              <w:t>profesor</w:t>
            </w:r>
            <w:r w:rsidRPr="00332ABB">
              <w:rPr>
                <w:rFonts w:ascii="Century Gothic" w:eastAsia="Times New Roman" w:hAnsi="Century Gothic" w:cs="Arial"/>
                <w:color w:val="000000"/>
                <w:lang w:val="es-MX" w:eastAsia="es-CO"/>
              </w:rPr>
              <w:t xml:space="preserve"> al terminar la práctica debe hacer la devolución de la hoja de </w:t>
            </w:r>
            <w:r w:rsidR="009408D3" w:rsidRPr="00332ABB">
              <w:rPr>
                <w:rFonts w:ascii="Century Gothic" w:eastAsia="Times New Roman" w:hAnsi="Century Gothic" w:cs="Arial"/>
                <w:color w:val="000000"/>
                <w:lang w:val="es-MX" w:eastAsia="es-CO"/>
              </w:rPr>
              <w:t xml:space="preserve">pedido, con sus consumo y gastos detallados, </w:t>
            </w:r>
            <w:r w:rsidRPr="00332ABB">
              <w:rPr>
                <w:rFonts w:ascii="Century Gothic" w:eastAsia="Times New Roman" w:hAnsi="Century Gothic" w:cs="Arial"/>
                <w:color w:val="000000"/>
                <w:lang w:val="es-MX" w:eastAsia="es-CO"/>
              </w:rPr>
              <w:t>los materiales, equipos y laboratori</w:t>
            </w:r>
            <w:r w:rsidR="00802EC5" w:rsidRPr="00332ABB">
              <w:rPr>
                <w:rFonts w:ascii="Century Gothic" w:eastAsia="Times New Roman" w:hAnsi="Century Gothic" w:cs="Arial"/>
                <w:color w:val="000000"/>
                <w:lang w:val="es-MX" w:eastAsia="es-CO"/>
              </w:rPr>
              <w:t>o</w:t>
            </w:r>
            <w:r w:rsidR="009408D3" w:rsidRPr="00332ABB">
              <w:rPr>
                <w:rFonts w:ascii="Century Gothic" w:eastAsia="Times New Roman" w:hAnsi="Century Gothic" w:cs="Arial"/>
                <w:color w:val="000000"/>
                <w:lang w:val="es-MX" w:eastAsia="es-CO"/>
              </w:rPr>
              <w:t>,</w:t>
            </w:r>
            <w:r w:rsidR="00802EC5" w:rsidRPr="00332ABB">
              <w:rPr>
                <w:rFonts w:ascii="Century Gothic" w:eastAsia="Times New Roman" w:hAnsi="Century Gothic" w:cs="Arial"/>
                <w:color w:val="000000"/>
                <w:lang w:val="es-MX" w:eastAsia="es-CO"/>
              </w:rPr>
              <w:t xml:space="preserve"> a la auxiliar que se encuentra</w:t>
            </w:r>
            <w:r w:rsidRPr="00332ABB">
              <w:rPr>
                <w:rFonts w:ascii="Century Gothic" w:eastAsia="Times New Roman" w:hAnsi="Century Gothic" w:cs="Arial"/>
                <w:color w:val="000000"/>
                <w:lang w:val="es-MX" w:eastAsia="es-CO"/>
              </w:rPr>
              <w:t xml:space="preserve"> disponible. Por ningún motivo el </w:t>
            </w:r>
            <w:r w:rsidR="006A6DB3" w:rsidRPr="00332ABB">
              <w:rPr>
                <w:rFonts w:ascii="Century Gothic" w:eastAsia="Times New Roman" w:hAnsi="Century Gothic" w:cs="Arial"/>
                <w:color w:val="000000"/>
                <w:lang w:val="es-MX" w:eastAsia="es-CO"/>
              </w:rPr>
              <w:t>profesor</w:t>
            </w:r>
            <w:r w:rsidRPr="00332ABB">
              <w:rPr>
                <w:rFonts w:ascii="Century Gothic" w:eastAsia="Times New Roman" w:hAnsi="Century Gothic" w:cs="Arial"/>
                <w:color w:val="000000"/>
                <w:lang w:val="es-MX" w:eastAsia="es-CO"/>
              </w:rPr>
              <w:t xml:space="preserve"> debe retirarse del laboratorio durante la práctica </w:t>
            </w:r>
            <w:r w:rsidR="009408D3" w:rsidRPr="00332ABB">
              <w:rPr>
                <w:rFonts w:ascii="Century Gothic" w:eastAsia="Times New Roman" w:hAnsi="Century Gothic" w:cs="Arial"/>
                <w:color w:val="000000"/>
                <w:lang w:val="es-MX" w:eastAsia="es-CO"/>
              </w:rPr>
              <w:t xml:space="preserve"> </w:t>
            </w:r>
            <w:r w:rsidRPr="00332ABB">
              <w:rPr>
                <w:rFonts w:ascii="Century Gothic" w:eastAsia="Times New Roman" w:hAnsi="Century Gothic" w:cs="Arial"/>
                <w:color w:val="000000"/>
                <w:lang w:val="es-MX" w:eastAsia="es-CO"/>
              </w:rPr>
              <w:t xml:space="preserve"> </w:t>
            </w:r>
            <w:r w:rsidR="009408D3" w:rsidRPr="00332ABB">
              <w:rPr>
                <w:rFonts w:ascii="Century Gothic" w:eastAsia="Times New Roman" w:hAnsi="Century Gothic" w:cs="Arial"/>
                <w:color w:val="000000"/>
                <w:lang w:val="es-MX" w:eastAsia="es-CO"/>
              </w:rPr>
              <w:t>o al finalizar esta,</w:t>
            </w:r>
            <w:r w:rsidRPr="00332ABB">
              <w:rPr>
                <w:rFonts w:ascii="Century Gothic" w:eastAsia="Times New Roman" w:hAnsi="Century Gothic" w:cs="Arial"/>
                <w:color w:val="000000"/>
                <w:lang w:val="es-MX" w:eastAsia="es-CO"/>
              </w:rPr>
              <w:t xml:space="preserve"> sin notificar a </w:t>
            </w:r>
            <w:r w:rsidR="0010209C" w:rsidRPr="00332ABB">
              <w:rPr>
                <w:rFonts w:ascii="Century Gothic" w:eastAsia="Times New Roman" w:hAnsi="Century Gothic" w:cs="Arial"/>
                <w:color w:val="000000"/>
                <w:lang w:val="es-MX" w:eastAsia="es-CO"/>
              </w:rPr>
              <w:t>Caler; las</w:t>
            </w:r>
            <w:r w:rsidR="00F1161E" w:rsidRPr="00332ABB">
              <w:rPr>
                <w:rFonts w:ascii="Century Gothic" w:eastAsia="Times New Roman" w:hAnsi="Century Gothic" w:cs="Arial"/>
                <w:color w:val="000000"/>
                <w:lang w:val="es-MX" w:eastAsia="es-CO"/>
              </w:rPr>
              <w:t xml:space="preserve"> llaves del laboratorio</w:t>
            </w:r>
            <w:r w:rsidR="009408D3" w:rsidRPr="00332ABB">
              <w:rPr>
                <w:rFonts w:ascii="Century Gothic" w:eastAsia="Times New Roman" w:hAnsi="Century Gothic" w:cs="Arial"/>
                <w:color w:val="000000"/>
                <w:lang w:val="es-MX" w:eastAsia="es-CO"/>
              </w:rPr>
              <w:t xml:space="preserve"> deben permanecer en todo momento dentro </w:t>
            </w:r>
            <w:r w:rsidR="00F1161E" w:rsidRPr="00332ABB">
              <w:rPr>
                <w:rFonts w:ascii="Century Gothic" w:eastAsia="Times New Roman" w:hAnsi="Century Gothic" w:cs="Arial"/>
                <w:color w:val="000000"/>
                <w:lang w:val="es-MX" w:eastAsia="es-CO"/>
              </w:rPr>
              <w:t>de la</w:t>
            </w:r>
            <w:r w:rsidRPr="00332ABB">
              <w:rPr>
                <w:rFonts w:ascii="Century Gothic" w:eastAsia="Times New Roman" w:hAnsi="Century Gothic" w:cs="Arial"/>
                <w:color w:val="000000"/>
                <w:lang w:val="es-MX" w:eastAsia="es-CO"/>
              </w:rPr>
              <w:t xml:space="preserve"> universidad</w:t>
            </w:r>
            <w:r w:rsidR="009408D3" w:rsidRPr="00332ABB">
              <w:rPr>
                <w:rFonts w:ascii="Century Gothic" w:eastAsia="Times New Roman" w:hAnsi="Century Gothic" w:cs="Arial"/>
                <w:color w:val="000000"/>
                <w:lang w:val="es-MX" w:eastAsia="es-CO"/>
              </w:rPr>
              <w:t>, el profesor no debe</w:t>
            </w:r>
            <w:r w:rsidRPr="00332ABB">
              <w:rPr>
                <w:rFonts w:ascii="Century Gothic" w:eastAsia="Times New Roman" w:hAnsi="Century Gothic" w:cs="Arial"/>
                <w:color w:val="000000"/>
                <w:lang w:val="es-MX" w:eastAsia="es-CO"/>
              </w:rPr>
              <w:t xml:space="preserve"> retirarse por periodos prolongados del laboratorio</w:t>
            </w:r>
            <w:r w:rsidR="009408D3" w:rsidRPr="00332ABB">
              <w:rPr>
                <w:rFonts w:ascii="Century Gothic" w:eastAsia="Times New Roman" w:hAnsi="Century Gothic" w:cs="Arial"/>
                <w:color w:val="000000"/>
                <w:lang w:val="es-MX" w:eastAsia="es-CO"/>
              </w:rPr>
              <w:t xml:space="preserve">, sin </w:t>
            </w:r>
            <w:r w:rsidR="0010209C" w:rsidRPr="00332ABB">
              <w:rPr>
                <w:rFonts w:ascii="Century Gothic" w:eastAsia="Times New Roman" w:hAnsi="Century Gothic" w:cs="Arial"/>
                <w:color w:val="000000"/>
                <w:lang w:val="es-MX" w:eastAsia="es-CO"/>
              </w:rPr>
              <w:t>antes hacer</w:t>
            </w:r>
            <w:r w:rsidRPr="00332ABB">
              <w:rPr>
                <w:rFonts w:ascii="Century Gothic" w:eastAsia="Times New Roman" w:hAnsi="Century Gothic" w:cs="Arial"/>
                <w:color w:val="000000"/>
                <w:lang w:val="es-MX" w:eastAsia="es-CO"/>
              </w:rPr>
              <w:t xml:space="preserve"> la entrega de </w:t>
            </w:r>
            <w:r w:rsidR="009408D3" w:rsidRPr="00332ABB">
              <w:rPr>
                <w:rFonts w:ascii="Century Gothic" w:eastAsia="Times New Roman" w:hAnsi="Century Gothic" w:cs="Arial"/>
                <w:color w:val="000000"/>
                <w:lang w:val="es-MX" w:eastAsia="es-CO"/>
              </w:rPr>
              <w:t>las llaves a</w:t>
            </w:r>
            <w:r w:rsidRPr="00332ABB">
              <w:rPr>
                <w:rFonts w:ascii="Century Gothic" w:eastAsia="Times New Roman" w:hAnsi="Century Gothic" w:cs="Arial"/>
                <w:color w:val="000000"/>
                <w:lang w:val="es-MX" w:eastAsia="es-CO"/>
              </w:rPr>
              <w:t xml:space="preserve"> Caler o en la portería. </w:t>
            </w:r>
          </w:p>
        </w:tc>
      </w:tr>
      <w:tr w:rsidR="00802EC5" w:rsidRPr="00BC7ECA" w14:paraId="122D156E" w14:textId="77777777" w:rsidTr="008C1670">
        <w:tc>
          <w:tcPr>
            <w:tcW w:w="9918" w:type="dxa"/>
            <w:gridSpan w:val="2"/>
          </w:tcPr>
          <w:p w14:paraId="5CFDDDA6" w14:textId="2136EA0F" w:rsidR="00802EC5" w:rsidRPr="00332ABB" w:rsidRDefault="00802EC5" w:rsidP="00D063C1">
            <w:pPr>
              <w:jc w:val="both"/>
              <w:rPr>
                <w:rFonts w:ascii="Century Gothic" w:eastAsia="Times New Roman" w:hAnsi="Century Gothic" w:cs="Arial"/>
                <w:color w:val="000000"/>
                <w:lang w:val="es-MX" w:eastAsia="es-CO"/>
              </w:rPr>
            </w:pPr>
            <w:r w:rsidRPr="00332ABB">
              <w:rPr>
                <w:rFonts w:ascii="Century Gothic" w:eastAsia="Times New Roman" w:hAnsi="Century Gothic" w:cs="Arial"/>
                <w:color w:val="000000"/>
                <w:lang w:val="es-MX" w:eastAsia="es-CO"/>
              </w:rPr>
              <w:t xml:space="preserve">9-El </w:t>
            </w:r>
            <w:r w:rsidR="006A6DB3" w:rsidRPr="00332ABB">
              <w:rPr>
                <w:rFonts w:ascii="Century Gothic" w:eastAsia="Times New Roman" w:hAnsi="Century Gothic" w:cs="Arial"/>
                <w:color w:val="000000"/>
                <w:lang w:val="es-MX" w:eastAsia="es-CO"/>
              </w:rPr>
              <w:t>profesor</w:t>
            </w:r>
            <w:r w:rsidRPr="00332ABB">
              <w:rPr>
                <w:rFonts w:ascii="Century Gothic" w:eastAsia="Times New Roman" w:hAnsi="Century Gothic" w:cs="Arial"/>
                <w:color w:val="000000"/>
                <w:lang w:val="es-MX" w:eastAsia="es-CO"/>
              </w:rPr>
              <w:t>/investigador le indicará a la auxiliar si continúa el pedido,</w:t>
            </w:r>
            <w:r w:rsidR="0010209C" w:rsidRPr="00332ABB">
              <w:rPr>
                <w:rFonts w:ascii="Century Gothic" w:eastAsia="Times New Roman" w:hAnsi="Century Gothic" w:cs="Arial"/>
                <w:color w:val="000000"/>
                <w:lang w:val="es-MX" w:eastAsia="es-CO"/>
              </w:rPr>
              <w:t xml:space="preserve"> el material dispuesto en el pedido será reservado hasta que profesor lo siga requiriendo. </w:t>
            </w:r>
            <w:r w:rsidRPr="00332ABB">
              <w:rPr>
                <w:rFonts w:ascii="Century Gothic" w:eastAsia="Times New Roman" w:hAnsi="Century Gothic" w:cs="Arial"/>
                <w:color w:val="000000"/>
                <w:lang w:val="es-MX" w:eastAsia="es-CO"/>
              </w:rPr>
              <w:t xml:space="preserve"> </w:t>
            </w:r>
            <w:r w:rsidR="0010209C" w:rsidRPr="00332ABB">
              <w:rPr>
                <w:rFonts w:ascii="Century Gothic" w:eastAsia="Times New Roman" w:hAnsi="Century Gothic" w:cs="Arial"/>
                <w:color w:val="000000"/>
                <w:lang w:val="es-MX" w:eastAsia="es-CO"/>
              </w:rPr>
              <w:t>En caso contrario</w:t>
            </w:r>
            <w:r w:rsidRPr="00332ABB">
              <w:rPr>
                <w:rFonts w:ascii="Century Gothic" w:eastAsia="Times New Roman" w:hAnsi="Century Gothic" w:cs="Arial"/>
                <w:color w:val="000000"/>
                <w:lang w:val="es-MX" w:eastAsia="es-CO"/>
              </w:rPr>
              <w:t xml:space="preserve"> </w:t>
            </w:r>
            <w:r w:rsidR="0010209C" w:rsidRPr="00332ABB">
              <w:rPr>
                <w:rFonts w:ascii="Century Gothic" w:eastAsia="Times New Roman" w:hAnsi="Century Gothic" w:cs="Arial"/>
                <w:color w:val="000000"/>
                <w:lang w:val="es-MX" w:eastAsia="es-CO"/>
              </w:rPr>
              <w:t>el material regresará a caler y el pedido se dará por finalizado.</w:t>
            </w:r>
          </w:p>
        </w:tc>
      </w:tr>
      <w:tr w:rsidR="00852502" w:rsidRPr="00BC7ECA" w14:paraId="03364340" w14:textId="77777777" w:rsidTr="008C1670">
        <w:tc>
          <w:tcPr>
            <w:tcW w:w="9918" w:type="dxa"/>
            <w:gridSpan w:val="2"/>
          </w:tcPr>
          <w:p w14:paraId="669BD48E" w14:textId="6F671BC5" w:rsidR="00852502" w:rsidRPr="00332ABB" w:rsidRDefault="00802EC5" w:rsidP="008C1670">
            <w:pPr>
              <w:jc w:val="both"/>
              <w:rPr>
                <w:rFonts w:ascii="Century Gothic" w:eastAsia="Times New Roman" w:hAnsi="Century Gothic" w:cs="Arial"/>
                <w:color w:val="000000"/>
                <w:lang w:val="es-MX" w:eastAsia="es-CO"/>
              </w:rPr>
            </w:pPr>
            <w:r w:rsidRPr="00332ABB">
              <w:rPr>
                <w:rFonts w:ascii="Century Gothic" w:eastAsia="Times New Roman" w:hAnsi="Century Gothic" w:cs="Arial"/>
                <w:color w:val="000000"/>
                <w:lang w:val="es-MX" w:eastAsia="es-CO"/>
              </w:rPr>
              <w:t>10</w:t>
            </w:r>
            <w:r w:rsidR="00852502" w:rsidRPr="00332ABB">
              <w:rPr>
                <w:rFonts w:ascii="Century Gothic" w:eastAsia="Times New Roman" w:hAnsi="Century Gothic" w:cs="Arial"/>
                <w:color w:val="000000"/>
                <w:lang w:val="es-MX" w:eastAsia="es-CO"/>
              </w:rPr>
              <w:t>-</w:t>
            </w:r>
            <w:r w:rsidR="00E65191" w:rsidRPr="00332ABB">
              <w:rPr>
                <w:rFonts w:ascii="Century Gothic" w:eastAsia="Times New Roman" w:hAnsi="Century Gothic" w:cs="Arial"/>
                <w:color w:val="000000"/>
                <w:lang w:val="es-MX" w:eastAsia="es-CO"/>
              </w:rPr>
              <w:t xml:space="preserve"> </w:t>
            </w:r>
            <w:r w:rsidR="00852502" w:rsidRPr="00332ABB">
              <w:rPr>
                <w:rFonts w:ascii="Century Gothic" w:eastAsia="Times New Roman" w:hAnsi="Century Gothic" w:cs="Arial"/>
                <w:color w:val="000000"/>
                <w:lang w:val="es-MX" w:eastAsia="es-CO"/>
              </w:rPr>
              <w:t xml:space="preserve">Una vez </w:t>
            </w:r>
            <w:r w:rsidR="00E65191" w:rsidRPr="00332ABB">
              <w:rPr>
                <w:rFonts w:ascii="Century Gothic" w:eastAsia="Times New Roman" w:hAnsi="Century Gothic" w:cs="Arial"/>
                <w:color w:val="000000"/>
                <w:lang w:val="es-MX" w:eastAsia="es-CO"/>
              </w:rPr>
              <w:t xml:space="preserve">finalizado el pedido, </w:t>
            </w:r>
            <w:r w:rsidR="00852502" w:rsidRPr="00332ABB">
              <w:rPr>
                <w:rFonts w:ascii="Century Gothic" w:eastAsia="Times New Roman" w:hAnsi="Century Gothic" w:cs="Arial"/>
                <w:color w:val="000000"/>
                <w:lang w:val="es-MX" w:eastAsia="es-CO"/>
              </w:rPr>
              <w:t>entregad</w:t>
            </w:r>
            <w:r w:rsidR="003578E1" w:rsidRPr="00332ABB">
              <w:rPr>
                <w:rFonts w:ascii="Century Gothic" w:eastAsia="Times New Roman" w:hAnsi="Century Gothic" w:cs="Arial"/>
                <w:color w:val="000000"/>
                <w:lang w:val="es-MX" w:eastAsia="es-CO"/>
              </w:rPr>
              <w:t>as</w:t>
            </w:r>
            <w:r w:rsidR="00852502" w:rsidRPr="00332ABB">
              <w:rPr>
                <w:rFonts w:ascii="Century Gothic" w:eastAsia="Times New Roman" w:hAnsi="Century Gothic" w:cs="Arial"/>
                <w:color w:val="000000"/>
                <w:lang w:val="es-MX" w:eastAsia="es-CO"/>
              </w:rPr>
              <w:t xml:space="preserve"> la hoja y la canastilla en Caler, esta debe ser revisada por la auxiliar, con el fin de verificar correspondencia en</w:t>
            </w:r>
            <w:r w:rsidR="00E65191" w:rsidRPr="00332ABB">
              <w:rPr>
                <w:rFonts w:ascii="Century Gothic" w:eastAsia="Times New Roman" w:hAnsi="Century Gothic" w:cs="Arial"/>
                <w:color w:val="000000"/>
                <w:lang w:val="es-MX" w:eastAsia="es-CO"/>
              </w:rPr>
              <w:t>tre</w:t>
            </w:r>
            <w:r w:rsidR="00852502" w:rsidRPr="00332ABB">
              <w:rPr>
                <w:rFonts w:ascii="Century Gothic" w:eastAsia="Times New Roman" w:hAnsi="Century Gothic" w:cs="Arial"/>
                <w:color w:val="000000"/>
                <w:lang w:val="es-MX" w:eastAsia="es-CO"/>
              </w:rPr>
              <w:t xml:space="preserve"> lo entregado y lo recibido</w:t>
            </w:r>
            <w:r w:rsidRPr="00332ABB">
              <w:rPr>
                <w:rFonts w:ascii="Century Gothic" w:eastAsia="Times New Roman" w:hAnsi="Century Gothic" w:cs="Arial"/>
                <w:color w:val="000000"/>
                <w:lang w:val="es-MX" w:eastAsia="es-CO"/>
              </w:rPr>
              <w:t xml:space="preserve"> y hacer el almacenamiento o disposición correspondiente</w:t>
            </w:r>
            <w:r w:rsidR="006853A6" w:rsidRPr="00332ABB">
              <w:rPr>
                <w:rFonts w:ascii="Century Gothic" w:eastAsia="Times New Roman" w:hAnsi="Century Gothic" w:cs="Arial"/>
                <w:color w:val="000000"/>
                <w:lang w:val="es-MX" w:eastAsia="es-CO"/>
              </w:rPr>
              <w:t>.</w:t>
            </w:r>
          </w:p>
        </w:tc>
      </w:tr>
    </w:tbl>
    <w:p w14:paraId="53BEA4CC" w14:textId="77777777" w:rsidR="00557EB5" w:rsidRDefault="00557EB5"/>
    <w:tbl>
      <w:tblPr>
        <w:tblpPr w:leftFromText="141" w:rightFromText="141" w:bottomFromText="200" w:vertAnchor="text" w:horzAnchor="margin" w:tblpXSpec="center" w:tblpY="125"/>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1"/>
        <w:gridCol w:w="3461"/>
        <w:gridCol w:w="1630"/>
        <w:gridCol w:w="1916"/>
      </w:tblGrid>
      <w:tr w:rsidR="006A6DB3" w:rsidRPr="0000373F" w14:paraId="2FF62B05" w14:textId="77777777" w:rsidTr="009A2C30">
        <w:trPr>
          <w:trHeight w:val="332"/>
        </w:trPr>
        <w:tc>
          <w:tcPr>
            <w:tcW w:w="27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23591D" w14:textId="77777777" w:rsidR="006A6DB3" w:rsidRPr="0000373F" w:rsidRDefault="006A6DB3" w:rsidP="009A2C30">
            <w:pPr>
              <w:jc w:val="center"/>
              <w:rPr>
                <w:rFonts w:ascii="Century Gothic" w:hAnsi="Century Gothic"/>
                <w:b/>
              </w:rPr>
            </w:pPr>
            <w:r w:rsidRPr="0000373F">
              <w:rPr>
                <w:rFonts w:ascii="Century Gothic" w:hAnsi="Century Gothic"/>
                <w:b/>
              </w:rPr>
              <w:t>Elaboró</w:t>
            </w:r>
          </w:p>
        </w:tc>
        <w:tc>
          <w:tcPr>
            <w:tcW w:w="34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1E7398" w14:textId="77777777" w:rsidR="006A6DB3" w:rsidRPr="0000373F" w:rsidRDefault="006A6DB3" w:rsidP="009A2C30">
            <w:pPr>
              <w:jc w:val="center"/>
              <w:rPr>
                <w:rFonts w:ascii="Century Gothic" w:hAnsi="Century Gothic"/>
                <w:b/>
              </w:rPr>
            </w:pPr>
            <w:r w:rsidRPr="0000373F">
              <w:rPr>
                <w:rFonts w:ascii="Century Gothic" w:hAnsi="Century Gothic"/>
                <w:b/>
              </w:rPr>
              <w:t>Revisó</w:t>
            </w:r>
          </w:p>
        </w:tc>
        <w:tc>
          <w:tcPr>
            <w:tcW w:w="16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4561B0" w14:textId="77777777" w:rsidR="006A6DB3" w:rsidRPr="0000373F" w:rsidRDefault="006A6DB3" w:rsidP="009A2C30">
            <w:pPr>
              <w:jc w:val="center"/>
              <w:rPr>
                <w:rFonts w:ascii="Century Gothic" w:hAnsi="Century Gothic"/>
                <w:b/>
              </w:rPr>
            </w:pPr>
            <w:r w:rsidRPr="0000373F">
              <w:rPr>
                <w:rFonts w:ascii="Century Gothic" w:hAnsi="Century Gothic"/>
                <w:b/>
              </w:rPr>
              <w:t>Aprobó</w:t>
            </w:r>
          </w:p>
        </w:tc>
        <w:tc>
          <w:tcPr>
            <w:tcW w:w="191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C1841E" w14:textId="77777777" w:rsidR="006A6DB3" w:rsidRPr="0000373F" w:rsidRDefault="006A6DB3" w:rsidP="009A2C30">
            <w:pPr>
              <w:jc w:val="center"/>
              <w:rPr>
                <w:rFonts w:ascii="Century Gothic" w:hAnsi="Century Gothic"/>
                <w:b/>
              </w:rPr>
            </w:pPr>
            <w:r w:rsidRPr="0000373F">
              <w:rPr>
                <w:rFonts w:ascii="Century Gothic" w:hAnsi="Century Gothic"/>
                <w:b/>
              </w:rPr>
              <w:t>Fecha de vigencia</w:t>
            </w:r>
          </w:p>
        </w:tc>
      </w:tr>
      <w:tr w:rsidR="006A6DB3" w:rsidRPr="0000373F" w14:paraId="05154123" w14:textId="77777777" w:rsidTr="009A2C30">
        <w:trPr>
          <w:trHeight w:val="239"/>
        </w:trPr>
        <w:tc>
          <w:tcPr>
            <w:tcW w:w="2701" w:type="dxa"/>
            <w:tcBorders>
              <w:top w:val="single" w:sz="4" w:space="0" w:color="auto"/>
              <w:left w:val="single" w:sz="4" w:space="0" w:color="auto"/>
              <w:bottom w:val="single" w:sz="4" w:space="0" w:color="auto"/>
              <w:right w:val="single" w:sz="4" w:space="0" w:color="auto"/>
            </w:tcBorders>
            <w:vAlign w:val="center"/>
          </w:tcPr>
          <w:p w14:paraId="11DD3A88" w14:textId="2756FC62" w:rsidR="006A6DB3" w:rsidRPr="0000373F" w:rsidRDefault="006853A6" w:rsidP="009A2C30">
            <w:pPr>
              <w:jc w:val="center"/>
              <w:rPr>
                <w:rFonts w:ascii="Century Gothic" w:hAnsi="Century Gothic"/>
              </w:rPr>
            </w:pPr>
            <w:r>
              <w:rPr>
                <w:rFonts w:ascii="Century Gothic" w:hAnsi="Century Gothic"/>
              </w:rPr>
              <w:t>Caler</w:t>
            </w:r>
          </w:p>
        </w:tc>
        <w:tc>
          <w:tcPr>
            <w:tcW w:w="3461" w:type="dxa"/>
            <w:tcBorders>
              <w:top w:val="single" w:sz="4" w:space="0" w:color="auto"/>
              <w:left w:val="single" w:sz="4" w:space="0" w:color="auto"/>
              <w:bottom w:val="single" w:sz="4" w:space="0" w:color="auto"/>
              <w:right w:val="single" w:sz="4" w:space="0" w:color="auto"/>
            </w:tcBorders>
            <w:vAlign w:val="center"/>
          </w:tcPr>
          <w:p w14:paraId="6F1B3378" w14:textId="77777777" w:rsidR="006A6DB3" w:rsidRDefault="006A6DB3" w:rsidP="009A2C30">
            <w:pPr>
              <w:jc w:val="center"/>
              <w:rPr>
                <w:rFonts w:ascii="Century Gothic" w:hAnsi="Century Gothic"/>
              </w:rPr>
            </w:pPr>
            <w:r>
              <w:rPr>
                <w:rFonts w:ascii="Century Gothic" w:hAnsi="Century Gothic"/>
              </w:rPr>
              <w:t xml:space="preserve">Dirección de </w:t>
            </w:r>
            <w:r w:rsidRPr="0000373F">
              <w:rPr>
                <w:rFonts w:ascii="Century Gothic" w:hAnsi="Century Gothic"/>
              </w:rPr>
              <w:t>Aseguramiento de la Calidad</w:t>
            </w:r>
          </w:p>
          <w:p w14:paraId="0192680D" w14:textId="77777777" w:rsidR="006A6DB3" w:rsidRPr="0000373F" w:rsidRDefault="006A6DB3" w:rsidP="009A2C30">
            <w:pPr>
              <w:jc w:val="center"/>
              <w:rPr>
                <w:rFonts w:ascii="Century Gothic" w:hAnsi="Century Gothic"/>
              </w:rPr>
            </w:pPr>
          </w:p>
          <w:p w14:paraId="68AE6C19" w14:textId="77777777" w:rsidR="006A6DB3" w:rsidRPr="0000373F" w:rsidRDefault="006A6DB3" w:rsidP="009A2C30">
            <w:pPr>
              <w:jc w:val="center"/>
              <w:rPr>
                <w:rFonts w:ascii="Century Gothic" w:hAnsi="Century Gothic"/>
              </w:rPr>
            </w:pPr>
            <w:r w:rsidRPr="0000373F">
              <w:rPr>
                <w:rFonts w:ascii="Century Gothic" w:hAnsi="Century Gothic"/>
              </w:rPr>
              <w:t>Líder SIG</w:t>
            </w:r>
          </w:p>
        </w:tc>
        <w:tc>
          <w:tcPr>
            <w:tcW w:w="1630" w:type="dxa"/>
            <w:tcBorders>
              <w:top w:val="single" w:sz="4" w:space="0" w:color="auto"/>
              <w:left w:val="single" w:sz="4" w:space="0" w:color="auto"/>
              <w:bottom w:val="single" w:sz="4" w:space="0" w:color="auto"/>
              <w:right w:val="single" w:sz="4" w:space="0" w:color="auto"/>
            </w:tcBorders>
            <w:vAlign w:val="center"/>
          </w:tcPr>
          <w:p w14:paraId="0675EFD3" w14:textId="77777777" w:rsidR="006A6DB3" w:rsidRPr="0000373F" w:rsidRDefault="006A6DB3" w:rsidP="009A2C30">
            <w:pPr>
              <w:jc w:val="center"/>
              <w:rPr>
                <w:rFonts w:ascii="Century Gothic" w:hAnsi="Century Gothic"/>
              </w:rPr>
            </w:pPr>
            <w:r w:rsidRPr="0000373F">
              <w:rPr>
                <w:rFonts w:ascii="Century Gothic" w:hAnsi="Century Gothic"/>
              </w:rPr>
              <w:t>Consejo de Rectoría</w:t>
            </w:r>
          </w:p>
        </w:tc>
        <w:tc>
          <w:tcPr>
            <w:tcW w:w="1916" w:type="dxa"/>
            <w:tcBorders>
              <w:top w:val="single" w:sz="4" w:space="0" w:color="auto"/>
              <w:left w:val="single" w:sz="4" w:space="0" w:color="auto"/>
              <w:bottom w:val="single" w:sz="4" w:space="0" w:color="auto"/>
              <w:right w:val="single" w:sz="4" w:space="0" w:color="auto"/>
            </w:tcBorders>
            <w:vAlign w:val="center"/>
          </w:tcPr>
          <w:p w14:paraId="757E3070" w14:textId="77777777" w:rsidR="006A6DB3" w:rsidRPr="0000373F" w:rsidRDefault="006A6DB3" w:rsidP="009A2C30">
            <w:pPr>
              <w:jc w:val="center"/>
              <w:rPr>
                <w:rFonts w:ascii="Century Gothic" w:hAnsi="Century Gothic"/>
              </w:rPr>
            </w:pPr>
            <w:r w:rsidRPr="00F9792F">
              <w:rPr>
                <w:rFonts w:ascii="Century Gothic" w:hAnsi="Century Gothic"/>
              </w:rPr>
              <w:t>Agosto del 2022</w:t>
            </w:r>
          </w:p>
        </w:tc>
      </w:tr>
    </w:tbl>
    <w:p w14:paraId="1B70865A" w14:textId="77777777" w:rsidR="006A6DB3" w:rsidRDefault="006A6DB3" w:rsidP="006A6DB3">
      <w:pPr>
        <w:jc w:val="both"/>
        <w:rPr>
          <w:rFonts w:ascii="Century Gothic" w:hAnsi="Century Gothic"/>
          <w:b/>
        </w:rPr>
      </w:pPr>
    </w:p>
    <w:p w14:paraId="46C06A4C" w14:textId="5952A74F" w:rsidR="00290816" w:rsidRPr="00205DB2" w:rsidRDefault="006A6DB3" w:rsidP="00290816">
      <w:pPr>
        <w:jc w:val="both"/>
        <w:rPr>
          <w:rFonts w:ascii="Century Gothic" w:hAnsi="Century Gothic"/>
          <w:b/>
        </w:rPr>
      </w:pPr>
      <w:r w:rsidRPr="0000373F">
        <w:rPr>
          <w:rFonts w:ascii="Century Gothic" w:hAnsi="Century Gothic"/>
          <w:b/>
        </w:rPr>
        <w:t>CONTROL DE CAMBIOS</w:t>
      </w:r>
    </w:p>
    <w:tbl>
      <w:tblPr>
        <w:tblpPr w:leftFromText="141" w:rightFromText="141" w:bottomFromText="200" w:vertAnchor="text" w:horzAnchor="margin" w:tblpXSpec="center" w:tblpY="3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1767"/>
        <w:gridCol w:w="2334"/>
        <w:gridCol w:w="3908"/>
      </w:tblGrid>
      <w:tr w:rsidR="006A6DB3" w:rsidRPr="00205DB2" w14:paraId="5B30F869" w14:textId="77777777" w:rsidTr="00ED6B4E">
        <w:trPr>
          <w:trHeight w:val="491"/>
        </w:trPr>
        <w:tc>
          <w:tcPr>
            <w:tcW w:w="1767" w:type="dxa"/>
            <w:tcBorders>
              <w:top w:val="single" w:sz="4" w:space="0" w:color="auto"/>
              <w:left w:val="single" w:sz="4" w:space="0" w:color="auto"/>
              <w:bottom w:val="single" w:sz="4" w:space="0" w:color="auto"/>
              <w:right w:val="single" w:sz="4" w:space="0" w:color="auto"/>
            </w:tcBorders>
            <w:shd w:val="clear" w:color="auto" w:fill="D9D9D9"/>
            <w:vAlign w:val="center"/>
          </w:tcPr>
          <w:p w14:paraId="6DB4BBB9" w14:textId="630F5901" w:rsidR="006A6DB3" w:rsidRPr="00205DB2" w:rsidRDefault="006A6DB3" w:rsidP="006A6DB3">
            <w:pPr>
              <w:jc w:val="center"/>
              <w:rPr>
                <w:rFonts w:ascii="Century Gothic" w:hAnsi="Century Gothic"/>
                <w:b/>
              </w:rPr>
            </w:pPr>
            <w:r>
              <w:rPr>
                <w:rFonts w:ascii="Century Gothic" w:eastAsia="Century Gothic" w:hAnsi="Century Gothic" w:cs="Century Gothic"/>
                <w:b/>
              </w:rPr>
              <w:t>FECHA</w:t>
            </w:r>
          </w:p>
        </w:tc>
        <w:tc>
          <w:tcPr>
            <w:tcW w:w="1767" w:type="dxa"/>
            <w:tcBorders>
              <w:top w:val="single" w:sz="4" w:space="0" w:color="auto"/>
              <w:left w:val="single" w:sz="4" w:space="0" w:color="auto"/>
              <w:bottom w:val="single" w:sz="4" w:space="0" w:color="auto"/>
              <w:right w:val="single" w:sz="4" w:space="0" w:color="auto"/>
            </w:tcBorders>
            <w:shd w:val="clear" w:color="auto" w:fill="D9D9D9"/>
            <w:vAlign w:val="center"/>
          </w:tcPr>
          <w:p w14:paraId="67F4871B" w14:textId="5ED665FC" w:rsidR="006A6DB3" w:rsidRPr="00205DB2" w:rsidRDefault="006A6DB3" w:rsidP="006A6DB3">
            <w:pPr>
              <w:jc w:val="center"/>
              <w:rPr>
                <w:rFonts w:ascii="Century Gothic" w:hAnsi="Century Gothic"/>
                <w:b/>
              </w:rPr>
            </w:pPr>
            <w:r>
              <w:rPr>
                <w:rFonts w:ascii="Century Gothic" w:eastAsia="Century Gothic" w:hAnsi="Century Gothic" w:cs="Century Gothic"/>
                <w:b/>
              </w:rPr>
              <w:t>VERSIÓN</w:t>
            </w:r>
          </w:p>
        </w:tc>
        <w:tc>
          <w:tcPr>
            <w:tcW w:w="23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BAB242" w14:textId="1C6D7E37" w:rsidR="006A6DB3" w:rsidRPr="00205DB2" w:rsidRDefault="006A6DB3" w:rsidP="006A6DB3">
            <w:pPr>
              <w:jc w:val="center"/>
              <w:rPr>
                <w:rFonts w:ascii="Century Gothic" w:hAnsi="Century Gothic"/>
                <w:b/>
              </w:rPr>
            </w:pPr>
            <w:r w:rsidRPr="00F035B9">
              <w:rPr>
                <w:rFonts w:ascii="Century Gothic" w:eastAsia="Century Gothic" w:hAnsi="Century Gothic" w:cs="Century Gothic"/>
                <w:b/>
              </w:rPr>
              <w:t>ÍTEM</w:t>
            </w:r>
          </w:p>
        </w:tc>
        <w:tc>
          <w:tcPr>
            <w:tcW w:w="390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558736" w14:textId="36D43CCF" w:rsidR="006A6DB3" w:rsidRPr="00205DB2" w:rsidRDefault="006A6DB3" w:rsidP="006A6DB3">
            <w:pPr>
              <w:jc w:val="center"/>
              <w:rPr>
                <w:rFonts w:ascii="Century Gothic" w:hAnsi="Century Gothic"/>
                <w:b/>
              </w:rPr>
            </w:pPr>
            <w:r w:rsidRPr="00F035B9">
              <w:rPr>
                <w:rFonts w:ascii="Century Gothic" w:eastAsia="Century Gothic" w:hAnsi="Century Gothic" w:cs="Century Gothic"/>
                <w:b/>
              </w:rPr>
              <w:t>MODIFICACIÓN</w:t>
            </w:r>
          </w:p>
        </w:tc>
      </w:tr>
      <w:tr w:rsidR="006A6DB3" w:rsidRPr="006A6DB3" w14:paraId="41B3A6F0" w14:textId="77777777" w:rsidTr="006A6DB3">
        <w:trPr>
          <w:trHeight w:val="659"/>
        </w:trPr>
        <w:tc>
          <w:tcPr>
            <w:tcW w:w="1767" w:type="dxa"/>
            <w:tcBorders>
              <w:top w:val="single" w:sz="4" w:space="0" w:color="auto"/>
              <w:left w:val="single" w:sz="4" w:space="0" w:color="auto"/>
              <w:bottom w:val="single" w:sz="4" w:space="0" w:color="auto"/>
              <w:right w:val="single" w:sz="4" w:space="0" w:color="auto"/>
            </w:tcBorders>
          </w:tcPr>
          <w:p w14:paraId="18CF8747" w14:textId="6249DF24" w:rsidR="006A6DB3" w:rsidRPr="006A6DB3" w:rsidRDefault="006A6DB3" w:rsidP="004721C9">
            <w:pPr>
              <w:jc w:val="both"/>
              <w:rPr>
                <w:rFonts w:ascii="Century Gothic" w:hAnsi="Century Gothic"/>
              </w:rPr>
            </w:pPr>
            <w:r>
              <w:rPr>
                <w:rFonts w:ascii="Century Gothic" w:hAnsi="Century Gothic"/>
              </w:rPr>
              <w:t>Enero 2019</w:t>
            </w:r>
          </w:p>
        </w:tc>
        <w:tc>
          <w:tcPr>
            <w:tcW w:w="1767" w:type="dxa"/>
            <w:tcBorders>
              <w:top w:val="single" w:sz="4" w:space="0" w:color="auto"/>
              <w:left w:val="single" w:sz="4" w:space="0" w:color="auto"/>
              <w:bottom w:val="single" w:sz="4" w:space="0" w:color="auto"/>
              <w:right w:val="single" w:sz="4" w:space="0" w:color="auto"/>
            </w:tcBorders>
          </w:tcPr>
          <w:p w14:paraId="56B58B03" w14:textId="3D21DFFD" w:rsidR="006A6DB3" w:rsidRPr="006A6DB3" w:rsidRDefault="006853A6" w:rsidP="006A6DB3">
            <w:pPr>
              <w:jc w:val="center"/>
              <w:rPr>
                <w:rFonts w:ascii="Century Gothic" w:hAnsi="Century Gothic"/>
              </w:rPr>
            </w:pPr>
            <w:r>
              <w:rPr>
                <w:rFonts w:ascii="Century Gothic" w:hAnsi="Century Gothic"/>
              </w:rPr>
              <w:t>1</w:t>
            </w:r>
          </w:p>
        </w:tc>
        <w:tc>
          <w:tcPr>
            <w:tcW w:w="2334" w:type="dxa"/>
            <w:tcBorders>
              <w:top w:val="single" w:sz="4" w:space="0" w:color="auto"/>
              <w:left w:val="single" w:sz="4" w:space="0" w:color="auto"/>
              <w:bottom w:val="single" w:sz="4" w:space="0" w:color="auto"/>
              <w:right w:val="single" w:sz="4" w:space="0" w:color="auto"/>
            </w:tcBorders>
          </w:tcPr>
          <w:p w14:paraId="00B6AD2A" w14:textId="2AF0107E" w:rsidR="006A6DB3" w:rsidRPr="006A6DB3" w:rsidRDefault="006A6DB3" w:rsidP="004721C9">
            <w:pPr>
              <w:jc w:val="both"/>
              <w:rPr>
                <w:rFonts w:ascii="Century Gothic" w:hAnsi="Century Gothic"/>
              </w:rPr>
            </w:pPr>
          </w:p>
        </w:tc>
        <w:tc>
          <w:tcPr>
            <w:tcW w:w="3908" w:type="dxa"/>
            <w:tcBorders>
              <w:top w:val="single" w:sz="4" w:space="0" w:color="auto"/>
              <w:left w:val="single" w:sz="4" w:space="0" w:color="auto"/>
              <w:bottom w:val="single" w:sz="4" w:space="0" w:color="auto"/>
              <w:right w:val="single" w:sz="4" w:space="0" w:color="auto"/>
            </w:tcBorders>
          </w:tcPr>
          <w:p w14:paraId="7B1DCFA3" w14:textId="77777777" w:rsidR="006A6DB3" w:rsidRPr="006A6DB3" w:rsidRDefault="006A6DB3" w:rsidP="00F1161E">
            <w:pPr>
              <w:jc w:val="both"/>
              <w:rPr>
                <w:rFonts w:ascii="Century Gothic" w:hAnsi="Century Gothic"/>
              </w:rPr>
            </w:pPr>
            <w:r w:rsidRPr="006A6DB3">
              <w:rPr>
                <w:rFonts w:ascii="Century Gothic" w:hAnsi="Century Gothic"/>
              </w:rPr>
              <w:t>Se elimina el registro de llaves.</w:t>
            </w:r>
          </w:p>
        </w:tc>
      </w:tr>
      <w:tr w:rsidR="006A6DB3" w:rsidRPr="00332ABB" w14:paraId="257EEA7F" w14:textId="77777777" w:rsidTr="006A6DB3">
        <w:trPr>
          <w:trHeight w:val="659"/>
        </w:trPr>
        <w:tc>
          <w:tcPr>
            <w:tcW w:w="1767" w:type="dxa"/>
            <w:tcBorders>
              <w:top w:val="single" w:sz="4" w:space="0" w:color="auto"/>
              <w:left w:val="single" w:sz="4" w:space="0" w:color="auto"/>
              <w:bottom w:val="single" w:sz="4" w:space="0" w:color="auto"/>
              <w:right w:val="single" w:sz="4" w:space="0" w:color="auto"/>
            </w:tcBorders>
          </w:tcPr>
          <w:p w14:paraId="56E94247" w14:textId="5C079675" w:rsidR="006A6DB3" w:rsidRPr="00332ABB" w:rsidRDefault="006A6DB3" w:rsidP="006A6DB3">
            <w:pPr>
              <w:jc w:val="both"/>
              <w:rPr>
                <w:rFonts w:ascii="Century Gothic" w:hAnsi="Century Gothic"/>
              </w:rPr>
            </w:pPr>
            <w:r w:rsidRPr="00332ABB">
              <w:rPr>
                <w:rFonts w:ascii="Century Gothic" w:hAnsi="Century Gothic"/>
              </w:rPr>
              <w:lastRenderedPageBreak/>
              <w:t>Enero 2019</w:t>
            </w:r>
          </w:p>
        </w:tc>
        <w:tc>
          <w:tcPr>
            <w:tcW w:w="1767" w:type="dxa"/>
            <w:tcBorders>
              <w:top w:val="single" w:sz="4" w:space="0" w:color="auto"/>
              <w:left w:val="single" w:sz="4" w:space="0" w:color="auto"/>
              <w:bottom w:val="single" w:sz="4" w:space="0" w:color="auto"/>
              <w:right w:val="single" w:sz="4" w:space="0" w:color="auto"/>
            </w:tcBorders>
          </w:tcPr>
          <w:p w14:paraId="3B61C505" w14:textId="663DB723" w:rsidR="006A6DB3" w:rsidRPr="00332ABB" w:rsidRDefault="006853A6" w:rsidP="006A6DB3">
            <w:pPr>
              <w:jc w:val="center"/>
              <w:rPr>
                <w:rFonts w:ascii="Century Gothic" w:hAnsi="Century Gothic"/>
              </w:rPr>
            </w:pPr>
            <w:r w:rsidRPr="00332ABB">
              <w:rPr>
                <w:rFonts w:ascii="Century Gothic" w:hAnsi="Century Gothic"/>
              </w:rPr>
              <w:t>1</w:t>
            </w:r>
          </w:p>
        </w:tc>
        <w:tc>
          <w:tcPr>
            <w:tcW w:w="2334" w:type="dxa"/>
            <w:tcBorders>
              <w:top w:val="single" w:sz="4" w:space="0" w:color="auto"/>
              <w:left w:val="single" w:sz="4" w:space="0" w:color="auto"/>
              <w:bottom w:val="single" w:sz="4" w:space="0" w:color="auto"/>
              <w:right w:val="single" w:sz="4" w:space="0" w:color="auto"/>
            </w:tcBorders>
          </w:tcPr>
          <w:p w14:paraId="24181AD5" w14:textId="029415C6" w:rsidR="006A6DB3" w:rsidRPr="00332ABB" w:rsidRDefault="006A6DB3" w:rsidP="006A6DB3">
            <w:pPr>
              <w:jc w:val="both"/>
              <w:rPr>
                <w:rFonts w:ascii="Century Gothic" w:hAnsi="Century Gothic"/>
              </w:rPr>
            </w:pPr>
            <w:r w:rsidRPr="00332ABB">
              <w:rPr>
                <w:rFonts w:ascii="Century Gothic" w:hAnsi="Century Gothic"/>
              </w:rPr>
              <w:t>Todo el documento</w:t>
            </w:r>
          </w:p>
        </w:tc>
        <w:tc>
          <w:tcPr>
            <w:tcW w:w="3908" w:type="dxa"/>
            <w:tcBorders>
              <w:top w:val="single" w:sz="4" w:space="0" w:color="auto"/>
              <w:left w:val="single" w:sz="4" w:space="0" w:color="auto"/>
              <w:bottom w:val="single" w:sz="4" w:space="0" w:color="auto"/>
              <w:right w:val="single" w:sz="4" w:space="0" w:color="auto"/>
            </w:tcBorders>
          </w:tcPr>
          <w:p w14:paraId="4BCA2875" w14:textId="3CFBAE9A" w:rsidR="006A6DB3" w:rsidRPr="00332ABB" w:rsidRDefault="006A6DB3" w:rsidP="006A6DB3">
            <w:pPr>
              <w:jc w:val="both"/>
              <w:rPr>
                <w:rFonts w:ascii="Century Gothic" w:hAnsi="Century Gothic"/>
              </w:rPr>
            </w:pPr>
            <w:r w:rsidRPr="00332ABB">
              <w:rPr>
                <w:rFonts w:ascii="Century Gothic" w:hAnsi="Century Gothic"/>
              </w:rPr>
              <w:t xml:space="preserve">Se revisó y ajusto por la Coordinación administrativa de laboratorios, equipos y reactivos- </w:t>
            </w:r>
          </w:p>
        </w:tc>
      </w:tr>
      <w:tr w:rsidR="006A6DB3" w:rsidRPr="00332ABB" w14:paraId="515C1589" w14:textId="77777777" w:rsidTr="006A5F9E">
        <w:trPr>
          <w:trHeight w:val="659"/>
        </w:trPr>
        <w:tc>
          <w:tcPr>
            <w:tcW w:w="1767" w:type="dxa"/>
            <w:tcBorders>
              <w:top w:val="single" w:sz="4" w:space="0" w:color="auto"/>
              <w:left w:val="single" w:sz="4" w:space="0" w:color="auto"/>
              <w:bottom w:val="single" w:sz="4" w:space="0" w:color="auto"/>
              <w:right w:val="single" w:sz="4" w:space="0" w:color="auto"/>
            </w:tcBorders>
          </w:tcPr>
          <w:p w14:paraId="43EBB98F" w14:textId="5CBC404D" w:rsidR="006A6DB3" w:rsidRPr="00332ABB" w:rsidRDefault="006853A6" w:rsidP="006A6DB3">
            <w:pPr>
              <w:jc w:val="both"/>
              <w:rPr>
                <w:rFonts w:ascii="Century Gothic" w:hAnsi="Century Gothic"/>
              </w:rPr>
            </w:pPr>
            <w:r w:rsidRPr="00332ABB">
              <w:rPr>
                <w:rFonts w:ascii="Century Gothic" w:hAnsi="Century Gothic"/>
              </w:rPr>
              <w:t>Diciembre 2022</w:t>
            </w:r>
          </w:p>
        </w:tc>
        <w:tc>
          <w:tcPr>
            <w:tcW w:w="1767" w:type="dxa"/>
            <w:tcBorders>
              <w:top w:val="single" w:sz="4" w:space="0" w:color="auto"/>
              <w:left w:val="single" w:sz="4" w:space="0" w:color="auto"/>
              <w:bottom w:val="single" w:sz="4" w:space="0" w:color="auto"/>
              <w:right w:val="single" w:sz="4" w:space="0" w:color="auto"/>
            </w:tcBorders>
          </w:tcPr>
          <w:p w14:paraId="453A7A8A" w14:textId="03E23193" w:rsidR="006A6DB3" w:rsidRPr="00332ABB" w:rsidRDefault="006853A6" w:rsidP="006A6DB3">
            <w:pPr>
              <w:jc w:val="center"/>
              <w:rPr>
                <w:rFonts w:ascii="Century Gothic" w:hAnsi="Century Gothic"/>
              </w:rPr>
            </w:pPr>
            <w:r w:rsidRPr="00332ABB">
              <w:rPr>
                <w:rFonts w:ascii="Century Gothic" w:hAnsi="Century Gothic"/>
              </w:rPr>
              <w:t>2</w:t>
            </w:r>
          </w:p>
        </w:tc>
        <w:tc>
          <w:tcPr>
            <w:tcW w:w="2334" w:type="dxa"/>
            <w:tcBorders>
              <w:top w:val="single" w:sz="4" w:space="0" w:color="auto"/>
              <w:left w:val="single" w:sz="4" w:space="0" w:color="auto"/>
              <w:bottom w:val="single" w:sz="4" w:space="0" w:color="auto"/>
              <w:right w:val="single" w:sz="4" w:space="0" w:color="auto"/>
            </w:tcBorders>
            <w:vAlign w:val="center"/>
          </w:tcPr>
          <w:p w14:paraId="6F7BE6EF" w14:textId="44CB6564" w:rsidR="006A6DB3" w:rsidRPr="00332ABB" w:rsidRDefault="006A6DB3" w:rsidP="006A6DB3">
            <w:pPr>
              <w:jc w:val="both"/>
              <w:rPr>
                <w:rFonts w:ascii="Century Gothic" w:hAnsi="Century Gothic"/>
              </w:rPr>
            </w:pPr>
            <w:r w:rsidRPr="00332ABB">
              <w:rPr>
                <w:rFonts w:ascii="Century Gothic" w:hAnsi="Century Gothic"/>
              </w:rPr>
              <w:t>Todo el documento</w:t>
            </w:r>
          </w:p>
        </w:tc>
        <w:tc>
          <w:tcPr>
            <w:tcW w:w="3908" w:type="dxa"/>
            <w:tcBorders>
              <w:top w:val="single" w:sz="4" w:space="0" w:color="auto"/>
              <w:left w:val="single" w:sz="4" w:space="0" w:color="auto"/>
              <w:bottom w:val="single" w:sz="4" w:space="0" w:color="auto"/>
              <w:right w:val="single" w:sz="4" w:space="0" w:color="auto"/>
            </w:tcBorders>
            <w:vAlign w:val="center"/>
          </w:tcPr>
          <w:p w14:paraId="60B9899F" w14:textId="77777777" w:rsidR="006A6DB3" w:rsidRPr="00332ABB" w:rsidRDefault="006A6DB3" w:rsidP="006A6DB3">
            <w:pPr>
              <w:jc w:val="both"/>
              <w:rPr>
                <w:rFonts w:ascii="Century Gothic" w:hAnsi="Century Gothic"/>
              </w:rPr>
            </w:pPr>
            <w:r w:rsidRPr="00332ABB">
              <w:rPr>
                <w:rFonts w:ascii="Century Gothic" w:hAnsi="Century Gothic"/>
              </w:rPr>
              <w:t>Se cambia la palabra docente por profesor.</w:t>
            </w:r>
          </w:p>
          <w:p w14:paraId="0FE92C8E" w14:textId="77777777" w:rsidR="009F4C54" w:rsidRPr="00332ABB" w:rsidRDefault="009F4C54" w:rsidP="009F4C54">
            <w:pPr>
              <w:jc w:val="both"/>
              <w:rPr>
                <w:rFonts w:ascii="Century Gothic" w:eastAsia="Century Gothic" w:hAnsi="Century Gothic" w:cs="Century Gothic"/>
              </w:rPr>
            </w:pPr>
            <w:r w:rsidRPr="00332ABB">
              <w:rPr>
                <w:rFonts w:ascii="Century Gothic" w:eastAsia="Century Gothic" w:hAnsi="Century Gothic" w:cs="Century Gothic"/>
              </w:rPr>
              <w:t>Se aplican los cambios a la fuente, encabezado y control de cambios de acuerdo con las directrices institucionales.</w:t>
            </w:r>
          </w:p>
          <w:p w14:paraId="7F5740C1" w14:textId="6A5D6363" w:rsidR="009F4C54" w:rsidRPr="00332ABB" w:rsidRDefault="009F4C54" w:rsidP="009F4C54">
            <w:pPr>
              <w:jc w:val="both"/>
              <w:rPr>
                <w:rFonts w:ascii="Century Gothic" w:hAnsi="Century Gothic"/>
              </w:rPr>
            </w:pPr>
            <w:r w:rsidRPr="00332ABB">
              <w:rPr>
                <w:rFonts w:ascii="Century Gothic" w:hAnsi="Century Gothic"/>
              </w:rPr>
              <w:t>Se modifica GRE-PR a GRE-PRT</w:t>
            </w:r>
          </w:p>
        </w:tc>
      </w:tr>
      <w:tr w:rsidR="006853A6" w:rsidRPr="00332ABB" w14:paraId="3FFE9100" w14:textId="77777777" w:rsidTr="006A5F9E">
        <w:trPr>
          <w:trHeight w:val="659"/>
        </w:trPr>
        <w:tc>
          <w:tcPr>
            <w:tcW w:w="1767" w:type="dxa"/>
            <w:tcBorders>
              <w:top w:val="single" w:sz="4" w:space="0" w:color="auto"/>
              <w:left w:val="single" w:sz="4" w:space="0" w:color="auto"/>
              <w:bottom w:val="single" w:sz="4" w:space="0" w:color="auto"/>
              <w:right w:val="single" w:sz="4" w:space="0" w:color="auto"/>
            </w:tcBorders>
          </w:tcPr>
          <w:p w14:paraId="72186CFE" w14:textId="04472731" w:rsidR="006853A6" w:rsidRPr="00332ABB" w:rsidRDefault="006853A6" w:rsidP="006A6DB3">
            <w:pPr>
              <w:jc w:val="both"/>
              <w:rPr>
                <w:rFonts w:ascii="Century Gothic" w:hAnsi="Century Gothic"/>
              </w:rPr>
            </w:pPr>
            <w:r w:rsidRPr="00332ABB">
              <w:rPr>
                <w:rFonts w:ascii="Century Gothic" w:hAnsi="Century Gothic"/>
              </w:rPr>
              <w:t>Diciembre 2022</w:t>
            </w:r>
          </w:p>
        </w:tc>
        <w:tc>
          <w:tcPr>
            <w:tcW w:w="1767" w:type="dxa"/>
            <w:tcBorders>
              <w:top w:val="single" w:sz="4" w:space="0" w:color="auto"/>
              <w:left w:val="single" w:sz="4" w:space="0" w:color="auto"/>
              <w:bottom w:val="single" w:sz="4" w:space="0" w:color="auto"/>
              <w:right w:val="single" w:sz="4" w:space="0" w:color="auto"/>
            </w:tcBorders>
          </w:tcPr>
          <w:p w14:paraId="2E1A3F97" w14:textId="38B73022" w:rsidR="006853A6" w:rsidRPr="00332ABB" w:rsidRDefault="006853A6" w:rsidP="006A6DB3">
            <w:pPr>
              <w:jc w:val="center"/>
              <w:rPr>
                <w:rFonts w:ascii="Century Gothic" w:hAnsi="Century Gothic"/>
              </w:rPr>
            </w:pPr>
            <w:r w:rsidRPr="00332ABB">
              <w:rPr>
                <w:rFonts w:ascii="Century Gothic" w:hAnsi="Century Gothic"/>
              </w:rPr>
              <w:t>2</w:t>
            </w:r>
          </w:p>
        </w:tc>
        <w:tc>
          <w:tcPr>
            <w:tcW w:w="2334" w:type="dxa"/>
            <w:tcBorders>
              <w:top w:val="single" w:sz="4" w:space="0" w:color="auto"/>
              <w:left w:val="single" w:sz="4" w:space="0" w:color="auto"/>
              <w:bottom w:val="single" w:sz="4" w:space="0" w:color="auto"/>
              <w:right w:val="single" w:sz="4" w:space="0" w:color="auto"/>
            </w:tcBorders>
            <w:vAlign w:val="center"/>
          </w:tcPr>
          <w:p w14:paraId="40064C50" w14:textId="04B93E1C" w:rsidR="006853A6" w:rsidRPr="00332ABB" w:rsidRDefault="006853A6" w:rsidP="006A6DB3">
            <w:pPr>
              <w:jc w:val="both"/>
              <w:rPr>
                <w:rFonts w:ascii="Century Gothic" w:hAnsi="Century Gothic"/>
              </w:rPr>
            </w:pPr>
            <w:r w:rsidRPr="00332ABB">
              <w:rPr>
                <w:rFonts w:ascii="Century Gothic" w:hAnsi="Century Gothic"/>
              </w:rPr>
              <w:t>Numeral 1</w:t>
            </w:r>
          </w:p>
        </w:tc>
        <w:tc>
          <w:tcPr>
            <w:tcW w:w="3908" w:type="dxa"/>
            <w:tcBorders>
              <w:top w:val="single" w:sz="4" w:space="0" w:color="auto"/>
              <w:left w:val="single" w:sz="4" w:space="0" w:color="auto"/>
              <w:bottom w:val="single" w:sz="4" w:space="0" w:color="auto"/>
              <w:right w:val="single" w:sz="4" w:space="0" w:color="auto"/>
            </w:tcBorders>
            <w:vAlign w:val="center"/>
          </w:tcPr>
          <w:p w14:paraId="720D89D1" w14:textId="1D5E0E2C" w:rsidR="006853A6" w:rsidRPr="00332ABB" w:rsidRDefault="006853A6" w:rsidP="006A6DB3">
            <w:pPr>
              <w:jc w:val="both"/>
              <w:rPr>
                <w:rFonts w:ascii="Century Gothic" w:hAnsi="Century Gothic"/>
              </w:rPr>
            </w:pPr>
            <w:r w:rsidRPr="00332ABB">
              <w:rPr>
                <w:rFonts w:ascii="Century Gothic" w:hAnsi="Century Gothic"/>
              </w:rPr>
              <w:t>Se modifica:</w:t>
            </w:r>
          </w:p>
          <w:p w14:paraId="3C527E02" w14:textId="394CBFBB" w:rsidR="003D59FE" w:rsidRPr="00332ABB" w:rsidRDefault="003D59FE" w:rsidP="006A6DB3">
            <w:pPr>
              <w:jc w:val="both"/>
              <w:rPr>
                <w:rFonts w:ascii="Century Gothic" w:hAnsi="Century Gothic"/>
              </w:rPr>
            </w:pPr>
            <w:r w:rsidRPr="00332ABB">
              <w:rPr>
                <w:rFonts w:ascii="Century Gothic" w:hAnsi="Century Gothic"/>
              </w:rPr>
              <w:t>1-Recibo de solicitudes para prácticas académicas e investigativas</w:t>
            </w:r>
          </w:p>
          <w:p w14:paraId="50642F71" w14:textId="2E7CD8F8" w:rsidR="003D59FE" w:rsidRPr="00332ABB" w:rsidRDefault="003D59FE" w:rsidP="006A6DB3">
            <w:pPr>
              <w:jc w:val="both"/>
              <w:rPr>
                <w:rFonts w:ascii="Century Gothic" w:hAnsi="Century Gothic"/>
              </w:rPr>
            </w:pPr>
            <w:r w:rsidRPr="00332ABB">
              <w:rPr>
                <w:rFonts w:ascii="Century Gothic" w:hAnsi="Century Gothic"/>
              </w:rPr>
              <w:t>A</w:t>
            </w:r>
          </w:p>
          <w:p w14:paraId="4CAA6557" w14:textId="0C6D0AB2" w:rsidR="006853A6" w:rsidRPr="00332ABB" w:rsidRDefault="006853A6" w:rsidP="006A6DB3">
            <w:pPr>
              <w:jc w:val="both"/>
              <w:rPr>
                <w:rFonts w:ascii="Century Gothic" w:hAnsi="Century Gothic"/>
              </w:rPr>
            </w:pPr>
            <w:r w:rsidRPr="00332ABB">
              <w:rPr>
                <w:rFonts w:ascii="Century Gothic" w:eastAsia="Times New Roman" w:hAnsi="Century Gothic" w:cs="Arial"/>
                <w:color w:val="000000"/>
                <w:lang w:val="es-ES" w:eastAsia="es-CO"/>
              </w:rPr>
              <w:t>Recibo de solicitudes para prácticas académicas e investigativas vía correo electrónico (caler@ucm.edu.co), los lunes hasta el martes a las 9 de la mañana de cada semana. El pedido debe ser enviado con una semana de anticipación a la fecha programada para la realización de la práctica.</w:t>
            </w:r>
          </w:p>
        </w:tc>
      </w:tr>
      <w:tr w:rsidR="002A362B" w:rsidRPr="00332ABB" w14:paraId="1706D9A5" w14:textId="77777777" w:rsidTr="006A5F9E">
        <w:trPr>
          <w:trHeight w:val="659"/>
        </w:trPr>
        <w:tc>
          <w:tcPr>
            <w:tcW w:w="1767" w:type="dxa"/>
            <w:tcBorders>
              <w:top w:val="single" w:sz="4" w:space="0" w:color="auto"/>
              <w:left w:val="single" w:sz="4" w:space="0" w:color="auto"/>
              <w:bottom w:val="single" w:sz="4" w:space="0" w:color="auto"/>
              <w:right w:val="single" w:sz="4" w:space="0" w:color="auto"/>
            </w:tcBorders>
          </w:tcPr>
          <w:p w14:paraId="6F826BAA" w14:textId="6712EA83" w:rsidR="002A362B" w:rsidRPr="00332ABB" w:rsidRDefault="001961CF" w:rsidP="006A6DB3">
            <w:pPr>
              <w:jc w:val="both"/>
              <w:rPr>
                <w:rFonts w:ascii="Century Gothic" w:hAnsi="Century Gothic"/>
              </w:rPr>
            </w:pPr>
            <w:r w:rsidRPr="00332ABB">
              <w:rPr>
                <w:rFonts w:ascii="Century Gothic" w:hAnsi="Century Gothic"/>
              </w:rPr>
              <w:t>Diciembre 2022</w:t>
            </w:r>
          </w:p>
        </w:tc>
        <w:tc>
          <w:tcPr>
            <w:tcW w:w="1767" w:type="dxa"/>
            <w:tcBorders>
              <w:top w:val="single" w:sz="4" w:space="0" w:color="auto"/>
              <w:left w:val="single" w:sz="4" w:space="0" w:color="auto"/>
              <w:bottom w:val="single" w:sz="4" w:space="0" w:color="auto"/>
              <w:right w:val="single" w:sz="4" w:space="0" w:color="auto"/>
            </w:tcBorders>
          </w:tcPr>
          <w:p w14:paraId="79695DFA" w14:textId="180D680C" w:rsidR="002A362B" w:rsidRPr="00332ABB" w:rsidRDefault="00BB53B8" w:rsidP="006A6DB3">
            <w:pPr>
              <w:jc w:val="center"/>
              <w:rPr>
                <w:rFonts w:ascii="Century Gothic" w:hAnsi="Century Gothic"/>
              </w:rPr>
            </w:pPr>
            <w:r w:rsidRPr="00332ABB">
              <w:rPr>
                <w:rFonts w:ascii="Century Gothic" w:hAnsi="Century Gothic"/>
              </w:rPr>
              <w:t>2</w:t>
            </w:r>
          </w:p>
        </w:tc>
        <w:tc>
          <w:tcPr>
            <w:tcW w:w="2334" w:type="dxa"/>
            <w:tcBorders>
              <w:top w:val="single" w:sz="4" w:space="0" w:color="auto"/>
              <w:left w:val="single" w:sz="4" w:space="0" w:color="auto"/>
              <w:bottom w:val="single" w:sz="4" w:space="0" w:color="auto"/>
              <w:right w:val="single" w:sz="4" w:space="0" w:color="auto"/>
            </w:tcBorders>
            <w:vAlign w:val="center"/>
          </w:tcPr>
          <w:p w14:paraId="5A473E86" w14:textId="1C901B9F" w:rsidR="002A362B" w:rsidRPr="00332ABB" w:rsidRDefault="002A362B" w:rsidP="006A6DB3">
            <w:pPr>
              <w:jc w:val="both"/>
              <w:rPr>
                <w:rFonts w:ascii="Century Gothic" w:hAnsi="Century Gothic"/>
              </w:rPr>
            </w:pPr>
            <w:r w:rsidRPr="00332ABB">
              <w:rPr>
                <w:rFonts w:ascii="Century Gothic" w:hAnsi="Century Gothic"/>
              </w:rPr>
              <w:t>Numeral 5</w:t>
            </w:r>
          </w:p>
        </w:tc>
        <w:tc>
          <w:tcPr>
            <w:tcW w:w="3908" w:type="dxa"/>
            <w:tcBorders>
              <w:top w:val="single" w:sz="4" w:space="0" w:color="auto"/>
              <w:left w:val="single" w:sz="4" w:space="0" w:color="auto"/>
              <w:bottom w:val="single" w:sz="4" w:space="0" w:color="auto"/>
              <w:right w:val="single" w:sz="4" w:space="0" w:color="auto"/>
            </w:tcBorders>
            <w:vAlign w:val="center"/>
          </w:tcPr>
          <w:p w14:paraId="2576431A" w14:textId="5EF5B266" w:rsidR="002A362B" w:rsidRPr="00332ABB" w:rsidRDefault="002A362B" w:rsidP="006A6DB3">
            <w:pPr>
              <w:jc w:val="both"/>
              <w:rPr>
                <w:rFonts w:ascii="Century Gothic" w:hAnsi="Century Gothic"/>
              </w:rPr>
            </w:pPr>
            <w:r w:rsidRPr="00332ABB">
              <w:rPr>
                <w:rFonts w:ascii="Century Gothic" w:hAnsi="Century Gothic"/>
              </w:rPr>
              <w:t>Se modifica el primer párrafo:</w:t>
            </w:r>
          </w:p>
          <w:p w14:paraId="12C9EBB1" w14:textId="7D2DE2CA" w:rsidR="002A362B" w:rsidRPr="00332ABB" w:rsidRDefault="002A362B" w:rsidP="006A6DB3">
            <w:pPr>
              <w:jc w:val="both"/>
              <w:rPr>
                <w:rFonts w:ascii="Century Gothic" w:hAnsi="Century Gothic"/>
              </w:rPr>
            </w:pPr>
            <w:r w:rsidRPr="00332ABB">
              <w:rPr>
                <w:rFonts w:ascii="Century Gothic" w:hAnsi="Century Gothic"/>
              </w:rPr>
              <w:t xml:space="preserve">El día y la hora de la práctica el profesor debe llegar 5 o 10 min antes de las actividades, le es entregado su pedido de </w:t>
            </w:r>
            <w:r w:rsidRPr="00332ABB">
              <w:rPr>
                <w:rFonts w:ascii="Century Gothic" w:hAnsi="Century Gothic"/>
              </w:rPr>
              <w:lastRenderedPageBreak/>
              <w:t>laboratorio revisando conforme la hoja y la canastilla entregada.</w:t>
            </w:r>
          </w:p>
          <w:p w14:paraId="64625970" w14:textId="2C0E19D8" w:rsidR="002A362B" w:rsidRPr="00332ABB" w:rsidRDefault="002A362B" w:rsidP="006A6DB3">
            <w:pPr>
              <w:jc w:val="both"/>
              <w:rPr>
                <w:rFonts w:ascii="Century Gothic" w:hAnsi="Century Gothic"/>
              </w:rPr>
            </w:pPr>
          </w:p>
          <w:p w14:paraId="6E7403E9" w14:textId="77C6F2EE" w:rsidR="002A362B" w:rsidRPr="00332ABB" w:rsidRDefault="002A362B" w:rsidP="006A6DB3">
            <w:pPr>
              <w:jc w:val="both"/>
              <w:rPr>
                <w:rFonts w:ascii="Century Gothic" w:hAnsi="Century Gothic"/>
              </w:rPr>
            </w:pPr>
            <w:r w:rsidRPr="00332ABB">
              <w:rPr>
                <w:rFonts w:ascii="Century Gothic" w:hAnsi="Century Gothic"/>
              </w:rPr>
              <w:t>A</w:t>
            </w:r>
          </w:p>
          <w:p w14:paraId="7A367A82" w14:textId="44F907C0" w:rsidR="002A362B" w:rsidRPr="00332ABB" w:rsidRDefault="002A362B" w:rsidP="006A6DB3">
            <w:pPr>
              <w:jc w:val="both"/>
              <w:rPr>
                <w:rFonts w:ascii="Century Gothic" w:hAnsi="Century Gothic"/>
              </w:rPr>
            </w:pPr>
            <w:r w:rsidRPr="00332ABB">
              <w:rPr>
                <w:rFonts w:ascii="Century Gothic" w:hAnsi="Century Gothic"/>
              </w:rPr>
              <w:t>El día y la hora de la práctica el profesor debe llegar 10 min antes de las actividades, a recibir su pedido de laboratorio, debe realizar una lista de chequeo verificando que lo solicitado en su hoja de pedido, se encuentre completo en la canastilla entregada.</w:t>
            </w:r>
          </w:p>
        </w:tc>
      </w:tr>
      <w:tr w:rsidR="00534E44" w:rsidRPr="00332ABB" w14:paraId="5D430DA4" w14:textId="77777777" w:rsidTr="006A5F9E">
        <w:trPr>
          <w:trHeight w:val="659"/>
        </w:trPr>
        <w:tc>
          <w:tcPr>
            <w:tcW w:w="1767" w:type="dxa"/>
            <w:tcBorders>
              <w:top w:val="single" w:sz="4" w:space="0" w:color="auto"/>
              <w:left w:val="single" w:sz="4" w:space="0" w:color="auto"/>
              <w:bottom w:val="single" w:sz="4" w:space="0" w:color="auto"/>
              <w:right w:val="single" w:sz="4" w:space="0" w:color="auto"/>
            </w:tcBorders>
          </w:tcPr>
          <w:p w14:paraId="48950D72" w14:textId="71D32C79" w:rsidR="00534E44" w:rsidRPr="00332ABB" w:rsidRDefault="001961CF" w:rsidP="006A6DB3">
            <w:pPr>
              <w:jc w:val="both"/>
              <w:rPr>
                <w:rFonts w:ascii="Century Gothic" w:hAnsi="Century Gothic"/>
              </w:rPr>
            </w:pPr>
            <w:r w:rsidRPr="00332ABB">
              <w:rPr>
                <w:rFonts w:ascii="Century Gothic" w:hAnsi="Century Gothic"/>
              </w:rPr>
              <w:lastRenderedPageBreak/>
              <w:t>Diciembre 2022</w:t>
            </w:r>
          </w:p>
        </w:tc>
        <w:tc>
          <w:tcPr>
            <w:tcW w:w="1767" w:type="dxa"/>
            <w:tcBorders>
              <w:top w:val="single" w:sz="4" w:space="0" w:color="auto"/>
              <w:left w:val="single" w:sz="4" w:space="0" w:color="auto"/>
              <w:bottom w:val="single" w:sz="4" w:space="0" w:color="auto"/>
              <w:right w:val="single" w:sz="4" w:space="0" w:color="auto"/>
            </w:tcBorders>
          </w:tcPr>
          <w:p w14:paraId="19319CB8" w14:textId="555D47FC" w:rsidR="00534E44" w:rsidRPr="00332ABB" w:rsidRDefault="00BB53B8" w:rsidP="006A6DB3">
            <w:pPr>
              <w:jc w:val="center"/>
              <w:rPr>
                <w:rFonts w:ascii="Century Gothic" w:hAnsi="Century Gothic"/>
              </w:rPr>
            </w:pPr>
            <w:r w:rsidRPr="00332ABB">
              <w:rPr>
                <w:rFonts w:ascii="Century Gothic" w:hAnsi="Century Gothic"/>
              </w:rPr>
              <w:t>2</w:t>
            </w:r>
          </w:p>
        </w:tc>
        <w:tc>
          <w:tcPr>
            <w:tcW w:w="2334" w:type="dxa"/>
            <w:tcBorders>
              <w:top w:val="single" w:sz="4" w:space="0" w:color="auto"/>
              <w:left w:val="single" w:sz="4" w:space="0" w:color="auto"/>
              <w:bottom w:val="single" w:sz="4" w:space="0" w:color="auto"/>
              <w:right w:val="single" w:sz="4" w:space="0" w:color="auto"/>
            </w:tcBorders>
            <w:vAlign w:val="center"/>
          </w:tcPr>
          <w:p w14:paraId="1F55EB34" w14:textId="03EF24F9" w:rsidR="00534E44" w:rsidRPr="00332ABB" w:rsidRDefault="00534E44" w:rsidP="006A6DB3">
            <w:pPr>
              <w:jc w:val="both"/>
              <w:rPr>
                <w:rFonts w:ascii="Century Gothic" w:hAnsi="Century Gothic"/>
              </w:rPr>
            </w:pPr>
            <w:r w:rsidRPr="00332ABB">
              <w:rPr>
                <w:rFonts w:ascii="Century Gothic" w:hAnsi="Century Gothic"/>
              </w:rPr>
              <w:t>Numeral 8</w:t>
            </w:r>
          </w:p>
        </w:tc>
        <w:tc>
          <w:tcPr>
            <w:tcW w:w="3908" w:type="dxa"/>
            <w:tcBorders>
              <w:top w:val="single" w:sz="4" w:space="0" w:color="auto"/>
              <w:left w:val="single" w:sz="4" w:space="0" w:color="auto"/>
              <w:bottom w:val="single" w:sz="4" w:space="0" w:color="auto"/>
              <w:right w:val="single" w:sz="4" w:space="0" w:color="auto"/>
            </w:tcBorders>
            <w:vAlign w:val="center"/>
          </w:tcPr>
          <w:p w14:paraId="73DFADB3" w14:textId="781DB05F" w:rsidR="00534E44" w:rsidRPr="00332ABB" w:rsidRDefault="00534E44" w:rsidP="006A6DB3">
            <w:pPr>
              <w:jc w:val="both"/>
              <w:rPr>
                <w:rFonts w:ascii="Century Gothic" w:hAnsi="Century Gothic"/>
              </w:rPr>
            </w:pPr>
            <w:r w:rsidRPr="00332ABB">
              <w:rPr>
                <w:rFonts w:ascii="Century Gothic" w:hAnsi="Century Gothic"/>
              </w:rPr>
              <w:t>Se modifica:</w:t>
            </w:r>
          </w:p>
          <w:p w14:paraId="260424EC" w14:textId="75CFE9EF" w:rsidR="00534E44" w:rsidRPr="00332ABB" w:rsidRDefault="00534E44" w:rsidP="006A6DB3">
            <w:pPr>
              <w:jc w:val="both"/>
              <w:rPr>
                <w:rFonts w:ascii="Century Gothic" w:hAnsi="Century Gothic"/>
              </w:rPr>
            </w:pPr>
            <w:r w:rsidRPr="00332ABB">
              <w:rPr>
                <w:rFonts w:ascii="Century Gothic" w:hAnsi="Century Gothic"/>
              </w:rPr>
              <w:t>El profesor al terminar la práctica debe hacer la devolución de la hoja de pedido, los materiales, equipos y laboratorio a la auxiliar que se encuentra disponible. Por ningún motivo el profesor debe retirarse del laboratorio durante la práctica y después sin notificar a Caler; así como también es prohibido llevarse las llaves del laboratorio fuera de la universidad o retirarse por periodos prolongados del laboratorio y no hacer la entrega de las mismas en Caler o en la portería.</w:t>
            </w:r>
          </w:p>
          <w:p w14:paraId="444E7D4B" w14:textId="12298FAC" w:rsidR="00534E44" w:rsidRPr="00332ABB" w:rsidRDefault="00534E44" w:rsidP="006A6DB3">
            <w:pPr>
              <w:jc w:val="both"/>
              <w:rPr>
                <w:rFonts w:ascii="Century Gothic" w:hAnsi="Century Gothic"/>
              </w:rPr>
            </w:pPr>
            <w:r w:rsidRPr="00332ABB">
              <w:rPr>
                <w:rFonts w:ascii="Century Gothic" w:hAnsi="Century Gothic"/>
              </w:rPr>
              <w:t>A</w:t>
            </w:r>
          </w:p>
          <w:p w14:paraId="16FABCA3" w14:textId="1820F60F" w:rsidR="00534E44" w:rsidRPr="00332ABB" w:rsidRDefault="00534E44" w:rsidP="006A6DB3">
            <w:pPr>
              <w:jc w:val="both"/>
              <w:rPr>
                <w:rFonts w:ascii="Century Gothic" w:hAnsi="Century Gothic"/>
              </w:rPr>
            </w:pPr>
            <w:r w:rsidRPr="00332ABB">
              <w:rPr>
                <w:rFonts w:ascii="Century Gothic" w:eastAsia="Times New Roman" w:hAnsi="Century Gothic" w:cs="Arial"/>
                <w:color w:val="000000"/>
                <w:lang w:val="es-MX" w:eastAsia="es-CO"/>
              </w:rPr>
              <w:t xml:space="preserve">El profesor al terminar la práctica debe hacer la devolución de la hoja de pedido, con sus consumo </w:t>
            </w:r>
            <w:r w:rsidRPr="00332ABB">
              <w:rPr>
                <w:rFonts w:ascii="Century Gothic" w:eastAsia="Times New Roman" w:hAnsi="Century Gothic" w:cs="Arial"/>
                <w:color w:val="000000"/>
                <w:lang w:val="es-MX" w:eastAsia="es-CO"/>
              </w:rPr>
              <w:lastRenderedPageBreak/>
              <w:t>y gastos detallados, los materiales, equipos y laboratorio, a la auxiliar que se encuentra disponible. Por ningún motivo el profesor debe retirarse del laboratorio durante la práctica   o al finalizar esta, sin notificar a Caler; las llaves del laboratorio deben permanecer en todo momento dentro de la universidad, el profesor no debe retirarse por periodos prolongados del laboratorio, sin antes hacer la entrega de las llaves a Caler o en la portería.</w:t>
            </w:r>
          </w:p>
          <w:p w14:paraId="3E2CF1BF" w14:textId="0383D71A" w:rsidR="00534E44" w:rsidRPr="00332ABB" w:rsidRDefault="00534E44" w:rsidP="006A6DB3">
            <w:pPr>
              <w:jc w:val="both"/>
              <w:rPr>
                <w:rFonts w:ascii="Century Gothic" w:hAnsi="Century Gothic"/>
              </w:rPr>
            </w:pPr>
          </w:p>
        </w:tc>
      </w:tr>
      <w:tr w:rsidR="009F4C54" w:rsidRPr="00332ABB" w14:paraId="4D4BC695" w14:textId="77777777" w:rsidTr="006A5F9E">
        <w:trPr>
          <w:trHeight w:val="659"/>
        </w:trPr>
        <w:tc>
          <w:tcPr>
            <w:tcW w:w="1767" w:type="dxa"/>
            <w:tcBorders>
              <w:top w:val="single" w:sz="4" w:space="0" w:color="auto"/>
              <w:left w:val="single" w:sz="4" w:space="0" w:color="auto"/>
              <w:bottom w:val="single" w:sz="4" w:space="0" w:color="auto"/>
              <w:right w:val="single" w:sz="4" w:space="0" w:color="auto"/>
            </w:tcBorders>
          </w:tcPr>
          <w:p w14:paraId="1A1AF8F2" w14:textId="3AF26F07" w:rsidR="009F4C54" w:rsidRPr="00332ABB" w:rsidRDefault="001961CF" w:rsidP="006A6DB3">
            <w:pPr>
              <w:jc w:val="both"/>
              <w:rPr>
                <w:rFonts w:ascii="Century Gothic" w:hAnsi="Century Gothic"/>
              </w:rPr>
            </w:pPr>
            <w:r w:rsidRPr="00332ABB">
              <w:rPr>
                <w:rFonts w:ascii="Century Gothic" w:hAnsi="Century Gothic"/>
              </w:rPr>
              <w:lastRenderedPageBreak/>
              <w:t>Diciembre 2022</w:t>
            </w:r>
          </w:p>
        </w:tc>
        <w:tc>
          <w:tcPr>
            <w:tcW w:w="1767" w:type="dxa"/>
            <w:tcBorders>
              <w:top w:val="single" w:sz="4" w:space="0" w:color="auto"/>
              <w:left w:val="single" w:sz="4" w:space="0" w:color="auto"/>
              <w:bottom w:val="single" w:sz="4" w:space="0" w:color="auto"/>
              <w:right w:val="single" w:sz="4" w:space="0" w:color="auto"/>
            </w:tcBorders>
          </w:tcPr>
          <w:p w14:paraId="17CD2067" w14:textId="769F6E27" w:rsidR="009F4C54" w:rsidRPr="00332ABB" w:rsidRDefault="00BB53B8" w:rsidP="006A6DB3">
            <w:pPr>
              <w:jc w:val="center"/>
              <w:rPr>
                <w:rFonts w:ascii="Century Gothic" w:hAnsi="Century Gothic"/>
              </w:rPr>
            </w:pPr>
            <w:r w:rsidRPr="00332ABB">
              <w:rPr>
                <w:rFonts w:ascii="Century Gothic" w:hAnsi="Century Gothic"/>
              </w:rPr>
              <w:t>2</w:t>
            </w:r>
          </w:p>
        </w:tc>
        <w:tc>
          <w:tcPr>
            <w:tcW w:w="2334" w:type="dxa"/>
            <w:tcBorders>
              <w:top w:val="single" w:sz="4" w:space="0" w:color="auto"/>
              <w:left w:val="single" w:sz="4" w:space="0" w:color="auto"/>
              <w:bottom w:val="single" w:sz="4" w:space="0" w:color="auto"/>
              <w:right w:val="single" w:sz="4" w:space="0" w:color="auto"/>
            </w:tcBorders>
            <w:vAlign w:val="center"/>
          </w:tcPr>
          <w:p w14:paraId="3360C3A5" w14:textId="35868FDC" w:rsidR="009F4C54" w:rsidRPr="00332ABB" w:rsidRDefault="009F4C54" w:rsidP="006A6DB3">
            <w:pPr>
              <w:jc w:val="both"/>
              <w:rPr>
                <w:rFonts w:ascii="Century Gothic" w:hAnsi="Century Gothic"/>
              </w:rPr>
            </w:pPr>
            <w:r w:rsidRPr="00332ABB">
              <w:rPr>
                <w:rFonts w:ascii="Century Gothic" w:hAnsi="Century Gothic"/>
              </w:rPr>
              <w:t>Numeral 9</w:t>
            </w:r>
          </w:p>
        </w:tc>
        <w:tc>
          <w:tcPr>
            <w:tcW w:w="3908" w:type="dxa"/>
            <w:tcBorders>
              <w:top w:val="single" w:sz="4" w:space="0" w:color="auto"/>
              <w:left w:val="single" w:sz="4" w:space="0" w:color="auto"/>
              <w:bottom w:val="single" w:sz="4" w:space="0" w:color="auto"/>
              <w:right w:val="single" w:sz="4" w:space="0" w:color="auto"/>
            </w:tcBorders>
            <w:vAlign w:val="center"/>
          </w:tcPr>
          <w:p w14:paraId="603815D5" w14:textId="77777777" w:rsidR="009F4C54" w:rsidRPr="00332ABB" w:rsidRDefault="009F4C54" w:rsidP="006A6DB3">
            <w:pPr>
              <w:jc w:val="both"/>
              <w:rPr>
                <w:rFonts w:ascii="Century Gothic" w:hAnsi="Century Gothic"/>
              </w:rPr>
            </w:pPr>
            <w:r w:rsidRPr="00332ABB">
              <w:rPr>
                <w:rFonts w:ascii="Century Gothic" w:hAnsi="Century Gothic"/>
              </w:rPr>
              <w:t>Se modifica:</w:t>
            </w:r>
          </w:p>
          <w:p w14:paraId="51E33A12" w14:textId="26629018" w:rsidR="009F4C54" w:rsidRPr="00332ABB" w:rsidRDefault="009F4C54" w:rsidP="006A6DB3">
            <w:pPr>
              <w:jc w:val="both"/>
              <w:rPr>
                <w:rFonts w:ascii="Century Gothic" w:eastAsia="Times New Roman" w:hAnsi="Century Gothic" w:cs="Arial"/>
                <w:color w:val="000000"/>
                <w:lang w:val="es-MX" w:eastAsia="es-CO"/>
              </w:rPr>
            </w:pPr>
            <w:r w:rsidRPr="00332ABB">
              <w:rPr>
                <w:rFonts w:ascii="Century Gothic" w:eastAsia="Times New Roman" w:hAnsi="Century Gothic" w:cs="Arial"/>
                <w:color w:val="000000"/>
                <w:lang w:val="es-MX" w:eastAsia="es-CO"/>
              </w:rPr>
              <w:t>El profesor/investigador le indicará a la auxiliar si continúa el pedido, por lo que es guardado nuevamente o por lo contrario se descartará.</w:t>
            </w:r>
          </w:p>
          <w:p w14:paraId="7D4A8B33" w14:textId="77777777" w:rsidR="009F4C54" w:rsidRPr="00332ABB" w:rsidRDefault="009F4C54" w:rsidP="006A6DB3">
            <w:pPr>
              <w:jc w:val="both"/>
              <w:rPr>
                <w:rFonts w:ascii="Century Gothic" w:eastAsia="Times New Roman" w:hAnsi="Century Gothic" w:cs="Arial"/>
                <w:color w:val="000000"/>
                <w:lang w:val="es-MX" w:eastAsia="es-CO"/>
              </w:rPr>
            </w:pPr>
            <w:r w:rsidRPr="00332ABB">
              <w:rPr>
                <w:rFonts w:ascii="Century Gothic" w:eastAsia="Times New Roman" w:hAnsi="Century Gothic" w:cs="Arial"/>
                <w:color w:val="000000"/>
                <w:lang w:val="es-MX" w:eastAsia="es-CO"/>
              </w:rPr>
              <w:t>A</w:t>
            </w:r>
          </w:p>
          <w:p w14:paraId="223E5B92" w14:textId="2FCB133F" w:rsidR="009F4C54" w:rsidRPr="00332ABB" w:rsidRDefault="009F4C54" w:rsidP="006A6DB3">
            <w:pPr>
              <w:jc w:val="both"/>
              <w:rPr>
                <w:rFonts w:ascii="Century Gothic" w:hAnsi="Century Gothic"/>
              </w:rPr>
            </w:pPr>
            <w:r w:rsidRPr="00332ABB">
              <w:rPr>
                <w:rFonts w:ascii="Century Gothic" w:eastAsia="Times New Roman" w:hAnsi="Century Gothic" w:cs="Arial"/>
                <w:color w:val="000000"/>
                <w:lang w:val="es-MX" w:eastAsia="es-CO"/>
              </w:rPr>
              <w:t>El profesor/investigador le indicará a la auxiliar si continúa el pedido, el material dispuesto en el pedido será reservado hasta que profesor lo siga requiriendo.  En caso contrario el material regresará a caler y el pedido se dará por finalizado.</w:t>
            </w:r>
          </w:p>
        </w:tc>
      </w:tr>
      <w:tr w:rsidR="00BB53B8" w:rsidRPr="00332ABB" w14:paraId="59FFFE39" w14:textId="77777777" w:rsidTr="006A5F9E">
        <w:trPr>
          <w:trHeight w:val="659"/>
        </w:trPr>
        <w:tc>
          <w:tcPr>
            <w:tcW w:w="1767" w:type="dxa"/>
            <w:tcBorders>
              <w:top w:val="single" w:sz="4" w:space="0" w:color="auto"/>
              <w:left w:val="single" w:sz="4" w:space="0" w:color="auto"/>
              <w:bottom w:val="single" w:sz="4" w:space="0" w:color="auto"/>
              <w:right w:val="single" w:sz="4" w:space="0" w:color="auto"/>
            </w:tcBorders>
          </w:tcPr>
          <w:p w14:paraId="4E3C2BD5" w14:textId="59E2B445" w:rsidR="00BB53B8" w:rsidRPr="00332ABB" w:rsidRDefault="00BB53B8" w:rsidP="006A6DB3">
            <w:pPr>
              <w:jc w:val="both"/>
              <w:rPr>
                <w:rFonts w:ascii="Century Gothic" w:hAnsi="Century Gothic"/>
              </w:rPr>
            </w:pPr>
            <w:r w:rsidRPr="00332ABB">
              <w:rPr>
                <w:rFonts w:ascii="Century Gothic" w:hAnsi="Century Gothic"/>
              </w:rPr>
              <w:t>Diciembre 2022</w:t>
            </w:r>
          </w:p>
        </w:tc>
        <w:tc>
          <w:tcPr>
            <w:tcW w:w="1767" w:type="dxa"/>
            <w:tcBorders>
              <w:top w:val="single" w:sz="4" w:space="0" w:color="auto"/>
              <w:left w:val="single" w:sz="4" w:space="0" w:color="auto"/>
              <w:bottom w:val="single" w:sz="4" w:space="0" w:color="auto"/>
              <w:right w:val="single" w:sz="4" w:space="0" w:color="auto"/>
            </w:tcBorders>
          </w:tcPr>
          <w:p w14:paraId="756A694F" w14:textId="5D51C5AD" w:rsidR="00BB53B8" w:rsidRPr="00332ABB" w:rsidRDefault="00BB53B8" w:rsidP="006A6DB3">
            <w:pPr>
              <w:jc w:val="center"/>
              <w:rPr>
                <w:rFonts w:ascii="Century Gothic" w:hAnsi="Century Gothic"/>
              </w:rPr>
            </w:pPr>
            <w:r w:rsidRPr="00332ABB">
              <w:rPr>
                <w:rFonts w:ascii="Century Gothic" w:hAnsi="Century Gothic"/>
              </w:rPr>
              <w:t>2</w:t>
            </w:r>
          </w:p>
        </w:tc>
        <w:tc>
          <w:tcPr>
            <w:tcW w:w="2334" w:type="dxa"/>
            <w:tcBorders>
              <w:top w:val="single" w:sz="4" w:space="0" w:color="auto"/>
              <w:left w:val="single" w:sz="4" w:space="0" w:color="auto"/>
              <w:bottom w:val="single" w:sz="4" w:space="0" w:color="auto"/>
              <w:right w:val="single" w:sz="4" w:space="0" w:color="auto"/>
            </w:tcBorders>
            <w:vAlign w:val="center"/>
          </w:tcPr>
          <w:p w14:paraId="0E57013A" w14:textId="45D3E1DC" w:rsidR="00BB53B8" w:rsidRPr="00332ABB" w:rsidRDefault="00BB53B8" w:rsidP="006A6DB3">
            <w:pPr>
              <w:jc w:val="both"/>
              <w:rPr>
                <w:rFonts w:ascii="Century Gothic" w:hAnsi="Century Gothic"/>
              </w:rPr>
            </w:pPr>
            <w:r w:rsidRPr="00332ABB">
              <w:rPr>
                <w:rFonts w:ascii="Century Gothic" w:hAnsi="Century Gothic"/>
              </w:rPr>
              <w:t>Todo el documento</w:t>
            </w:r>
          </w:p>
        </w:tc>
        <w:tc>
          <w:tcPr>
            <w:tcW w:w="3908" w:type="dxa"/>
            <w:tcBorders>
              <w:top w:val="single" w:sz="4" w:space="0" w:color="auto"/>
              <w:left w:val="single" w:sz="4" w:space="0" w:color="auto"/>
              <w:bottom w:val="single" w:sz="4" w:space="0" w:color="auto"/>
              <w:right w:val="single" w:sz="4" w:space="0" w:color="auto"/>
            </w:tcBorders>
            <w:vAlign w:val="center"/>
          </w:tcPr>
          <w:p w14:paraId="1A944787" w14:textId="54822F04" w:rsidR="00BB53B8" w:rsidRPr="00332ABB" w:rsidRDefault="00BB53B8" w:rsidP="00BB53B8">
            <w:pPr>
              <w:jc w:val="both"/>
              <w:rPr>
                <w:rFonts w:ascii="Century Gothic" w:hAnsi="Century Gothic"/>
              </w:rPr>
            </w:pPr>
            <w:r w:rsidRPr="00332ABB">
              <w:rPr>
                <w:rFonts w:ascii="Century Gothic" w:hAnsi="Century Gothic"/>
              </w:rPr>
              <w:t>Se actualiza la versión 2 a versión 3</w:t>
            </w:r>
          </w:p>
          <w:p w14:paraId="5CE30623" w14:textId="65AC35AE" w:rsidR="00BB53B8" w:rsidRPr="00332ABB" w:rsidRDefault="00BB53B8" w:rsidP="00BB53B8">
            <w:pPr>
              <w:jc w:val="both"/>
              <w:rPr>
                <w:rFonts w:ascii="Century Gothic" w:hAnsi="Century Gothic"/>
              </w:rPr>
            </w:pPr>
            <w:r w:rsidRPr="00332ABB">
              <w:rPr>
                <w:rFonts w:ascii="Century Gothic" w:hAnsi="Century Gothic"/>
              </w:rPr>
              <w:lastRenderedPageBreak/>
              <w:t>Se revisó y ajustó por la Coordinación administrativa de laboratorios, equipos y reactivos.</w:t>
            </w:r>
          </w:p>
          <w:p w14:paraId="0C6F4416" w14:textId="77777777" w:rsidR="00BB53B8" w:rsidRPr="00332ABB" w:rsidRDefault="00BB53B8" w:rsidP="00BB53B8">
            <w:pPr>
              <w:jc w:val="both"/>
              <w:rPr>
                <w:rFonts w:ascii="Century Gothic" w:hAnsi="Century Gothic"/>
              </w:rPr>
            </w:pPr>
          </w:p>
          <w:p w14:paraId="3AD6B58F" w14:textId="77777777" w:rsidR="00BB53B8" w:rsidRPr="00332ABB" w:rsidRDefault="00BB53B8" w:rsidP="006A6DB3">
            <w:pPr>
              <w:jc w:val="both"/>
              <w:rPr>
                <w:rFonts w:ascii="Century Gothic" w:hAnsi="Century Gothic"/>
              </w:rPr>
            </w:pPr>
          </w:p>
        </w:tc>
      </w:tr>
    </w:tbl>
    <w:p w14:paraId="10F6C363" w14:textId="77777777" w:rsidR="00290816" w:rsidRPr="00332ABB" w:rsidRDefault="00290816"/>
    <w:sectPr w:rsidR="00290816" w:rsidRPr="00332ABB">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27209" w14:textId="77777777" w:rsidR="00363632" w:rsidRDefault="00363632" w:rsidP="008C1670">
      <w:pPr>
        <w:spacing w:after="0" w:line="240" w:lineRule="auto"/>
      </w:pPr>
      <w:r>
        <w:separator/>
      </w:r>
    </w:p>
  </w:endnote>
  <w:endnote w:type="continuationSeparator" w:id="0">
    <w:p w14:paraId="79E50694" w14:textId="77777777" w:rsidR="00363632" w:rsidRDefault="00363632" w:rsidP="008C1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FC15B" w14:textId="77777777" w:rsidR="00363632" w:rsidRDefault="00363632" w:rsidP="008C1670">
      <w:pPr>
        <w:spacing w:after="0" w:line="240" w:lineRule="auto"/>
      </w:pPr>
      <w:r>
        <w:separator/>
      </w:r>
    </w:p>
  </w:footnote>
  <w:footnote w:type="continuationSeparator" w:id="0">
    <w:p w14:paraId="7F16DB1F" w14:textId="77777777" w:rsidR="00363632" w:rsidRDefault="00363632" w:rsidP="008C16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7" w:type="dxa"/>
      <w:tblInd w:w="-7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13"/>
      <w:gridCol w:w="5245"/>
      <w:gridCol w:w="1276"/>
      <w:gridCol w:w="1433"/>
    </w:tblGrid>
    <w:tr w:rsidR="001F22D8" w:rsidRPr="0000373F" w14:paraId="65FBADFF" w14:textId="77777777" w:rsidTr="001F22D8">
      <w:trPr>
        <w:trHeight w:val="423"/>
      </w:trPr>
      <w:tc>
        <w:tcPr>
          <w:tcW w:w="2613" w:type="dxa"/>
          <w:vMerge w:val="restart"/>
          <w:shd w:val="clear" w:color="auto" w:fill="auto"/>
          <w:vAlign w:val="center"/>
        </w:tcPr>
        <w:p w14:paraId="13DAF755" w14:textId="77777777" w:rsidR="001F22D8" w:rsidRPr="0000373F" w:rsidRDefault="001F22D8" w:rsidP="001F22D8">
          <w:pPr>
            <w:pBdr>
              <w:top w:val="nil"/>
              <w:left w:val="nil"/>
              <w:bottom w:val="nil"/>
              <w:right w:val="nil"/>
              <w:between w:val="nil"/>
            </w:pBdr>
            <w:tabs>
              <w:tab w:val="center" w:pos="4252"/>
              <w:tab w:val="right" w:pos="8504"/>
            </w:tabs>
            <w:jc w:val="center"/>
            <w:rPr>
              <w:color w:val="000000"/>
            </w:rPr>
          </w:pPr>
          <w:r w:rsidRPr="0000373F">
            <w:rPr>
              <w:noProof/>
              <w:lang w:eastAsia="es-CO"/>
            </w:rPr>
            <w:drawing>
              <wp:inline distT="0" distB="0" distL="0" distR="0" wp14:anchorId="7DAB2C92" wp14:editId="2AD9E14A">
                <wp:extent cx="1530985" cy="720939"/>
                <wp:effectExtent l="0" t="0" r="0" b="3175"/>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7643" cy="738201"/>
                        </a:xfrm>
                        <a:prstGeom prst="rect">
                          <a:avLst/>
                        </a:prstGeom>
                        <a:noFill/>
                        <a:ln>
                          <a:noFill/>
                        </a:ln>
                      </pic:spPr>
                    </pic:pic>
                  </a:graphicData>
                </a:graphic>
              </wp:inline>
            </w:drawing>
          </w:r>
        </w:p>
      </w:tc>
      <w:tc>
        <w:tcPr>
          <w:tcW w:w="5245" w:type="dxa"/>
          <w:shd w:val="clear" w:color="auto" w:fill="D9D9D9"/>
          <w:vAlign w:val="center"/>
        </w:tcPr>
        <w:p w14:paraId="524F2BF4" w14:textId="77777777" w:rsidR="001F22D8" w:rsidRPr="000519C4" w:rsidRDefault="001F22D8" w:rsidP="001F22D8">
          <w:pPr>
            <w:ind w:hanging="2"/>
            <w:jc w:val="center"/>
            <w:rPr>
              <w:rFonts w:ascii="Century Gothic" w:eastAsia="Century Gothic" w:hAnsi="Century Gothic" w:cs="Century Gothic"/>
            </w:rPr>
          </w:pPr>
          <w:r w:rsidRPr="000519C4">
            <w:rPr>
              <w:rFonts w:ascii="Century Gothic" w:eastAsia="Century Gothic" w:hAnsi="Century Gothic" w:cs="Century Gothic"/>
              <w:b/>
            </w:rPr>
            <w:t>GESTIÓN DE RECURSOS EDUCATIVOS</w:t>
          </w:r>
        </w:p>
      </w:tc>
      <w:tc>
        <w:tcPr>
          <w:tcW w:w="1276" w:type="dxa"/>
          <w:vAlign w:val="center"/>
        </w:tcPr>
        <w:p w14:paraId="425612B2" w14:textId="77777777" w:rsidR="001F22D8" w:rsidRPr="000519C4" w:rsidRDefault="001F22D8" w:rsidP="001F22D8">
          <w:pPr>
            <w:pBdr>
              <w:top w:val="nil"/>
              <w:left w:val="nil"/>
              <w:bottom w:val="nil"/>
              <w:right w:val="nil"/>
              <w:between w:val="nil"/>
            </w:pBdr>
            <w:tabs>
              <w:tab w:val="center" w:pos="4252"/>
              <w:tab w:val="right" w:pos="8504"/>
            </w:tabs>
            <w:ind w:hanging="2"/>
            <w:jc w:val="center"/>
            <w:rPr>
              <w:rFonts w:ascii="Century Gothic" w:eastAsia="Century Gothic" w:hAnsi="Century Gothic" w:cs="Century Gothic"/>
              <w:color w:val="000000"/>
            </w:rPr>
          </w:pPr>
          <w:r w:rsidRPr="000519C4">
            <w:rPr>
              <w:rFonts w:ascii="Century Gothic" w:eastAsia="Century Gothic" w:hAnsi="Century Gothic" w:cs="Century Gothic"/>
              <w:color w:val="000000"/>
            </w:rPr>
            <w:t>Código:</w:t>
          </w:r>
        </w:p>
      </w:tc>
      <w:tc>
        <w:tcPr>
          <w:tcW w:w="1433" w:type="dxa"/>
          <w:vAlign w:val="center"/>
        </w:tcPr>
        <w:p w14:paraId="7B181572" w14:textId="4FF38740" w:rsidR="001F22D8" w:rsidRPr="000519C4" w:rsidRDefault="001F22D8" w:rsidP="001F22D8">
          <w:pPr>
            <w:pBdr>
              <w:top w:val="nil"/>
              <w:left w:val="nil"/>
              <w:bottom w:val="nil"/>
              <w:right w:val="nil"/>
              <w:between w:val="nil"/>
            </w:pBdr>
            <w:tabs>
              <w:tab w:val="center" w:pos="4252"/>
              <w:tab w:val="right" w:pos="8504"/>
            </w:tabs>
            <w:ind w:hanging="2"/>
            <w:jc w:val="center"/>
            <w:rPr>
              <w:rFonts w:ascii="Century Gothic" w:eastAsia="Century Gothic" w:hAnsi="Century Gothic" w:cs="Century Gothic"/>
              <w:color w:val="000000"/>
            </w:rPr>
          </w:pPr>
          <w:r w:rsidRPr="000519C4">
            <w:rPr>
              <w:rFonts w:ascii="Century Gothic" w:eastAsia="Century Gothic" w:hAnsi="Century Gothic" w:cs="Century Gothic"/>
              <w:color w:val="000000"/>
            </w:rPr>
            <w:t>GRE-PR</w:t>
          </w:r>
          <w:r w:rsidR="0038491F">
            <w:rPr>
              <w:rFonts w:ascii="Century Gothic" w:eastAsia="Century Gothic" w:hAnsi="Century Gothic" w:cs="Century Gothic"/>
              <w:color w:val="000000"/>
            </w:rPr>
            <w:t>T</w:t>
          </w:r>
          <w:r w:rsidRPr="000519C4">
            <w:rPr>
              <w:rFonts w:ascii="Century Gothic" w:eastAsia="Century Gothic" w:hAnsi="Century Gothic" w:cs="Century Gothic"/>
              <w:color w:val="000000"/>
            </w:rPr>
            <w:t>-11</w:t>
          </w:r>
        </w:p>
      </w:tc>
    </w:tr>
    <w:tr w:rsidR="001F22D8" w:rsidRPr="0000373F" w14:paraId="5C661B65" w14:textId="77777777" w:rsidTr="001F22D8">
      <w:trPr>
        <w:trHeight w:val="375"/>
      </w:trPr>
      <w:tc>
        <w:tcPr>
          <w:tcW w:w="2613" w:type="dxa"/>
          <w:vMerge/>
          <w:shd w:val="clear" w:color="auto" w:fill="auto"/>
          <w:vAlign w:val="bottom"/>
        </w:tcPr>
        <w:p w14:paraId="034F0BF2" w14:textId="77777777" w:rsidR="001F22D8" w:rsidRPr="0000373F" w:rsidRDefault="001F22D8" w:rsidP="001F22D8">
          <w:pPr>
            <w:pBdr>
              <w:top w:val="nil"/>
              <w:left w:val="nil"/>
              <w:bottom w:val="nil"/>
              <w:right w:val="nil"/>
              <w:between w:val="nil"/>
            </w:pBdr>
            <w:tabs>
              <w:tab w:val="center" w:pos="4252"/>
              <w:tab w:val="right" w:pos="8504"/>
            </w:tabs>
            <w:jc w:val="center"/>
            <w:rPr>
              <w:noProof/>
              <w:lang w:eastAsia="es-CO"/>
            </w:rPr>
          </w:pPr>
        </w:p>
      </w:tc>
      <w:tc>
        <w:tcPr>
          <w:tcW w:w="5245" w:type="dxa"/>
          <w:vMerge w:val="restart"/>
          <w:shd w:val="clear" w:color="auto" w:fill="auto"/>
          <w:vAlign w:val="center"/>
        </w:tcPr>
        <w:p w14:paraId="0A8A0381" w14:textId="0DD51203" w:rsidR="001F22D8" w:rsidRPr="000519C4" w:rsidRDefault="001F22D8" w:rsidP="001F22D8">
          <w:pPr>
            <w:ind w:hanging="2"/>
            <w:jc w:val="center"/>
            <w:rPr>
              <w:rFonts w:ascii="Century Gothic" w:eastAsia="Century Gothic" w:hAnsi="Century Gothic" w:cs="Century Gothic"/>
            </w:rPr>
          </w:pPr>
          <w:r w:rsidRPr="000519C4">
            <w:rPr>
              <w:rFonts w:ascii="Century Gothic" w:hAnsi="Century Gothic"/>
            </w:rPr>
            <w:t>PROTOCOLO ENTREGA Y RECIBO DE PEDIDOS PARA PRACTICAS ACADEMICAS E INVESTIGATIVAS</w:t>
          </w:r>
        </w:p>
      </w:tc>
      <w:tc>
        <w:tcPr>
          <w:tcW w:w="1276" w:type="dxa"/>
          <w:vAlign w:val="center"/>
        </w:tcPr>
        <w:p w14:paraId="6BB5355E" w14:textId="77777777" w:rsidR="001F22D8" w:rsidRPr="000519C4" w:rsidRDefault="001F22D8" w:rsidP="001F22D8">
          <w:pPr>
            <w:pBdr>
              <w:top w:val="nil"/>
              <w:left w:val="nil"/>
              <w:bottom w:val="nil"/>
              <w:right w:val="nil"/>
              <w:between w:val="nil"/>
            </w:pBdr>
            <w:tabs>
              <w:tab w:val="center" w:pos="4252"/>
              <w:tab w:val="right" w:pos="8504"/>
            </w:tabs>
            <w:ind w:hanging="2"/>
            <w:jc w:val="center"/>
            <w:rPr>
              <w:rFonts w:ascii="Century Gothic" w:eastAsia="Century Gothic" w:hAnsi="Century Gothic" w:cs="Century Gothic"/>
              <w:color w:val="000000"/>
            </w:rPr>
          </w:pPr>
          <w:r w:rsidRPr="000519C4">
            <w:rPr>
              <w:rFonts w:ascii="Century Gothic" w:eastAsia="Century Gothic" w:hAnsi="Century Gothic" w:cs="Century Gothic"/>
              <w:color w:val="000000"/>
            </w:rPr>
            <w:t>Versión:</w:t>
          </w:r>
        </w:p>
      </w:tc>
      <w:tc>
        <w:tcPr>
          <w:tcW w:w="1433" w:type="dxa"/>
          <w:vAlign w:val="center"/>
        </w:tcPr>
        <w:p w14:paraId="21CD4F40" w14:textId="046DCAF1" w:rsidR="000519C4" w:rsidRPr="000519C4" w:rsidRDefault="000519C4" w:rsidP="000519C4">
          <w:pPr>
            <w:pBdr>
              <w:top w:val="nil"/>
              <w:left w:val="nil"/>
              <w:bottom w:val="nil"/>
              <w:right w:val="nil"/>
              <w:between w:val="nil"/>
            </w:pBdr>
            <w:tabs>
              <w:tab w:val="center" w:pos="4252"/>
              <w:tab w:val="right" w:pos="8504"/>
            </w:tabs>
            <w:ind w:hanging="2"/>
            <w:jc w:val="center"/>
            <w:rPr>
              <w:rFonts w:ascii="Century Gothic" w:eastAsia="Century Gothic" w:hAnsi="Century Gothic" w:cs="Century Gothic"/>
            </w:rPr>
          </w:pPr>
          <w:r w:rsidRPr="000519C4">
            <w:rPr>
              <w:rFonts w:ascii="Century Gothic" w:eastAsia="Century Gothic" w:hAnsi="Century Gothic" w:cs="Century Gothic"/>
            </w:rPr>
            <w:t>3</w:t>
          </w:r>
        </w:p>
      </w:tc>
    </w:tr>
    <w:tr w:rsidR="001F22D8" w:rsidRPr="0000373F" w14:paraId="7AB7F126" w14:textId="77777777" w:rsidTr="001F22D8">
      <w:trPr>
        <w:trHeight w:val="375"/>
      </w:trPr>
      <w:tc>
        <w:tcPr>
          <w:tcW w:w="2613" w:type="dxa"/>
          <w:vMerge/>
          <w:shd w:val="clear" w:color="auto" w:fill="auto"/>
          <w:vAlign w:val="bottom"/>
        </w:tcPr>
        <w:p w14:paraId="5435E707" w14:textId="77777777" w:rsidR="001F22D8" w:rsidRPr="0000373F" w:rsidRDefault="001F22D8" w:rsidP="001F22D8">
          <w:pPr>
            <w:pBdr>
              <w:top w:val="nil"/>
              <w:left w:val="nil"/>
              <w:bottom w:val="nil"/>
              <w:right w:val="nil"/>
              <w:between w:val="nil"/>
            </w:pBdr>
            <w:tabs>
              <w:tab w:val="center" w:pos="4252"/>
              <w:tab w:val="right" w:pos="8504"/>
            </w:tabs>
            <w:jc w:val="center"/>
            <w:rPr>
              <w:noProof/>
              <w:lang w:eastAsia="es-CO"/>
            </w:rPr>
          </w:pPr>
        </w:p>
      </w:tc>
      <w:tc>
        <w:tcPr>
          <w:tcW w:w="5245" w:type="dxa"/>
          <w:vMerge/>
          <w:shd w:val="clear" w:color="auto" w:fill="auto"/>
          <w:vAlign w:val="center"/>
        </w:tcPr>
        <w:p w14:paraId="32ECE29E" w14:textId="77777777" w:rsidR="001F22D8" w:rsidRPr="000519C4" w:rsidRDefault="001F22D8" w:rsidP="001F22D8">
          <w:pPr>
            <w:ind w:hanging="2"/>
            <w:jc w:val="center"/>
            <w:rPr>
              <w:rFonts w:ascii="Century Gothic" w:eastAsia="Century Gothic" w:hAnsi="Century Gothic" w:cs="Century Gothic"/>
              <w:b/>
            </w:rPr>
          </w:pPr>
        </w:p>
      </w:tc>
      <w:tc>
        <w:tcPr>
          <w:tcW w:w="1276" w:type="dxa"/>
          <w:vAlign w:val="center"/>
        </w:tcPr>
        <w:p w14:paraId="44BE9087" w14:textId="77777777" w:rsidR="001F22D8" w:rsidRPr="000519C4" w:rsidRDefault="001F22D8" w:rsidP="001F22D8">
          <w:pPr>
            <w:pBdr>
              <w:top w:val="nil"/>
              <w:left w:val="nil"/>
              <w:bottom w:val="nil"/>
              <w:right w:val="nil"/>
              <w:between w:val="nil"/>
            </w:pBdr>
            <w:tabs>
              <w:tab w:val="center" w:pos="4252"/>
              <w:tab w:val="right" w:pos="8504"/>
            </w:tabs>
            <w:ind w:hanging="2"/>
            <w:jc w:val="center"/>
            <w:rPr>
              <w:rFonts w:ascii="Century Gothic" w:eastAsia="Century Gothic" w:hAnsi="Century Gothic" w:cs="Century Gothic"/>
              <w:color w:val="000000"/>
            </w:rPr>
          </w:pPr>
          <w:r w:rsidRPr="000519C4">
            <w:rPr>
              <w:rFonts w:ascii="Century Gothic" w:eastAsia="Century Gothic" w:hAnsi="Century Gothic" w:cs="Century Gothic"/>
              <w:color w:val="000000"/>
            </w:rPr>
            <w:t>Página:</w:t>
          </w:r>
        </w:p>
      </w:tc>
      <w:tc>
        <w:tcPr>
          <w:tcW w:w="1433" w:type="dxa"/>
          <w:vAlign w:val="center"/>
        </w:tcPr>
        <w:p w14:paraId="5DBB6FAC" w14:textId="77777777" w:rsidR="001F22D8" w:rsidRPr="000519C4" w:rsidRDefault="001F22D8" w:rsidP="001F22D8">
          <w:pPr>
            <w:pBdr>
              <w:top w:val="nil"/>
              <w:left w:val="nil"/>
              <w:bottom w:val="nil"/>
              <w:right w:val="nil"/>
              <w:between w:val="nil"/>
            </w:pBdr>
            <w:tabs>
              <w:tab w:val="center" w:pos="4252"/>
              <w:tab w:val="right" w:pos="8504"/>
            </w:tabs>
            <w:ind w:hanging="2"/>
            <w:jc w:val="center"/>
            <w:rPr>
              <w:rFonts w:ascii="Century Gothic" w:eastAsia="Century Gothic" w:hAnsi="Century Gothic" w:cs="Century Gothic"/>
              <w:color w:val="000000"/>
            </w:rPr>
          </w:pPr>
          <w:r w:rsidRPr="000519C4">
            <w:rPr>
              <w:rFonts w:ascii="Century Gothic" w:eastAsia="Century Gothic" w:hAnsi="Century Gothic" w:cs="Century Gothic"/>
              <w:color w:val="000000"/>
            </w:rPr>
            <w:fldChar w:fldCharType="begin"/>
          </w:r>
          <w:r w:rsidRPr="000519C4">
            <w:rPr>
              <w:rFonts w:ascii="Century Gothic" w:eastAsia="Century Gothic" w:hAnsi="Century Gothic" w:cs="Century Gothic"/>
              <w:color w:val="000000"/>
            </w:rPr>
            <w:instrText>PAGE</w:instrText>
          </w:r>
          <w:r w:rsidRPr="000519C4">
            <w:rPr>
              <w:rFonts w:ascii="Century Gothic" w:eastAsia="Century Gothic" w:hAnsi="Century Gothic" w:cs="Century Gothic"/>
              <w:color w:val="000000"/>
            </w:rPr>
            <w:fldChar w:fldCharType="separate"/>
          </w:r>
          <w:r w:rsidRPr="000519C4">
            <w:rPr>
              <w:rFonts w:ascii="Century Gothic" w:eastAsia="Century Gothic" w:hAnsi="Century Gothic" w:cs="Century Gothic"/>
              <w:noProof/>
              <w:color w:val="000000"/>
            </w:rPr>
            <w:t>1</w:t>
          </w:r>
          <w:r w:rsidRPr="000519C4">
            <w:rPr>
              <w:rFonts w:ascii="Century Gothic" w:eastAsia="Century Gothic" w:hAnsi="Century Gothic" w:cs="Century Gothic"/>
              <w:color w:val="000000"/>
            </w:rPr>
            <w:fldChar w:fldCharType="end"/>
          </w:r>
          <w:r w:rsidRPr="000519C4">
            <w:rPr>
              <w:rFonts w:ascii="Century Gothic" w:eastAsia="Century Gothic" w:hAnsi="Century Gothic" w:cs="Century Gothic"/>
              <w:color w:val="000000"/>
            </w:rPr>
            <w:t xml:space="preserve"> de </w:t>
          </w:r>
          <w:r w:rsidRPr="000519C4">
            <w:rPr>
              <w:rFonts w:ascii="Century Gothic" w:eastAsia="Century Gothic" w:hAnsi="Century Gothic" w:cs="Century Gothic"/>
              <w:color w:val="000000"/>
            </w:rPr>
            <w:fldChar w:fldCharType="begin"/>
          </w:r>
          <w:r w:rsidRPr="000519C4">
            <w:rPr>
              <w:rFonts w:ascii="Century Gothic" w:eastAsia="Century Gothic" w:hAnsi="Century Gothic" w:cs="Century Gothic"/>
              <w:color w:val="000000"/>
            </w:rPr>
            <w:instrText>NUMPAGES</w:instrText>
          </w:r>
          <w:r w:rsidRPr="000519C4">
            <w:rPr>
              <w:rFonts w:ascii="Century Gothic" w:eastAsia="Century Gothic" w:hAnsi="Century Gothic" w:cs="Century Gothic"/>
              <w:color w:val="000000"/>
            </w:rPr>
            <w:fldChar w:fldCharType="separate"/>
          </w:r>
          <w:r w:rsidRPr="000519C4">
            <w:rPr>
              <w:rFonts w:ascii="Century Gothic" w:eastAsia="Century Gothic" w:hAnsi="Century Gothic" w:cs="Century Gothic"/>
              <w:noProof/>
              <w:color w:val="000000"/>
            </w:rPr>
            <w:t>1</w:t>
          </w:r>
          <w:r w:rsidRPr="000519C4">
            <w:rPr>
              <w:rFonts w:ascii="Century Gothic" w:eastAsia="Century Gothic" w:hAnsi="Century Gothic" w:cs="Century Gothic"/>
              <w:color w:val="000000"/>
            </w:rPr>
            <w:fldChar w:fldCharType="end"/>
          </w:r>
        </w:p>
      </w:tc>
    </w:tr>
  </w:tbl>
  <w:p w14:paraId="6D954DEA" w14:textId="77777777" w:rsidR="001F22D8" w:rsidRDefault="001F22D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A48"/>
    <w:rsid w:val="000123E6"/>
    <w:rsid w:val="00037DDB"/>
    <w:rsid w:val="000519C4"/>
    <w:rsid w:val="00071D46"/>
    <w:rsid w:val="000B433F"/>
    <w:rsid w:val="0010209C"/>
    <w:rsid w:val="00137375"/>
    <w:rsid w:val="00153FC6"/>
    <w:rsid w:val="001961CF"/>
    <w:rsid w:val="001B3A48"/>
    <w:rsid w:val="001F22D8"/>
    <w:rsid w:val="001F5722"/>
    <w:rsid w:val="00290816"/>
    <w:rsid w:val="002A362B"/>
    <w:rsid w:val="002D567E"/>
    <w:rsid w:val="00301293"/>
    <w:rsid w:val="00323B72"/>
    <w:rsid w:val="00332ABB"/>
    <w:rsid w:val="003578E1"/>
    <w:rsid w:val="00363632"/>
    <w:rsid w:val="0038491F"/>
    <w:rsid w:val="003D59FE"/>
    <w:rsid w:val="004D7D2D"/>
    <w:rsid w:val="004E056A"/>
    <w:rsid w:val="00534E44"/>
    <w:rsid w:val="00557EB5"/>
    <w:rsid w:val="005E61A8"/>
    <w:rsid w:val="00642A37"/>
    <w:rsid w:val="006853A6"/>
    <w:rsid w:val="006A6DB3"/>
    <w:rsid w:val="006B3EA2"/>
    <w:rsid w:val="00753F99"/>
    <w:rsid w:val="007A03D6"/>
    <w:rsid w:val="00802EC5"/>
    <w:rsid w:val="00852502"/>
    <w:rsid w:val="0089142B"/>
    <w:rsid w:val="008A0A91"/>
    <w:rsid w:val="008C1670"/>
    <w:rsid w:val="008F0513"/>
    <w:rsid w:val="008F3EC5"/>
    <w:rsid w:val="009408D3"/>
    <w:rsid w:val="0098044D"/>
    <w:rsid w:val="009A1FE8"/>
    <w:rsid w:val="009F4C54"/>
    <w:rsid w:val="00AC7C1E"/>
    <w:rsid w:val="00AD369C"/>
    <w:rsid w:val="00B2088B"/>
    <w:rsid w:val="00BB53B8"/>
    <w:rsid w:val="00BF61C4"/>
    <w:rsid w:val="00CF4048"/>
    <w:rsid w:val="00D063C1"/>
    <w:rsid w:val="00D3466F"/>
    <w:rsid w:val="00DB5FBF"/>
    <w:rsid w:val="00DC7534"/>
    <w:rsid w:val="00DE6EA4"/>
    <w:rsid w:val="00DF145C"/>
    <w:rsid w:val="00E65191"/>
    <w:rsid w:val="00F1161E"/>
    <w:rsid w:val="00F86BB0"/>
    <w:rsid w:val="00F9792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122E6"/>
  <w15:chartTrackingRefBased/>
  <w15:docId w15:val="{47B67D86-275E-4619-93A1-1728268B5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816"/>
    <w:pPr>
      <w:spacing w:after="200" w:line="276" w:lineRule="auto"/>
    </w:pPr>
  </w:style>
  <w:style w:type="paragraph" w:styleId="Ttulo1">
    <w:name w:val="heading 1"/>
    <w:basedOn w:val="Normal"/>
    <w:next w:val="Normal"/>
    <w:link w:val="Ttulo1Car"/>
    <w:qFormat/>
    <w:rsid w:val="00290816"/>
    <w:pPr>
      <w:keepNext/>
      <w:spacing w:after="0" w:line="240" w:lineRule="auto"/>
      <w:jc w:val="center"/>
      <w:outlineLvl w:val="0"/>
    </w:pPr>
    <w:rPr>
      <w:rFonts w:ascii="Arial" w:eastAsia="Times New Roman" w:hAnsi="Arial"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90816"/>
    <w:rPr>
      <w:rFonts w:ascii="Arial" w:eastAsia="Times New Roman" w:hAnsi="Arial" w:cs="Times New Roman"/>
      <w:b/>
      <w:sz w:val="20"/>
      <w:szCs w:val="20"/>
      <w:lang w:val="es-ES" w:eastAsia="es-ES"/>
    </w:rPr>
  </w:style>
  <w:style w:type="paragraph" w:styleId="Encabezado">
    <w:name w:val="header"/>
    <w:basedOn w:val="Normal"/>
    <w:link w:val="EncabezadoCar"/>
    <w:uiPriority w:val="99"/>
    <w:unhideWhenUsed/>
    <w:rsid w:val="002908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0816"/>
  </w:style>
  <w:style w:type="table" w:styleId="Tablaconcuadrcula">
    <w:name w:val="Table Grid"/>
    <w:basedOn w:val="Tablanormal"/>
    <w:uiPriority w:val="59"/>
    <w:rsid w:val="007A03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8C167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1670"/>
  </w:style>
  <w:style w:type="character" w:styleId="Hipervnculo">
    <w:name w:val="Hyperlink"/>
    <w:basedOn w:val="Fuentedeprrafopredeter"/>
    <w:uiPriority w:val="99"/>
    <w:unhideWhenUsed/>
    <w:rsid w:val="00153FC6"/>
    <w:rPr>
      <w:color w:val="0563C1" w:themeColor="hyperlink"/>
      <w:u w:val="single"/>
    </w:rPr>
  </w:style>
  <w:style w:type="character" w:styleId="Mencinsinresolver">
    <w:name w:val="Unresolved Mention"/>
    <w:basedOn w:val="Fuentedeprrafopredeter"/>
    <w:uiPriority w:val="99"/>
    <w:semiHidden/>
    <w:unhideWhenUsed/>
    <w:rsid w:val="00153F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20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1007</Words>
  <Characters>5539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Microsoft Office User</cp:lastModifiedBy>
  <cp:revision>6</cp:revision>
  <dcterms:created xsi:type="dcterms:W3CDTF">2022-12-16T21:10:00Z</dcterms:created>
  <dcterms:modified xsi:type="dcterms:W3CDTF">2023-08-15T13:43:00Z</dcterms:modified>
</cp:coreProperties>
</file>