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2EBB" w:rsidRDefault="00E62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E62EBB" w14:paraId="492996B6" w14:textId="77777777">
        <w:tc>
          <w:tcPr>
            <w:tcW w:w="2235" w:type="dxa"/>
            <w:shd w:val="clear" w:color="auto" w:fill="D9D9D9"/>
            <w:vAlign w:val="center"/>
          </w:tcPr>
          <w:p w14:paraId="0000000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</w:t>
            </w:r>
          </w:p>
        </w:tc>
        <w:tc>
          <w:tcPr>
            <w:tcW w:w="11760" w:type="dxa"/>
            <w:vAlign w:val="center"/>
          </w:tcPr>
          <w:p w14:paraId="00000003" w14:textId="77777777" w:rsidR="00E62EBB" w:rsidRDefault="0042100D">
            <w:pPr>
              <w:jc w:val="both"/>
            </w:pPr>
            <w:r>
              <w:rPr>
                <w:sz w:val="22"/>
                <w:szCs w:val="22"/>
              </w:rPr>
              <w:t>Establecer lineamientos relacionados con el diseño, desarrollo y evaluación de estrategias y actividades de mercado, servicio y marca, enfocadas a satisfacer las necesidades de los grupos de interés internos y externos.</w:t>
            </w:r>
          </w:p>
        </w:tc>
      </w:tr>
    </w:tbl>
    <w:p w14:paraId="00000004" w14:textId="77777777" w:rsidR="00E62EBB" w:rsidRDefault="00E62EBB">
      <w:pPr>
        <w:rPr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760"/>
      </w:tblGrid>
      <w:tr w:rsidR="00E62EBB" w14:paraId="6F64C988" w14:textId="77777777">
        <w:tc>
          <w:tcPr>
            <w:tcW w:w="2235" w:type="dxa"/>
            <w:shd w:val="clear" w:color="auto" w:fill="D9D9D9"/>
            <w:vAlign w:val="center"/>
          </w:tcPr>
          <w:p w14:paraId="00000005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LÍDER DE PROCESO</w:t>
            </w:r>
          </w:p>
        </w:tc>
        <w:tc>
          <w:tcPr>
            <w:tcW w:w="11760" w:type="dxa"/>
          </w:tcPr>
          <w:p w14:paraId="00000006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Coordinador de mercadeo y comunicaciones. </w:t>
            </w:r>
          </w:p>
        </w:tc>
      </w:tr>
      <w:tr w:rsidR="00E62EBB" w14:paraId="5BBFF662" w14:textId="77777777">
        <w:tc>
          <w:tcPr>
            <w:tcW w:w="2235" w:type="dxa"/>
            <w:shd w:val="clear" w:color="auto" w:fill="D9D9D9"/>
            <w:vAlign w:val="center"/>
          </w:tcPr>
          <w:p w14:paraId="00000007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PERSONAL QUE PARTICIPA DEL PROCESO:</w:t>
            </w:r>
          </w:p>
        </w:tc>
        <w:tc>
          <w:tcPr>
            <w:tcW w:w="11760" w:type="dxa"/>
          </w:tcPr>
          <w:p w14:paraId="00000008" w14:textId="77777777" w:rsidR="00E62EBB" w:rsidRDefault="00421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Rectoría, Dirección de planeación, Dirección de aseguramiento de calidad, Vicerrectoría académica, Vicerrectoría administrativa y financiera, Dirección de programas, Coordinadores de unidades académico administrativas, Dirección </w:t>
            </w:r>
            <w:r>
              <w:rPr>
                <w:sz w:val="22"/>
                <w:szCs w:val="22"/>
              </w:rPr>
              <w:t>administrativa</w:t>
            </w:r>
            <w:r>
              <w:rPr>
                <w:color w:val="000000"/>
                <w:sz w:val="22"/>
                <w:szCs w:val="22"/>
              </w:rPr>
              <w:t xml:space="preserve"> y financiera, Unidad </w:t>
            </w:r>
            <w:proofErr w:type="gramStart"/>
            <w:r>
              <w:rPr>
                <w:color w:val="000000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Mercadeo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0000009" w14:textId="77777777" w:rsidR="00E62EBB" w:rsidRDefault="00E62EBB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55"/>
        <w:gridCol w:w="2708"/>
        <w:gridCol w:w="2888"/>
        <w:gridCol w:w="2367"/>
      </w:tblGrid>
      <w:tr w:rsidR="00E62EBB" w14:paraId="25595A3C" w14:textId="77777777">
        <w:trPr>
          <w:trHeight w:val="397"/>
        </w:trPr>
        <w:tc>
          <w:tcPr>
            <w:tcW w:w="2977" w:type="dxa"/>
            <w:shd w:val="clear" w:color="auto" w:fill="C0C0C0"/>
            <w:vAlign w:val="center"/>
          </w:tcPr>
          <w:p w14:paraId="0000000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PROVEEDOR/ PROCESO</w:t>
            </w:r>
          </w:p>
        </w:tc>
        <w:tc>
          <w:tcPr>
            <w:tcW w:w="3055" w:type="dxa"/>
            <w:shd w:val="clear" w:color="auto" w:fill="C0C0C0"/>
            <w:vAlign w:val="center"/>
          </w:tcPr>
          <w:p w14:paraId="000000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ENTRADA</w:t>
            </w:r>
          </w:p>
        </w:tc>
        <w:tc>
          <w:tcPr>
            <w:tcW w:w="2708" w:type="dxa"/>
            <w:shd w:val="clear" w:color="auto" w:fill="C0C0C0"/>
            <w:vAlign w:val="center"/>
          </w:tcPr>
          <w:p w14:paraId="0000000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ACTIVIDADES/ PROCEDIMIENTO</w:t>
            </w:r>
          </w:p>
        </w:tc>
        <w:tc>
          <w:tcPr>
            <w:tcW w:w="2888" w:type="dxa"/>
            <w:shd w:val="clear" w:color="auto" w:fill="C0C0C0"/>
            <w:vAlign w:val="center"/>
          </w:tcPr>
          <w:p w14:paraId="000000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SALIDA / REGISTROS</w:t>
            </w:r>
          </w:p>
        </w:tc>
        <w:tc>
          <w:tcPr>
            <w:tcW w:w="2367" w:type="dxa"/>
            <w:shd w:val="clear" w:color="auto" w:fill="C0C0C0"/>
            <w:vAlign w:val="center"/>
          </w:tcPr>
          <w:p w14:paraId="0000000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CLIENTES Y PARTES INTERESADAS</w:t>
            </w:r>
          </w:p>
        </w:tc>
      </w:tr>
      <w:tr w:rsidR="00E62EBB" w14:paraId="17A8DA9C" w14:textId="77777777">
        <w:trPr>
          <w:trHeight w:val="4031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externo:</w:t>
            </w:r>
          </w:p>
          <w:p w14:paraId="0000001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NACIONAL.</w:t>
            </w:r>
          </w:p>
          <w:p w14:paraId="00000013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01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1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SNIES</w:t>
            </w:r>
          </w:p>
          <w:p w14:paraId="0000001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según áreas de conocimiento de interés de la UCM.</w:t>
            </w:r>
          </w:p>
          <w:p w14:paraId="00000019" w14:textId="77777777" w:rsidR="00E62EBB" w:rsidRDefault="00E62EBB">
            <w:pPr>
              <w:rPr>
                <w:sz w:val="22"/>
                <w:szCs w:val="22"/>
              </w:rPr>
            </w:pPr>
          </w:p>
          <w:p w14:paraId="0000001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OLE</w:t>
            </w:r>
          </w:p>
          <w:p w14:paraId="000000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Índices de empleabilidad según áreas de conocimiento.</w:t>
            </w:r>
          </w:p>
          <w:p w14:paraId="0000001C" w14:textId="77777777" w:rsidR="00E62EBB" w:rsidRDefault="00E62EBB">
            <w:pPr>
              <w:rPr>
                <w:sz w:val="22"/>
                <w:szCs w:val="22"/>
              </w:rPr>
            </w:pPr>
          </w:p>
          <w:p w14:paraId="0000001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BUSCANDO COLEGIO</w:t>
            </w:r>
          </w:p>
          <w:p w14:paraId="000000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Ubicación y caracterización de colegios del área de influencia.</w:t>
            </w:r>
          </w:p>
          <w:p w14:paraId="0000001F" w14:textId="77777777" w:rsidR="00E62EBB" w:rsidRDefault="00E62EBB">
            <w:pPr>
              <w:jc w:val="both"/>
              <w:rPr>
                <w:sz w:val="22"/>
                <w:szCs w:val="22"/>
              </w:rPr>
            </w:pPr>
          </w:p>
          <w:p w14:paraId="0000002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SIET</w:t>
            </w:r>
          </w:p>
          <w:p w14:paraId="0000002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Caracterización de la oferta según áreas de </w:t>
            </w:r>
            <w:r>
              <w:rPr>
                <w:sz w:val="22"/>
                <w:szCs w:val="22"/>
              </w:rPr>
              <w:lastRenderedPageBreak/>
              <w:t>conocimiento de interés de la UCM.</w:t>
            </w:r>
          </w:p>
          <w:p w14:paraId="0000002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Sistema institucional de aseguramiento de la </w:t>
            </w:r>
            <w:proofErr w:type="gramStart"/>
            <w:r>
              <w:rPr>
                <w:sz w:val="22"/>
                <w:szCs w:val="22"/>
              </w:rPr>
              <w:t>Calidad  -</w:t>
            </w:r>
            <w:proofErr w:type="gramEnd"/>
            <w:r>
              <w:rPr>
                <w:sz w:val="22"/>
                <w:szCs w:val="22"/>
              </w:rPr>
              <w:t xml:space="preserve"> componente de información – SPADIES – reportes de deserción.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REALIZACIÓN DE ESTUDIOS DE MERCADO.</w:t>
            </w:r>
          </w:p>
          <w:p w14:paraId="0000002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GME – P - 3 </w:t>
            </w:r>
          </w:p>
        </w:tc>
        <w:tc>
          <w:tcPr>
            <w:tcW w:w="28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2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Acta de consejo de rectoría. </w:t>
            </w:r>
          </w:p>
          <w:p w14:paraId="0000002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2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Comunicación interna SAIA. </w:t>
            </w:r>
          </w:p>
          <w:p w14:paraId="0000003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 de conceptualización del estudio de mercado. </w:t>
            </w:r>
          </w:p>
          <w:p w14:paraId="0000003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-8</w:t>
            </w:r>
          </w:p>
          <w:p w14:paraId="0000003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Estudios de Mercado.</w:t>
            </w:r>
          </w:p>
          <w:p w14:paraId="0000003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 F -14</w:t>
            </w:r>
          </w:p>
          <w:p w14:paraId="0000003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Instrumentos de recolección de la información. </w:t>
            </w:r>
          </w:p>
          <w:p w14:paraId="0000003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– 1</w:t>
            </w:r>
          </w:p>
          <w:p w14:paraId="0000003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Acta reunión de socialización de resultados del estudio. SAIA</w:t>
            </w:r>
          </w:p>
          <w:p w14:paraId="0000003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3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Bases de datos.</w:t>
            </w:r>
          </w:p>
          <w:p w14:paraId="0000003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competencia.</w:t>
            </w:r>
          </w:p>
          <w:p w14:paraId="0000004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- 14</w:t>
            </w:r>
          </w:p>
          <w:p w14:paraId="0000004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Benchmarking.</w:t>
            </w:r>
          </w:p>
          <w:p w14:paraId="0000004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Bases de datos de programas académicos afines a los ofertados por la UCM.</w:t>
            </w:r>
          </w:p>
          <w:p w14:paraId="0000004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tendencias y preferencias del mercado.</w:t>
            </w:r>
          </w:p>
          <w:p w14:paraId="0000004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- 14</w:t>
            </w:r>
          </w:p>
          <w:p w14:paraId="0000004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Tabulación de expectativas de los estudiantes de grado once frente a su formación profesional.</w:t>
            </w:r>
          </w:p>
          <w:p w14:paraId="0000004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4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Ministerio de Educación Nacional. </w:t>
            </w:r>
          </w:p>
          <w:p w14:paraId="0000005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Consejo de rectoría. </w:t>
            </w:r>
          </w:p>
          <w:p w14:paraId="0000005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Institucional de Aseguramiento de la Calidad.</w:t>
            </w:r>
          </w:p>
          <w:p w14:paraId="0000005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Académica.</w:t>
            </w:r>
          </w:p>
          <w:p w14:paraId="0000005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Asesoría de vicerrectoría académica.</w:t>
            </w:r>
          </w:p>
          <w:p w14:paraId="0000005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Facultades. </w:t>
            </w:r>
          </w:p>
          <w:p w14:paraId="0000005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Programas académicos.</w:t>
            </w:r>
          </w:p>
          <w:p w14:paraId="0000005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Aseguramiento de la Calidad</w:t>
            </w:r>
          </w:p>
          <w:p w14:paraId="0000005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5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0000006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6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4B3CFD98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GREMIOS Y ASOCIACIONES.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Niveles de interés frente a la oferta académica de la UCM.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443200A2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DE EDUCACIÓN MEDIA.</w:t>
            </w:r>
          </w:p>
          <w:p w14:paraId="0000006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graduados de los estudiantes de la educación media a través de los sistemas de información.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736266A0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FERIAS DE UNIVERSIDADES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interés de los estudiantes de grado once frente a los programas académicos de la oferta académica general.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6F93DBE0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EDUCACIÓN SUPERIOR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las estrategias y programas académicos ofertados.</w:t>
            </w:r>
          </w:p>
          <w:p w14:paraId="0000007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7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Nivel de impacto de la oferta de Instituciones de Educación Superior </w:t>
            </w:r>
            <w:proofErr w:type="gramStart"/>
            <w:r>
              <w:rPr>
                <w:sz w:val="22"/>
                <w:szCs w:val="22"/>
              </w:rPr>
              <w:t>en  las</w:t>
            </w:r>
            <w:proofErr w:type="gramEnd"/>
            <w:r>
              <w:rPr>
                <w:sz w:val="22"/>
                <w:szCs w:val="22"/>
              </w:rPr>
              <w:t xml:space="preserve"> instituciones de educación media.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2C5147CC" w14:textId="77777777">
        <w:trPr>
          <w:trHeight w:val="55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ENTIDADES DEL SECTOR PRODUCTIVO Y EMPRESARIAL.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Niveles de interés frente a la oferta académica de la UCM.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698E4D46" w14:textId="77777777">
        <w:trPr>
          <w:trHeight w:val="3815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interno:</w:t>
            </w:r>
          </w:p>
          <w:p w14:paraId="0000007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Gestión Académica - SIGA.</w:t>
            </w:r>
          </w:p>
          <w:p w14:paraId="00000082" w14:textId="77777777" w:rsidR="00E62EBB" w:rsidRDefault="00E62EBB">
            <w:pPr>
              <w:rPr>
                <w:sz w:val="22"/>
                <w:szCs w:val="22"/>
              </w:rPr>
            </w:pPr>
          </w:p>
          <w:p w14:paraId="0000008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planeación – Dirección de aseguramiento de la calidad. </w:t>
            </w:r>
          </w:p>
          <w:p w14:paraId="0000008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 académico.</w:t>
            </w:r>
          </w:p>
          <w:p w14:paraId="0000008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8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Datos y reportes estadísticos de inscritos, preinscritos y matriculados.</w:t>
            </w:r>
          </w:p>
          <w:p w14:paraId="0000009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del programa y su mercado objetivo.</w:t>
            </w:r>
          </w:p>
          <w:p w14:paraId="0000009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9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los programas académicos de la UCM.</w:t>
            </w:r>
          </w:p>
          <w:p w14:paraId="0000009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62EBB" w14:paraId="128B0A95" w14:textId="77777777">
        <w:trPr>
          <w:trHeight w:val="9201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09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EDUCATIVAS EDUCACIÓN MEDIA.</w:t>
            </w:r>
          </w:p>
          <w:p w14:paraId="000000A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PERTENECIENTES A LA</w:t>
            </w:r>
          </w:p>
          <w:p w14:paraId="000000A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FERIA DE UNIVERSIDADES DE MANIZALES.</w:t>
            </w:r>
          </w:p>
          <w:p w14:paraId="000000A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ENTIDADES ENCARGADAS DE ORGANIZACIÓN DE EVENTOS.</w:t>
            </w:r>
          </w:p>
          <w:p w14:paraId="000000A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INTERESADOS Y ASPIRANTES DE LOS PROGRAMAS ACADÉMICOS OFERTADOS POR LA UCM.</w:t>
            </w:r>
          </w:p>
          <w:p w14:paraId="000000A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A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A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datos de rectores y coordinadores académicos de instituciones educativas.</w:t>
            </w:r>
          </w:p>
          <w:p w14:paraId="000000B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Citas para promoción de programas académicos.</w:t>
            </w:r>
          </w:p>
          <w:p w14:paraId="000000B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de ferias de universidades en municipios.</w:t>
            </w:r>
          </w:p>
          <w:p w14:paraId="000000B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Invitaciones a ferias de universidades y visitas a colegios.</w:t>
            </w:r>
          </w:p>
          <w:p w14:paraId="000000B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interés frente a los programas académicos ofertados por la UCM.</w:t>
            </w:r>
          </w:p>
          <w:p w14:paraId="000000B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B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Estrategias y actividades de inmersión desarrolladas hacia los estudiantes de grado once de las instituciones de educación media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GESTIÓN COMERCIAL DE LOS PROGRAMAS ACADÉMICOS.</w:t>
            </w:r>
          </w:p>
          <w:p w14:paraId="000000B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– 4</w:t>
            </w:r>
          </w:p>
          <w:p w14:paraId="000000B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B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Cronograma de visitas promoción pregrados.</w:t>
            </w:r>
          </w:p>
          <w:p w14:paraId="000000C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- 4</w:t>
            </w:r>
          </w:p>
          <w:p w14:paraId="000000C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datos de estudiantes interesados.</w:t>
            </w:r>
          </w:p>
          <w:p w14:paraId="000000C3" w14:textId="0232616A" w:rsidR="00E62EBB" w:rsidRDefault="00904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CRM</w:t>
            </w:r>
          </w:p>
          <w:p w14:paraId="000000C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Cumplidos de comisión.</w:t>
            </w:r>
          </w:p>
          <w:p w14:paraId="000000C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-13</w:t>
            </w:r>
          </w:p>
          <w:p w14:paraId="000000C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Programación del evento.</w:t>
            </w:r>
          </w:p>
          <w:p w14:paraId="000000C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Seguimiento a base de datos de interesados (envío correos electrónicos promocionales y telemercadeo)</w:t>
            </w:r>
          </w:p>
          <w:p w14:paraId="000000CB" w14:textId="6C4DE450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04687">
              <w:rPr>
                <w:sz w:val="22"/>
                <w:szCs w:val="22"/>
              </w:rPr>
              <w:t>CRM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Establecimientos educativos educación media.</w:t>
            </w:r>
          </w:p>
          <w:p w14:paraId="000000C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C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Académica. </w:t>
            </w:r>
          </w:p>
          <w:p w14:paraId="000000D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de grado once de las instituciones de educación media.</w:t>
            </w:r>
          </w:p>
          <w:p w14:paraId="000000D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Académica</w:t>
            </w:r>
          </w:p>
          <w:p w14:paraId="000000D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285EC69D" w14:textId="77777777">
        <w:trPr>
          <w:trHeight w:val="9201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D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 DE INTERESADOS Y ASPIRANTES DE LOS PROGRAMAS ACADÉMICOS OFERTADOS POR LA UCM.</w:t>
            </w:r>
          </w:p>
          <w:p w14:paraId="000000E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ENTIDADES, EMPRESAS E INSTITUCIONES CON PERSONAS PERTENECIENTES AL MERCADO OBJETIVO DE LOS PROGRAMAS DE POSGRADOS DE LA UCM</w:t>
            </w:r>
          </w:p>
          <w:p w14:paraId="000000E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interno:</w:t>
            </w:r>
          </w:p>
          <w:p w14:paraId="000000E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</w:t>
            </w:r>
            <w:proofErr w:type="gramStart"/>
            <w:r>
              <w:rPr>
                <w:sz w:val="22"/>
                <w:szCs w:val="22"/>
              </w:rPr>
              <w:t>Master</w:t>
            </w:r>
            <w:proofErr w:type="gramEnd"/>
          </w:p>
          <w:p w14:paraId="000000E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Programas académicos </w:t>
            </w:r>
          </w:p>
          <w:p w14:paraId="000000E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Coordinación de Planta Física  </w:t>
            </w:r>
          </w:p>
          <w:p w14:paraId="000000E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E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Estado y etapa del proceso de admisión que se encuentran los prospectos estudiantes de la UCM. </w:t>
            </w:r>
          </w:p>
          <w:p w14:paraId="000000F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1" w14:textId="033CB253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Requerimientos de información de interesados en los programas académicos de la UCM.</w:t>
            </w:r>
          </w:p>
          <w:p w14:paraId="000000F2" w14:textId="77777777" w:rsidR="00E62EBB" w:rsidRDefault="00E62EBB">
            <w:pPr>
              <w:rPr>
                <w:sz w:val="22"/>
                <w:szCs w:val="22"/>
              </w:rPr>
            </w:pPr>
          </w:p>
          <w:p w14:paraId="000000F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Capacidad instalada, disponibilidad y recursos para desarrollar actividades de inmersión. </w:t>
            </w:r>
          </w:p>
          <w:p w14:paraId="000000F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Base de datos de Gerentes, coordinadores de talento humanos y directivos de empresas e instituciones.</w:t>
            </w:r>
          </w:p>
          <w:p w14:paraId="000000F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formación de profesionales.</w:t>
            </w:r>
          </w:p>
          <w:p w14:paraId="000000F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Congresos, agremiaciones, asociaciones, encuentros de profesionales.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F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 de inmersión.</w:t>
            </w:r>
          </w:p>
          <w:p w14:paraId="000000F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Invitaciones a los colegios para la asistencia a la actividad.</w:t>
            </w:r>
          </w:p>
          <w:p w14:paraId="000000F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0F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Gestión Académica – SIGA.</w:t>
            </w:r>
          </w:p>
          <w:p w14:paraId="000000F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Correos electrónicos promocionales.</w:t>
            </w:r>
          </w:p>
          <w:p w14:paraId="0000010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Publicaciones redes sociales.</w:t>
            </w:r>
          </w:p>
          <w:p w14:paraId="0000010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Chat.</w:t>
            </w:r>
          </w:p>
          <w:p w14:paraId="0000010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0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empresarial</w:t>
            </w:r>
          </w:p>
          <w:p w14:paraId="0000010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productivo</w:t>
            </w:r>
          </w:p>
          <w:p w14:paraId="0000010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servicios</w:t>
            </w:r>
          </w:p>
          <w:p w14:paraId="0000010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</w:t>
            </w:r>
          </w:p>
          <w:p w14:paraId="0000011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CNA (Consejo Nacional de Acreditación) </w:t>
            </w:r>
          </w:p>
        </w:tc>
      </w:tr>
      <w:tr w:rsidR="00E62EBB" w14:paraId="33203A07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1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11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productivo y empresarial, entidades educativas, instituciones, mercado objetivo.</w:t>
            </w:r>
          </w:p>
          <w:p w14:paraId="0000011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Gremios y asociaciones</w:t>
            </w:r>
          </w:p>
          <w:p w14:paraId="0000011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MINISTERIO DE EDUCACIÓN NACIONAL.</w:t>
            </w:r>
          </w:p>
          <w:p w14:paraId="0000011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Proveedores de productos y servicios publicitarios.</w:t>
            </w:r>
          </w:p>
          <w:p w14:paraId="0000011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11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planeación – Dirección de aseguramiento de la calidad. </w:t>
            </w:r>
          </w:p>
          <w:p w14:paraId="0000011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programa académico.</w:t>
            </w:r>
          </w:p>
          <w:p w14:paraId="0000011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Facultades.</w:t>
            </w:r>
          </w:p>
          <w:p w14:paraId="0000012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integrado de Gestión Académica - SIGA.</w:t>
            </w:r>
          </w:p>
          <w:p w14:paraId="0000012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administrativa y financiera.</w:t>
            </w:r>
          </w:p>
          <w:p w14:paraId="0000012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Asesoría jurídica.</w:t>
            </w:r>
          </w:p>
          <w:p w14:paraId="0000012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gestión del servicio. PQRSF</w:t>
            </w:r>
          </w:p>
          <w:p w14:paraId="0000012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Ubicación y caracterización de entidades afines con los programas académicos.</w:t>
            </w:r>
          </w:p>
          <w:p w14:paraId="0000012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Propuestas y cotizaciones de medios publicitarios.</w:t>
            </w:r>
          </w:p>
          <w:p w14:paraId="0000012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2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Informes de </w:t>
            </w:r>
            <w:proofErr w:type="gramStart"/>
            <w:r>
              <w:rPr>
                <w:sz w:val="22"/>
                <w:szCs w:val="22"/>
              </w:rPr>
              <w:t>efectividad,  y</w:t>
            </w:r>
            <w:proofErr w:type="gramEnd"/>
            <w:r>
              <w:rPr>
                <w:sz w:val="22"/>
                <w:szCs w:val="22"/>
              </w:rPr>
              <w:t xml:space="preserve"> comportamientos de los programas académicos.</w:t>
            </w:r>
          </w:p>
          <w:p w14:paraId="0000012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asignado a cada programa académico.</w:t>
            </w:r>
          </w:p>
          <w:p w14:paraId="0000013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SNIES</w:t>
            </w:r>
          </w:p>
          <w:p w14:paraId="0000013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según áreas de conocimiento de interés de la UCM.</w:t>
            </w:r>
          </w:p>
          <w:p w14:paraId="0000013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OLE</w:t>
            </w:r>
          </w:p>
          <w:p w14:paraId="0000013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Índices de empleabilidad según áreas de conocimiento.</w:t>
            </w:r>
          </w:p>
          <w:p w14:paraId="0000013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BUSCANDO COLEGIO</w:t>
            </w:r>
          </w:p>
          <w:p w14:paraId="0000013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Ubicación y caracterización de colegios de influencias.</w:t>
            </w:r>
          </w:p>
          <w:p w14:paraId="0000013A" w14:textId="77777777" w:rsidR="00E62EBB" w:rsidRDefault="00E62EBB">
            <w:pPr>
              <w:jc w:val="both"/>
              <w:rPr>
                <w:sz w:val="22"/>
                <w:szCs w:val="22"/>
              </w:rPr>
            </w:pPr>
          </w:p>
          <w:p w14:paraId="0000013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SIET</w:t>
            </w:r>
          </w:p>
          <w:p w14:paraId="0000013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Caracterización de la oferta según áreas de conocimiento de interés de la UCM.</w:t>
            </w:r>
          </w:p>
          <w:p w14:paraId="0000013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3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Seguimiento a preinscritos, inscritos y matriculados.</w:t>
            </w:r>
          </w:p>
          <w:p w14:paraId="0000013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Curvas financieras y presupuesto del programa.</w:t>
            </w:r>
          </w:p>
          <w:p w14:paraId="0000014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Factores internos y externos de los programas académicos.</w:t>
            </w:r>
          </w:p>
          <w:p w14:paraId="0000014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Factores de impacto legal y jurídico al programa.</w:t>
            </w:r>
          </w:p>
          <w:p w14:paraId="0000014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satisfacción frente al programa académico.</w:t>
            </w: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4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4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REALIZACIÓN DEL PLAN ESTRATÉGICO DE MERCADEO.</w:t>
            </w:r>
          </w:p>
          <w:p w14:paraId="0000015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– 5</w:t>
            </w:r>
          </w:p>
          <w:p w14:paraId="0000015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5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PROCEDIMIENTO PARA LA REALIZACIÓN DEL PLAN ESTRATÉGICO DE MERCADO. </w:t>
            </w:r>
          </w:p>
          <w:p w14:paraId="0000016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– 5</w:t>
            </w:r>
          </w:p>
          <w:p w14:paraId="0000016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6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78" w14:textId="3206088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5128AB">
              <w:rPr>
                <w:sz w:val="22"/>
                <w:szCs w:val="22"/>
              </w:rPr>
              <w:t>resupuesto Mercadeo y Comunicaciones</w:t>
            </w:r>
            <w:r>
              <w:rPr>
                <w:sz w:val="22"/>
                <w:szCs w:val="22"/>
              </w:rPr>
              <w:t>.</w:t>
            </w:r>
          </w:p>
          <w:p w14:paraId="0000017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- 2</w:t>
            </w:r>
          </w:p>
          <w:p w14:paraId="0000017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Comunicación interna SAIA. </w:t>
            </w:r>
          </w:p>
          <w:p w14:paraId="0000017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7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de Medios </w:t>
            </w:r>
          </w:p>
          <w:p w14:paraId="0000017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18</w:t>
            </w:r>
          </w:p>
          <w:p w14:paraId="0000018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Matriz </w:t>
            </w:r>
            <w:proofErr w:type="spellStart"/>
            <w:r>
              <w:rPr>
                <w:sz w:val="22"/>
                <w:szCs w:val="22"/>
              </w:rPr>
              <w:t>Mckinsey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0000018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Matriz BCG. </w:t>
            </w:r>
          </w:p>
          <w:p w14:paraId="0000018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ciclo de vida.</w:t>
            </w:r>
          </w:p>
          <w:p w14:paraId="0000018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DOFA.</w:t>
            </w:r>
          </w:p>
          <w:p w14:paraId="0000018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 PESTEL.</w:t>
            </w:r>
          </w:p>
          <w:p w14:paraId="0000018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Matriz 5 Fuerzas de </w:t>
            </w:r>
            <w:proofErr w:type="spellStart"/>
            <w:r>
              <w:rPr>
                <w:sz w:val="22"/>
                <w:szCs w:val="22"/>
              </w:rPr>
              <w:t>porter</w:t>
            </w:r>
            <w:proofErr w:type="spellEnd"/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8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Académica.</w:t>
            </w:r>
          </w:p>
          <w:p w14:paraId="0000018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8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Facultades. </w:t>
            </w:r>
          </w:p>
          <w:p w14:paraId="0000018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académicos.</w:t>
            </w:r>
          </w:p>
          <w:p w14:paraId="0000019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19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Administrativa y Financiera.</w:t>
            </w:r>
          </w:p>
          <w:p w14:paraId="00000193" w14:textId="77777777" w:rsidR="00E62EBB" w:rsidRDefault="00E62EBB">
            <w:pPr>
              <w:jc w:val="center"/>
              <w:rPr>
                <w:sz w:val="22"/>
                <w:szCs w:val="22"/>
                <w:shd w:val="clear" w:color="auto" w:fill="6AA84F"/>
              </w:rPr>
            </w:pPr>
          </w:p>
          <w:p w14:paraId="0000019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Planeación.</w:t>
            </w:r>
          </w:p>
          <w:p w14:paraId="0000019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Consejo de rectoría.</w:t>
            </w:r>
          </w:p>
          <w:p w14:paraId="0000019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03A58C4D" w14:textId="77777777">
        <w:trPr>
          <w:trHeight w:val="8918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9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  <w:r>
              <w:rPr>
                <w:sz w:val="22"/>
                <w:szCs w:val="22"/>
              </w:rPr>
              <w:t xml:space="preserve"> </w:t>
            </w:r>
          </w:p>
          <w:p w14:paraId="0000019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 del servicio.</w:t>
            </w:r>
          </w:p>
          <w:p w14:paraId="0000019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Aspirantes a los programas académicos de la UCM.</w:t>
            </w:r>
          </w:p>
          <w:p w14:paraId="0000019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 de estudiantes de primer semestre de los programas de pregrado.</w:t>
            </w:r>
          </w:p>
          <w:p w14:paraId="0000019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9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Interno:</w:t>
            </w:r>
          </w:p>
          <w:p w14:paraId="000001A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actuales de los programas académicos de pregrado y posgrado.</w:t>
            </w:r>
          </w:p>
          <w:p w14:paraId="000001A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administrativas prestadoras de servicios.</w:t>
            </w:r>
          </w:p>
          <w:p w14:paraId="000001A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Profesores</w:t>
            </w:r>
          </w:p>
          <w:p w14:paraId="000001A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A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Datos, percepciones y cifras frente a las instalaciones y prestación del servicio.</w:t>
            </w:r>
          </w:p>
          <w:p w14:paraId="000001A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Análisis de resultados de las encuestas aplicadas.</w:t>
            </w:r>
          </w:p>
          <w:p w14:paraId="000001A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Reuniones con usuarios individuales en las que se recolecta la opinión a profundidad, con respecto al servicio que se le presta.</w:t>
            </w:r>
          </w:p>
          <w:p w14:paraId="000001A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A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Estrategia de Servicio</w:t>
            </w:r>
          </w:p>
          <w:p w14:paraId="000001A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- 12</w:t>
            </w: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A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GESTIÓN DEL SERVICIO.</w:t>
            </w:r>
          </w:p>
          <w:p w14:paraId="000001B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- 6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satisfacción frente a los servicios requeridos de la UCM.</w:t>
            </w:r>
          </w:p>
          <w:p w14:paraId="000001B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Encuesta nivel de satisfacción.</w:t>
            </w:r>
          </w:p>
          <w:p w14:paraId="000001B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Tabulación de encuestas.</w:t>
            </w:r>
          </w:p>
          <w:p w14:paraId="000001B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Estudio de percepción de padres de familia.</w:t>
            </w:r>
          </w:p>
          <w:p w14:paraId="000001B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B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nivel de satisfacción.</w:t>
            </w:r>
          </w:p>
          <w:p w14:paraId="000001B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B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B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Estudio de nivel de percepción de colaboradores </w:t>
            </w:r>
          </w:p>
          <w:p w14:paraId="000001B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C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Estudio de nivel de satisfacción de movilidades </w:t>
            </w:r>
          </w:p>
          <w:p w14:paraId="000001C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– 14</w:t>
            </w:r>
          </w:p>
          <w:p w14:paraId="000001C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Facultades.</w:t>
            </w:r>
          </w:p>
          <w:p w14:paraId="000001C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académicos.</w:t>
            </w:r>
          </w:p>
          <w:p w14:paraId="000001C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de servicio.</w:t>
            </w:r>
          </w:p>
          <w:p w14:paraId="000001C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Consejo de Rectoría.</w:t>
            </w:r>
          </w:p>
          <w:p w14:paraId="000001C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de bienestar y pastoral universitario.</w:t>
            </w:r>
          </w:p>
          <w:p w14:paraId="000001C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C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Vicerrectoría Académica </w:t>
            </w:r>
          </w:p>
          <w:p w14:paraId="000001D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Oficina de Relaciones Interinstitucionales </w:t>
            </w:r>
            <w:proofErr w:type="gramStart"/>
            <w:r>
              <w:rPr>
                <w:sz w:val="22"/>
                <w:szCs w:val="22"/>
              </w:rPr>
              <w:t>e  Internacionales</w:t>
            </w:r>
            <w:proofErr w:type="gramEnd"/>
          </w:p>
        </w:tc>
      </w:tr>
      <w:tr w:rsidR="00E62EBB" w14:paraId="6208ED1C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D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Proveedor externo:</w:t>
            </w:r>
          </w:p>
          <w:p w14:paraId="000001D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externa </w:t>
            </w:r>
          </w:p>
          <w:p w14:paraId="000001D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Usuarios del servicio.</w:t>
            </w:r>
          </w:p>
          <w:p w14:paraId="000001D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Aspirantes.</w:t>
            </w:r>
          </w:p>
          <w:p w14:paraId="000001D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Padres de familia</w:t>
            </w:r>
          </w:p>
          <w:p w14:paraId="000001D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D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1D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UCM 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D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PQRSF generados de acuerdo con su percepción y prestación de los servicios ofertados por la UCM.</w:t>
            </w:r>
          </w:p>
          <w:p w14:paraId="000001D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GME-F-24</w:t>
            </w:r>
          </w:p>
          <w:p w14:paraId="000001D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Resultados de encuestas de nivel de satisfacción.</w:t>
            </w:r>
          </w:p>
          <w:p w14:paraId="000001E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Aportes del personal que tiene contacto con clientes y usuarios.</w:t>
            </w:r>
          </w:p>
          <w:p w14:paraId="000001E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PQRSF.</w:t>
            </w: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E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 GESTIÓN DE PQRSF.</w:t>
            </w:r>
          </w:p>
          <w:p w14:paraId="000001E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- 7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E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Nivel de satisfacción de las personas generadoras de las PQRSF.</w:t>
            </w:r>
          </w:p>
          <w:p w14:paraId="000001E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PQRSF diligenciadas, asignadas, procesadas, tramitadas y respondidas.</w:t>
            </w:r>
          </w:p>
          <w:p w14:paraId="000001E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GME-F-24</w:t>
            </w:r>
          </w:p>
          <w:p w14:paraId="000001E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E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Verificación apertura buzones de sugerencias.</w:t>
            </w:r>
          </w:p>
          <w:p w14:paraId="000001E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-11</w:t>
            </w:r>
          </w:p>
          <w:p w14:paraId="000001E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E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Académica </w:t>
            </w:r>
          </w:p>
        </w:tc>
      </w:tr>
      <w:tr w:rsidR="00E62EBB" w14:paraId="708E63F3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F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externo:</w:t>
            </w:r>
          </w:p>
          <w:p w14:paraId="000001F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Clientes interesados en productos audiovisuales realizados en la UCM.</w:t>
            </w:r>
          </w:p>
          <w:p w14:paraId="000001F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Segmento objetivo de los programas académicos de la UCM.</w:t>
            </w:r>
          </w:p>
          <w:p w14:paraId="000001F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Interesados y aspirantes a los programas académicos de la UCM.</w:t>
            </w:r>
          </w:p>
          <w:p w14:paraId="000001F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1F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UCM </w:t>
            </w: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1F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 los proyectos a comunicar, promocionar o sensibilizar.</w:t>
            </w:r>
          </w:p>
          <w:p w14:paraId="000001F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comunicación para satisfacer a través del producto audiovisual.</w:t>
            </w:r>
          </w:p>
          <w:p w14:paraId="000001F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1F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Características del producto audiovisual: duración, alcance, precio. </w:t>
            </w:r>
          </w:p>
          <w:p w14:paraId="0000020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0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PROCEDIMIENTO PARA PRODUCCIÓN AUDIOVISUAL.</w:t>
            </w:r>
          </w:p>
          <w:p w14:paraId="0000020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–P -9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0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Producto audiovisual.</w:t>
            </w:r>
          </w:p>
          <w:p w14:paraId="0000020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20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</w:t>
            </w:r>
          </w:p>
          <w:p w14:paraId="000002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mercadeo (</w:t>
            </w:r>
            <w:proofErr w:type="spellStart"/>
            <w:r>
              <w:rPr>
                <w:sz w:val="22"/>
                <w:szCs w:val="22"/>
              </w:rPr>
              <w:t>Servimercadeo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14:paraId="0000020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Cotización del producto audiovisual.</w:t>
            </w:r>
          </w:p>
          <w:p w14:paraId="0000020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de trabajo producción audiovisual.</w:t>
            </w:r>
          </w:p>
          <w:p w14:paraId="0000021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Canal </w:t>
            </w:r>
            <w:proofErr w:type="spellStart"/>
            <w:r>
              <w:rPr>
                <w:sz w:val="22"/>
                <w:szCs w:val="22"/>
              </w:rPr>
              <w:t>Youtube</w:t>
            </w:r>
            <w:proofErr w:type="spellEnd"/>
            <w:r>
              <w:rPr>
                <w:sz w:val="22"/>
                <w:szCs w:val="22"/>
              </w:rPr>
              <w:t xml:space="preserve"> institucional.</w:t>
            </w:r>
          </w:p>
          <w:p w14:paraId="0000021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Redes sociales institucionales </w:t>
            </w:r>
          </w:p>
          <w:p w14:paraId="0000021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Sitio web institucional 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Ministerio de Educación Nacional. </w:t>
            </w:r>
          </w:p>
          <w:p w14:paraId="0000021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Consejo nacional de acreditación. </w:t>
            </w:r>
          </w:p>
          <w:p w14:paraId="0000021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Establecimientos educación media.</w:t>
            </w:r>
          </w:p>
          <w:p w14:paraId="0000021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1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UCM</w:t>
            </w:r>
          </w:p>
        </w:tc>
      </w:tr>
      <w:tr w:rsidR="00E62EBB" w14:paraId="7AAF7380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externo:</w:t>
            </w:r>
          </w:p>
          <w:p w14:paraId="0000021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Segmento objetivo de los programas académicos de la UCM.</w:t>
            </w:r>
          </w:p>
          <w:p w14:paraId="0000022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Interesados y aspirantes a los programas académicos de la UCM.</w:t>
            </w:r>
          </w:p>
          <w:p w14:paraId="0000022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de Educación Superior.</w:t>
            </w:r>
          </w:p>
          <w:p w14:paraId="0000022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2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Proveedores de medios publicitarios.</w:t>
            </w:r>
          </w:p>
          <w:p w14:paraId="0000023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3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Necesidades insatisfechas del segmento objetivo en cuanto a comunicación publicitaria se refiere.</w:t>
            </w:r>
          </w:p>
          <w:p w14:paraId="0000023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Caracterización, tendencias y comportamiento del segmento objetivo.</w:t>
            </w:r>
          </w:p>
          <w:p w14:paraId="0000023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 los proyectos a comunicar, promocionar o sensibilizar.</w:t>
            </w:r>
          </w:p>
          <w:p w14:paraId="0000023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Referenciación acerca de las estrategias publicitarias exitosas.</w:t>
            </w:r>
          </w:p>
          <w:p w14:paraId="0000023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3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Caracterización de la oferta de productos y servicios publicitarios enfocados a promocionar los programas académicos de la UCM.</w:t>
            </w:r>
          </w:p>
        </w:tc>
        <w:tc>
          <w:tcPr>
            <w:tcW w:w="2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4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LAS CAMPAÑAS PUBLICITARIAS, PROMOCIÓN EVENTOS, FOTOGRAFÍAS Y PIEZAS GRÁFICAS.</w:t>
            </w:r>
          </w:p>
          <w:p w14:paraId="0000024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- 10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4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Campañas publicitarias.</w:t>
            </w:r>
          </w:p>
          <w:p w14:paraId="0000024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Plataforma de </w:t>
            </w:r>
            <w:proofErr w:type="spellStart"/>
            <w:r>
              <w:rPr>
                <w:sz w:val="22"/>
                <w:szCs w:val="22"/>
              </w:rPr>
              <w:t>Servimercadeo</w:t>
            </w:r>
            <w:proofErr w:type="spellEnd"/>
            <w:r>
              <w:rPr>
                <w:sz w:val="22"/>
                <w:szCs w:val="22"/>
              </w:rPr>
              <w:t xml:space="preserve"> SAIA.</w:t>
            </w:r>
          </w:p>
          <w:p w14:paraId="0000024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Acta de reunión.</w:t>
            </w:r>
          </w:p>
          <w:p w14:paraId="0000024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electrónico.</w:t>
            </w:r>
          </w:p>
          <w:p w14:paraId="0000024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4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Producción visual digital y física de las piezas publicitarias.</w:t>
            </w:r>
          </w:p>
          <w:p w14:paraId="0000025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física y digital de la campaña publicitaria.</w:t>
            </w:r>
          </w:p>
          <w:p w14:paraId="0000025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3" w14:textId="11505A77" w:rsidR="00E62EBB" w:rsidRDefault="000C0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2100D">
              <w:rPr>
                <w:sz w:val="22"/>
                <w:szCs w:val="22"/>
              </w:rPr>
              <w:t>probación de arte.</w:t>
            </w:r>
          </w:p>
          <w:p w14:paraId="0000025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Cesión de derechos patrimoniales de autor.</w:t>
            </w:r>
          </w:p>
          <w:p w14:paraId="0000025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- 16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5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Establecimientos de educación media.</w:t>
            </w:r>
          </w:p>
          <w:p w14:paraId="0000025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Mercado objetivo de los programas académicos. </w:t>
            </w:r>
          </w:p>
          <w:p w14:paraId="0000025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 UCM </w:t>
            </w:r>
          </w:p>
        </w:tc>
      </w:tr>
      <w:tr w:rsidR="00E62EBB" w14:paraId="61BCEE9C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5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25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5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Programas académicos</w:t>
            </w:r>
          </w:p>
          <w:p w14:paraId="0000026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26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Facultades.</w:t>
            </w:r>
          </w:p>
          <w:p w14:paraId="0000026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Unidades académicas y administrativas.</w:t>
            </w:r>
          </w:p>
          <w:p w14:paraId="0000026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Vicerrectoría de pastoral y bienestar universitario.</w:t>
            </w:r>
          </w:p>
          <w:p w14:paraId="0000026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Rectoría.</w:t>
            </w:r>
          </w:p>
          <w:p w14:paraId="0000026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Dirección de planeación</w:t>
            </w:r>
          </w:p>
          <w:p w14:paraId="0000026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aseguramiento de la calidad. </w:t>
            </w:r>
          </w:p>
          <w:p w14:paraId="0000026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6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Coordinación Mercadeo y Comunicaciones.</w:t>
            </w:r>
          </w:p>
          <w:p w14:paraId="0000027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7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Necesidades de información, </w:t>
            </w:r>
            <w:proofErr w:type="gramStart"/>
            <w:r>
              <w:rPr>
                <w:sz w:val="22"/>
                <w:szCs w:val="22"/>
              </w:rPr>
              <w:t>comunicación  y</w:t>
            </w:r>
            <w:proofErr w:type="gramEnd"/>
            <w:r>
              <w:rPr>
                <w:sz w:val="22"/>
                <w:szCs w:val="22"/>
              </w:rPr>
              <w:t xml:space="preserve"> persuasión frente a los programas académicos de la UCM.</w:t>
            </w:r>
          </w:p>
          <w:p w14:paraId="0000027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7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Atributos, características y valores agregados de los programas académicos para ser resaltados a través de las campañas publicitarias.</w:t>
            </w:r>
          </w:p>
          <w:p w14:paraId="0000027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 en el</w:t>
            </w:r>
          </w:p>
          <w:p w14:paraId="0000028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mercadeo (</w:t>
            </w:r>
            <w:proofErr w:type="spellStart"/>
            <w:r>
              <w:rPr>
                <w:sz w:val="22"/>
                <w:szCs w:val="22"/>
              </w:rPr>
              <w:t>Servimercadeo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14:paraId="0000028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28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Concepto publicitario como marco para el desarrollo de las campañas publicitarias.</w:t>
            </w:r>
          </w:p>
          <w:p w14:paraId="0000028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Diagnóstico del estado de programas.</w:t>
            </w:r>
          </w:p>
        </w:tc>
        <w:tc>
          <w:tcPr>
            <w:tcW w:w="2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86" w14:textId="77777777" w:rsidR="00E62EBB" w:rsidRDefault="00E62E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8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Campaña publicitaria.</w:t>
            </w:r>
          </w:p>
          <w:p w14:paraId="0000028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Cotizaciones y propuestas de los proveedores de medios publicitarios.</w:t>
            </w:r>
          </w:p>
          <w:p w14:paraId="0000028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8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Mercadeo y Comunicaciones.</w:t>
            </w:r>
          </w:p>
          <w:p w14:paraId="351B7352" w14:textId="77777777" w:rsidR="003A79A9" w:rsidRDefault="003A79A9" w:rsidP="003A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- 18</w:t>
            </w:r>
          </w:p>
          <w:p w14:paraId="0000028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Estratégico de Marketing de los programas académicos. </w:t>
            </w:r>
          </w:p>
          <w:p w14:paraId="0000029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-2</w:t>
            </w:r>
          </w:p>
          <w:p w14:paraId="0000029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Brief</w:t>
            </w:r>
            <w:proofErr w:type="spellEnd"/>
            <w:r>
              <w:rPr>
                <w:sz w:val="22"/>
                <w:szCs w:val="22"/>
              </w:rPr>
              <w:t xml:space="preserve"> con las necesidades descritas y relacionadas.</w:t>
            </w:r>
          </w:p>
          <w:p w14:paraId="0000029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Propuesta inicial de campaña.</w:t>
            </w:r>
          </w:p>
          <w:p w14:paraId="0000029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Campaña definitiva de comunicación, sensibilización y/o divulgación.</w:t>
            </w:r>
          </w:p>
          <w:p w14:paraId="0000029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9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9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A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</w:tr>
      <w:tr w:rsidR="00E62EBB" w14:paraId="1D26C978" w14:textId="77777777">
        <w:trPr>
          <w:trHeight w:val="1046"/>
        </w:trPr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E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Proveedor externo:</w:t>
            </w:r>
          </w:p>
          <w:p w14:paraId="000002E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aplica.</w:t>
            </w:r>
          </w:p>
          <w:p w14:paraId="000002E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Proveedor interno: </w:t>
            </w:r>
          </w:p>
          <w:p w14:paraId="000002E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académica.</w:t>
            </w:r>
          </w:p>
          <w:p w14:paraId="000002E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académicas y administrativas.</w:t>
            </w:r>
          </w:p>
          <w:p w14:paraId="000002E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Comunicador de Contenidos.</w:t>
            </w:r>
          </w:p>
          <w:p w14:paraId="000002E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E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E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0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Información técnica de los proyectos a comunicar, promocionar o sensibilizar.</w:t>
            </w:r>
          </w:p>
          <w:p w14:paraId="000002F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Necesidades de comunicación para satisfacer a través del producto editorial.</w:t>
            </w:r>
          </w:p>
          <w:p w14:paraId="000002F6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Características del producto editorial.</w:t>
            </w:r>
          </w:p>
          <w:p w14:paraId="000002F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9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2FB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DISEÑO Y PRODUCCIÓN DE PRODUCTOS EDITORIALES.</w:t>
            </w:r>
          </w:p>
          <w:p w14:paraId="000002F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GME – P - 11</w:t>
            </w:r>
          </w:p>
        </w:tc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2F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Producción o publicación del producto editorial digital o impreso.</w:t>
            </w:r>
          </w:p>
          <w:p w14:paraId="000002FF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Solicitudes</w:t>
            </w:r>
          </w:p>
          <w:p w14:paraId="0000030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Sistema de mercadeo. SAIA</w:t>
            </w:r>
          </w:p>
          <w:p w14:paraId="0000030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Publicación en el sitio web institucional.</w:t>
            </w:r>
          </w:p>
          <w:p w14:paraId="0000030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 de aprobación de arte.</w:t>
            </w:r>
          </w:p>
          <w:p w14:paraId="0000030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F - 15 </w:t>
            </w:r>
          </w:p>
          <w:p w14:paraId="00000307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8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electrónico.</w:t>
            </w:r>
          </w:p>
          <w:p w14:paraId="0000030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interna (SAIA)</w:t>
            </w:r>
          </w:p>
          <w:p w14:paraId="0000030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Cesión de derechos patrimoniales de autor.</w:t>
            </w:r>
          </w:p>
          <w:p w14:paraId="0000030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–F - 16</w:t>
            </w:r>
          </w:p>
        </w:tc>
        <w:tc>
          <w:tcPr>
            <w:tcW w:w="23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30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Ministerio de Educación Nacional. </w:t>
            </w:r>
          </w:p>
          <w:p w14:paraId="0000030E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0F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Consejo nacional de acreditación.</w:t>
            </w:r>
          </w:p>
          <w:p w14:paraId="0000031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311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Comunidad Académica.</w:t>
            </w:r>
          </w:p>
          <w:p w14:paraId="00000312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3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Unidades académicas y administrativas.</w:t>
            </w:r>
          </w:p>
          <w:p w14:paraId="00000314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5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Comunicador de contenidos</w:t>
            </w:r>
          </w:p>
        </w:tc>
      </w:tr>
    </w:tbl>
    <w:p w14:paraId="00000316" w14:textId="77777777" w:rsidR="00E62EBB" w:rsidRDefault="00E62EBB">
      <w:pPr>
        <w:ind w:left="708"/>
        <w:rPr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055"/>
        <w:gridCol w:w="2708"/>
        <w:gridCol w:w="2888"/>
        <w:gridCol w:w="2367"/>
      </w:tblGrid>
      <w:tr w:rsidR="00E62EBB" w14:paraId="5BD25F37" w14:textId="77777777" w:rsidTr="2512CDD2">
        <w:trPr>
          <w:trHeight w:val="1046"/>
        </w:trPr>
        <w:tc>
          <w:tcPr>
            <w:tcW w:w="297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1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Estudiantes de grado Once</w:t>
            </w:r>
          </w:p>
          <w:p w14:paraId="0000031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Directivas de instituciones de educación media</w:t>
            </w:r>
          </w:p>
          <w:p w14:paraId="0000031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ICFES</w:t>
            </w:r>
          </w:p>
        </w:tc>
        <w:tc>
          <w:tcPr>
            <w:tcW w:w="305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1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Calificaciones de grado once</w:t>
            </w:r>
          </w:p>
          <w:p w14:paraId="0000031D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1E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Puntajes pruebas saber Once</w:t>
            </w:r>
          </w:p>
        </w:tc>
        <w:tc>
          <w:tcPr>
            <w:tcW w:w="2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B4D6D" w14:textId="77777777" w:rsidR="00D807C7" w:rsidRDefault="0042100D" w:rsidP="2512CDD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PROCEDIMIENTO PARA PARA EL DESARROLLO DE LAS BECAS TOP.</w:t>
            </w:r>
          </w:p>
          <w:p w14:paraId="0000031F" w14:textId="05CA7133" w:rsidR="00E62EBB" w:rsidRDefault="2512CDD2" w:rsidP="00576428">
            <w:pPr>
              <w:pStyle w:val="Normal0"/>
              <w:ind w:left="0" w:hanging="2"/>
              <w:jc w:val="center"/>
            </w:pP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GME</w:t>
            </w:r>
            <w:r w:rsidR="00576428">
              <w:rPr>
                <w:b/>
                <w:position w:val="0"/>
                <w:sz w:val="22"/>
                <w:szCs w:val="22"/>
                <w:lang w:eastAsia="es-CO"/>
              </w:rPr>
              <w:t xml:space="preserve"> – </w:t>
            </w: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P</w:t>
            </w:r>
            <w:r w:rsidR="00576428">
              <w:rPr>
                <w:b/>
                <w:position w:val="0"/>
                <w:sz w:val="22"/>
                <w:szCs w:val="22"/>
                <w:lang w:eastAsia="es-CO"/>
              </w:rPr>
              <w:t xml:space="preserve"> </w:t>
            </w: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-</w:t>
            </w:r>
            <w:r w:rsidR="00576428">
              <w:rPr>
                <w:b/>
                <w:position w:val="0"/>
                <w:sz w:val="22"/>
                <w:szCs w:val="22"/>
                <w:lang w:eastAsia="es-CO"/>
              </w:rPr>
              <w:t xml:space="preserve"> </w:t>
            </w:r>
            <w:r w:rsidRPr="00576428">
              <w:rPr>
                <w:b/>
                <w:position w:val="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28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20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 al programa académico</w:t>
            </w:r>
          </w:p>
          <w:p w14:paraId="00000321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2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Relación de los resultados de los </w:t>
            </w:r>
            <w:r>
              <w:rPr>
                <w:sz w:val="22"/>
                <w:szCs w:val="22"/>
              </w:rPr>
              <w:lastRenderedPageBreak/>
              <w:t>beneficios de las Becas TOP</w:t>
            </w:r>
          </w:p>
          <w:p w14:paraId="00000323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4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Visibilización de los beneficiados de las becas TOP.</w:t>
            </w:r>
          </w:p>
          <w:p w14:paraId="00000325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Comunicación a los postulados a las becas TOP</w:t>
            </w:r>
          </w:p>
        </w:tc>
        <w:tc>
          <w:tcPr>
            <w:tcW w:w="23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327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Vicerrectoría administrativa y financiera UCM</w:t>
            </w:r>
          </w:p>
          <w:p w14:paraId="00000328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9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Directores de programa UCM</w:t>
            </w:r>
          </w:p>
          <w:p w14:paraId="0000032A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Postulados a las becas TOP</w:t>
            </w:r>
          </w:p>
          <w:p w14:paraId="0000032C" w14:textId="77777777" w:rsidR="00E62EBB" w:rsidRDefault="00E62EBB">
            <w:pPr>
              <w:jc w:val="center"/>
              <w:rPr>
                <w:sz w:val="22"/>
                <w:szCs w:val="22"/>
              </w:rPr>
            </w:pPr>
          </w:p>
          <w:p w14:paraId="0000032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Instituciones de educación media</w:t>
            </w:r>
          </w:p>
        </w:tc>
      </w:tr>
    </w:tbl>
    <w:p w14:paraId="0000032E" w14:textId="77777777" w:rsidR="00E62EBB" w:rsidRDefault="00E62EBB">
      <w:pPr>
        <w:rPr>
          <w:sz w:val="22"/>
          <w:szCs w:val="22"/>
        </w:rPr>
      </w:pPr>
    </w:p>
    <w:p w14:paraId="0000032F" w14:textId="77777777" w:rsidR="00E62EBB" w:rsidRDefault="00E62EBB">
      <w:pPr>
        <w:rPr>
          <w:sz w:val="22"/>
          <w:szCs w:val="22"/>
        </w:rPr>
      </w:pPr>
    </w:p>
    <w:p w14:paraId="00000330" w14:textId="77777777" w:rsidR="00E62EBB" w:rsidRDefault="00E62EBB">
      <w:pPr>
        <w:rPr>
          <w:sz w:val="22"/>
          <w:szCs w:val="22"/>
        </w:rPr>
      </w:pPr>
    </w:p>
    <w:p w14:paraId="7F310D59" w14:textId="77777777" w:rsidR="0042100D" w:rsidRDefault="0042100D">
      <w:pPr>
        <w:rPr>
          <w:sz w:val="22"/>
          <w:szCs w:val="22"/>
        </w:rPr>
      </w:pPr>
    </w:p>
    <w:p w14:paraId="2084EFB2" w14:textId="77777777" w:rsidR="0042100D" w:rsidRDefault="0042100D">
      <w:pPr>
        <w:rPr>
          <w:sz w:val="22"/>
          <w:szCs w:val="22"/>
        </w:rPr>
      </w:pPr>
    </w:p>
    <w:p w14:paraId="50AEC403" w14:textId="77777777" w:rsidR="0042100D" w:rsidRDefault="0042100D">
      <w:pPr>
        <w:rPr>
          <w:sz w:val="22"/>
          <w:szCs w:val="22"/>
        </w:rPr>
      </w:pPr>
    </w:p>
    <w:p w14:paraId="00000331" w14:textId="77777777" w:rsidR="00E62EBB" w:rsidRDefault="00E62EBB">
      <w:pPr>
        <w:rPr>
          <w:sz w:val="22"/>
          <w:szCs w:val="22"/>
        </w:rPr>
      </w:pPr>
    </w:p>
    <w:p w14:paraId="00000332" w14:textId="77777777" w:rsidR="00E62EBB" w:rsidRDefault="00E62EBB">
      <w:pPr>
        <w:rPr>
          <w:sz w:val="22"/>
          <w:szCs w:val="22"/>
        </w:rPr>
      </w:pPr>
    </w:p>
    <w:p w14:paraId="00000333" w14:textId="77777777" w:rsidR="00E62EBB" w:rsidRDefault="00E62EBB">
      <w:pPr>
        <w:rPr>
          <w:sz w:val="22"/>
          <w:szCs w:val="22"/>
        </w:rPr>
      </w:pPr>
    </w:p>
    <w:p w14:paraId="2A9BB7FE" w14:textId="77777777" w:rsidR="00CE33E1" w:rsidRDefault="00CE33E1">
      <w:pPr>
        <w:rPr>
          <w:sz w:val="22"/>
          <w:szCs w:val="22"/>
        </w:rPr>
      </w:pPr>
    </w:p>
    <w:p w14:paraId="798B162D" w14:textId="77777777" w:rsidR="00CE33E1" w:rsidRDefault="00CE33E1">
      <w:pPr>
        <w:rPr>
          <w:sz w:val="22"/>
          <w:szCs w:val="22"/>
        </w:rPr>
      </w:pPr>
    </w:p>
    <w:p w14:paraId="66CC00C7" w14:textId="77777777" w:rsidR="00CE33E1" w:rsidRDefault="00CE33E1">
      <w:pPr>
        <w:rPr>
          <w:sz w:val="22"/>
          <w:szCs w:val="22"/>
        </w:rPr>
      </w:pPr>
    </w:p>
    <w:p w14:paraId="25261968" w14:textId="77777777" w:rsidR="00CE33E1" w:rsidRDefault="00CE33E1">
      <w:pPr>
        <w:rPr>
          <w:sz w:val="22"/>
          <w:szCs w:val="22"/>
        </w:rPr>
      </w:pPr>
    </w:p>
    <w:p w14:paraId="00000334" w14:textId="77777777" w:rsidR="00E62EBB" w:rsidRDefault="00E62EBB">
      <w:pPr>
        <w:rPr>
          <w:sz w:val="22"/>
          <w:szCs w:val="22"/>
        </w:rPr>
      </w:pPr>
    </w:p>
    <w:p w14:paraId="00000335" w14:textId="77777777" w:rsidR="00E62EBB" w:rsidRDefault="00E62EBB">
      <w:pPr>
        <w:rPr>
          <w:sz w:val="22"/>
          <w:szCs w:val="22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3499"/>
        <w:gridCol w:w="3499"/>
        <w:gridCol w:w="3499"/>
      </w:tblGrid>
      <w:tr w:rsidR="00E62EBB" w14:paraId="357AD337" w14:textId="77777777" w:rsidTr="1E0A968B">
        <w:tc>
          <w:tcPr>
            <w:tcW w:w="13995" w:type="dxa"/>
            <w:gridSpan w:val="4"/>
            <w:shd w:val="clear" w:color="auto" w:fill="D9D9D9" w:themeFill="background1" w:themeFillShade="D9"/>
            <w:vAlign w:val="center"/>
          </w:tcPr>
          <w:p w14:paraId="00000336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REQUISITOS</w:t>
            </w:r>
          </w:p>
        </w:tc>
      </w:tr>
      <w:tr w:rsidR="00E62EBB" w14:paraId="5E9AB2E7" w14:textId="77777777" w:rsidTr="1E0A968B"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0000033A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CLIENTES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0000033B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LEGISLACIÓN VIGENTE 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0000033C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LINEAMIENTOS  DE</w:t>
            </w:r>
            <w:proofErr w:type="gramEnd"/>
            <w:r>
              <w:rPr>
                <w:b/>
                <w:sz w:val="22"/>
                <w:szCs w:val="22"/>
              </w:rPr>
              <w:t xml:space="preserve"> CALIDAD</w:t>
            </w:r>
          </w:p>
        </w:tc>
        <w:tc>
          <w:tcPr>
            <w:tcW w:w="3499" w:type="dxa"/>
            <w:shd w:val="clear" w:color="auto" w:fill="D9D9D9" w:themeFill="background1" w:themeFillShade="D9"/>
            <w:vAlign w:val="center"/>
          </w:tcPr>
          <w:p w14:paraId="0000033D" w14:textId="77777777" w:rsidR="00E62EBB" w:rsidRDefault="004210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ORGANIZACIÓN</w:t>
            </w:r>
          </w:p>
        </w:tc>
      </w:tr>
      <w:tr w:rsidR="00E62EBB" w14:paraId="63813F0D" w14:textId="77777777" w:rsidTr="1E0A968B">
        <w:trPr>
          <w:trHeight w:val="469"/>
        </w:trPr>
        <w:tc>
          <w:tcPr>
            <w:tcW w:w="3498" w:type="dxa"/>
          </w:tcPr>
          <w:p w14:paraId="0000033E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Ministerio de Educación Nacional.</w:t>
            </w:r>
          </w:p>
          <w:p w14:paraId="0000033F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Consejo Nacional de acreditación. </w:t>
            </w:r>
          </w:p>
          <w:p w14:paraId="00000340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Estudiantes UCM</w:t>
            </w:r>
          </w:p>
          <w:p w14:paraId="00000341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 xml:space="preserve">Procesos y procedimientos. </w:t>
            </w:r>
          </w:p>
          <w:p w14:paraId="00000342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Comunidad académica.</w:t>
            </w:r>
          </w:p>
          <w:p w14:paraId="00000343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Unidades académicas y administrativas.</w:t>
            </w:r>
          </w:p>
          <w:p w14:paraId="00000344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Personas interesadas en los productos y servicios de la UCM.</w:t>
            </w:r>
          </w:p>
          <w:p w14:paraId="00000345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Personas interesadas en los programas académicos de la UCM.</w:t>
            </w:r>
          </w:p>
          <w:p w14:paraId="00000346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Sector productivo y empresarial.</w:t>
            </w:r>
          </w:p>
          <w:p w14:paraId="00000347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Proveedores de productos y servicios.</w:t>
            </w:r>
          </w:p>
          <w:p w14:paraId="00000348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Ciudadanía</w:t>
            </w:r>
          </w:p>
          <w:p w14:paraId="00000349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Medios de comunicación</w:t>
            </w:r>
          </w:p>
          <w:p w14:paraId="0000034A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Comunidad universitaria</w:t>
            </w:r>
          </w:p>
          <w:p w14:paraId="0000034B" w14:textId="77777777" w:rsidR="00E62EBB" w:rsidRDefault="1E0A96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Instituciones conexas</w:t>
            </w:r>
          </w:p>
        </w:tc>
        <w:tc>
          <w:tcPr>
            <w:tcW w:w="3499" w:type="dxa"/>
          </w:tcPr>
          <w:p w14:paraId="0000034C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Decreto 1295 de 2010, capítulo VIII (oferta de programas con registro calificado). Artículo 19. Artículo 39</w:t>
            </w:r>
          </w:p>
          <w:p w14:paraId="0000034D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Decreto único 1075 de 2015. Del 26 de mayo de 2015. Artículo 2.5.3.2.10.2 (publicidad y oferta de programas).</w:t>
            </w:r>
          </w:p>
          <w:p w14:paraId="0000034E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12161 del 05 de agosto de 2015. Artículo 9 (publicación en el sitio web).</w:t>
            </w:r>
          </w:p>
          <w:p w14:paraId="0000034F" w14:textId="77777777" w:rsidR="00E62EBB" w:rsidRDefault="1E0A968B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Ley 1740 de 2014. Artículo 7 numeral 3 (verificación de la información al público).</w:t>
            </w:r>
          </w:p>
          <w:p w14:paraId="00000350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Resolución 61604 del 31 de </w:t>
            </w:r>
            <w:proofErr w:type="gramStart"/>
            <w:r w:rsidRPr="1E0A968B">
              <w:rPr>
                <w:sz w:val="22"/>
                <w:szCs w:val="22"/>
              </w:rPr>
              <w:t>Agosto</w:t>
            </w:r>
            <w:proofErr w:type="gramEnd"/>
            <w:r w:rsidRPr="1E0A968B">
              <w:rPr>
                <w:sz w:val="22"/>
                <w:szCs w:val="22"/>
              </w:rPr>
              <w:t xml:space="preserve"> de 2015 con expediente 14-207728 de la Superintendencia de Industria y Comercio. (Registro de Marca)</w:t>
            </w:r>
          </w:p>
          <w:p w14:paraId="00000351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Resolución 12220 del </w:t>
            </w:r>
            <w:proofErr w:type="gramStart"/>
            <w:r w:rsidRPr="1E0A968B">
              <w:rPr>
                <w:sz w:val="22"/>
                <w:szCs w:val="22"/>
              </w:rPr>
              <w:t>1  Septiembre</w:t>
            </w:r>
            <w:proofErr w:type="gramEnd"/>
            <w:r w:rsidRPr="1E0A968B">
              <w:rPr>
                <w:sz w:val="22"/>
                <w:szCs w:val="22"/>
              </w:rPr>
              <w:t xml:space="preserve"> de 2016 del MEN.</w:t>
            </w:r>
          </w:p>
          <w:p w14:paraId="00000352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Decreto 1330 de 25 julio 2019 Art 2.5.3.2.11.2</w:t>
            </w:r>
          </w:p>
          <w:p w14:paraId="00000353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02 de CESU de 01 julio de 2020 Art. 20 Característica 8, Art. 48</w:t>
            </w:r>
          </w:p>
          <w:p w14:paraId="00000354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015224 del MEN 24 agosto 2020 Art 12</w:t>
            </w:r>
          </w:p>
          <w:p w14:paraId="00000355" w14:textId="77777777" w:rsidR="00E62EBB" w:rsidRDefault="1E0A968B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Resolución 21795 del MEN 19 noviembre 2020 Artículo 56</w:t>
            </w:r>
          </w:p>
          <w:p w14:paraId="00000356" w14:textId="77777777" w:rsidR="00E62EBB" w:rsidRDefault="00E62EBB">
            <w:pPr>
              <w:ind w:left="78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499" w:type="dxa"/>
          </w:tcPr>
          <w:p w14:paraId="00000357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Norma Técnica Colombiana NTC ISO 9001:2015</w:t>
            </w:r>
          </w:p>
          <w:p w14:paraId="00000358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 Generalidades literal b</w:t>
            </w:r>
          </w:p>
          <w:p w14:paraId="00000359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Principios gestión de la calidad – Enfoque al cliente</w:t>
            </w:r>
          </w:p>
          <w:p w14:paraId="0000035A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 Enfoque al cliente.</w:t>
            </w:r>
          </w:p>
          <w:p w14:paraId="0000035B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 Comunicación</w:t>
            </w:r>
          </w:p>
          <w:p w14:paraId="0000035C" w14:textId="77777777" w:rsidR="00E62EBB" w:rsidRDefault="0042100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8.2.1. Comunicación con el cliente.</w:t>
            </w:r>
          </w:p>
          <w:p w14:paraId="0000035D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9.1.2 Satisfacción el cliente</w:t>
            </w:r>
          </w:p>
          <w:p w14:paraId="0000035E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000035F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Lineamientos para la acreditación.</w:t>
            </w:r>
          </w:p>
          <w:p w14:paraId="00000360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Coherencia y Pertinencia de la Misión.</w:t>
            </w:r>
          </w:p>
          <w:p w14:paraId="00000361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Deberes y derechos de los estudiantes</w:t>
            </w:r>
          </w:p>
          <w:p w14:paraId="00000362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Admisión y permanencia de estudiantes.</w:t>
            </w:r>
          </w:p>
          <w:p w14:paraId="00000363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Sistemas de estímulos y créditos para estudiantes</w:t>
            </w:r>
          </w:p>
          <w:p w14:paraId="00000364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Pertinencia académica y relevancia social.</w:t>
            </w:r>
          </w:p>
          <w:p w14:paraId="00000365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Procesos de creación, modificación y extensión de programas académicos.</w:t>
            </w:r>
          </w:p>
          <w:p w14:paraId="00000366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Inserción de la institución en contextos académicos nacionales.</w:t>
            </w:r>
          </w:p>
          <w:p w14:paraId="00000367" w14:textId="77777777" w:rsidR="00E62EBB" w:rsidRDefault="00421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Institución y entorno.</w:t>
            </w:r>
          </w:p>
          <w:p w14:paraId="00000368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Sistemas de autoevaluación.</w:t>
            </w:r>
          </w:p>
          <w:p w14:paraId="00000369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Sistemas de Información.</w:t>
            </w:r>
          </w:p>
          <w:p w14:paraId="0000036A" w14:textId="77777777" w:rsidR="00E62EBB" w:rsidRDefault="004210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Procesos de Comunicación.</w:t>
            </w:r>
          </w:p>
          <w:p w14:paraId="0000036B" w14:textId="77777777" w:rsidR="00E62EBB" w:rsidRDefault="0042100D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27. Capacidad de gestión.</w:t>
            </w:r>
          </w:p>
        </w:tc>
        <w:tc>
          <w:tcPr>
            <w:tcW w:w="3499" w:type="dxa"/>
          </w:tcPr>
          <w:p w14:paraId="0000036C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 xml:space="preserve">Plan de desarrollo institucional </w:t>
            </w:r>
          </w:p>
          <w:p w14:paraId="0000036D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Sistema integrado de Gestión </w:t>
            </w:r>
          </w:p>
          <w:p w14:paraId="0000036E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Acuerdo 008 del Consejo Superior del 24 </w:t>
            </w:r>
            <w:r w:rsidRPr="1E0A968B">
              <w:rPr>
                <w:sz w:val="22"/>
                <w:szCs w:val="22"/>
              </w:rPr>
              <w:lastRenderedPageBreak/>
              <w:t xml:space="preserve">de noviembre (Estructura </w:t>
            </w:r>
            <w:proofErr w:type="gramStart"/>
            <w:r w:rsidRPr="1E0A968B">
              <w:rPr>
                <w:sz w:val="22"/>
                <w:szCs w:val="22"/>
              </w:rPr>
              <w:t>académico administrativa</w:t>
            </w:r>
            <w:proofErr w:type="gramEnd"/>
            <w:r w:rsidRPr="1E0A968B">
              <w:rPr>
                <w:sz w:val="22"/>
                <w:szCs w:val="22"/>
              </w:rPr>
              <w:t xml:space="preserve"> de la UCM).</w:t>
            </w:r>
          </w:p>
          <w:p w14:paraId="0000036F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Acuerdo 014 Consejo de Rectoría del 28 de </w:t>
            </w:r>
            <w:proofErr w:type="gramStart"/>
            <w:r w:rsidRPr="1E0A968B">
              <w:rPr>
                <w:sz w:val="22"/>
                <w:szCs w:val="22"/>
              </w:rPr>
              <w:t>Noviembre</w:t>
            </w:r>
            <w:proofErr w:type="gramEnd"/>
            <w:r w:rsidRPr="1E0A968B">
              <w:rPr>
                <w:sz w:val="22"/>
                <w:szCs w:val="22"/>
              </w:rPr>
              <w:t xml:space="preserve"> de 2012 (Manual de identidad Corporativa)</w:t>
            </w:r>
          </w:p>
          <w:p w14:paraId="00000370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Manual de funciones institucional de la UCM (Coordinación de Mercadeo y comunicaciones).</w:t>
            </w:r>
          </w:p>
          <w:p w14:paraId="00000371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Evaluación del desempeño.</w:t>
            </w:r>
          </w:p>
          <w:p w14:paraId="00000372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Política Integral de calidad.</w:t>
            </w:r>
          </w:p>
          <w:p w14:paraId="00000373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025 del 0222</w:t>
            </w:r>
          </w:p>
          <w:p w14:paraId="00000374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059 Consejo de rectoría del 11 noviembre de 2020 Modelo de Comunicación Integrada de la UCM</w:t>
            </w:r>
          </w:p>
          <w:p w14:paraId="00000375" w14:textId="77777777" w:rsidR="00E62EBB" w:rsidRDefault="1E0A968B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73 del Consejo de Rectoría del 18 de diciembre de 2018 a “Coordinador de Mercadeo y Comunicaciones.</w:t>
            </w:r>
          </w:p>
          <w:p w14:paraId="00000376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Políticas institucionales UCM</w:t>
            </w:r>
          </w:p>
          <w:p w14:paraId="00000377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Código de ética y buen gobierno UCM</w:t>
            </w:r>
          </w:p>
          <w:p w14:paraId="00000378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Estatuto general UCM</w:t>
            </w:r>
          </w:p>
          <w:p w14:paraId="166EE2BA" w14:textId="77777777" w:rsidR="00E62EBB" w:rsidRDefault="1E0A968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Reglamento Interno de Trabajo UCM</w:t>
            </w:r>
          </w:p>
          <w:p w14:paraId="2688052C" w14:textId="67FAAA29" w:rsidR="00E62EBB" w:rsidRDefault="7DA4B70B" w:rsidP="1E0A968B">
            <w:pPr>
              <w:pStyle w:val="Prrafodelista"/>
              <w:numPr>
                <w:ilvl w:val="0"/>
                <w:numId w:val="6"/>
              </w:numPr>
              <w:ind w:left="0" w:hanging="2"/>
            </w:pPr>
            <w:r w:rsidRPr="1E0A968B">
              <w:t>Acuerdo 009 del Consejo de rectoría 02 marzo de 2021Manual de identidad corporativa</w:t>
            </w:r>
          </w:p>
          <w:p w14:paraId="1DFF9CBB" w14:textId="2A187B74" w:rsidR="00E62EBB" w:rsidRDefault="4BFCA75B" w:rsidP="1E0A968B">
            <w:pPr>
              <w:pStyle w:val="Prrafodelista"/>
              <w:numPr>
                <w:ilvl w:val="0"/>
                <w:numId w:val="6"/>
              </w:numPr>
              <w:ind w:left="0" w:hanging="2"/>
            </w:pPr>
            <w:r w:rsidRPr="1E0A968B">
              <w:t>Acuerdo 025 del Consejo de rectoría del 03 de junio de 2021 Lineamientos de Comunicación y Branding</w:t>
            </w:r>
          </w:p>
          <w:p w14:paraId="00000379" w14:textId="7EF15120" w:rsidR="00E62EBB" w:rsidRDefault="00E62EBB" w:rsidP="1E0A968B">
            <w:pPr>
              <w:pStyle w:val="Normal0"/>
              <w:ind w:left="0" w:hanging="2"/>
            </w:pPr>
          </w:p>
        </w:tc>
      </w:tr>
    </w:tbl>
    <w:p w14:paraId="0000037A" w14:textId="77777777" w:rsidR="00E62EBB" w:rsidRDefault="00E62EBB">
      <w:pPr>
        <w:rPr>
          <w:rFonts w:ascii="Arial Narrow" w:eastAsia="Arial Narrow" w:hAnsi="Arial Narrow" w:cs="Arial Narrow"/>
          <w:sz w:val="22"/>
          <w:szCs w:val="22"/>
        </w:rPr>
      </w:pPr>
    </w:p>
    <w:p w14:paraId="00FB49A7" w14:textId="77777777" w:rsidR="0079286B" w:rsidRPr="0000373F" w:rsidRDefault="0079286B" w:rsidP="0079286B">
      <w:pPr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3461"/>
        <w:gridCol w:w="1630"/>
        <w:gridCol w:w="1916"/>
      </w:tblGrid>
      <w:tr w:rsidR="0079286B" w:rsidRPr="0000373F" w14:paraId="3CF938C9" w14:textId="77777777" w:rsidTr="00726DC7">
        <w:trPr>
          <w:trHeight w:val="332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53C39" w14:textId="77777777" w:rsidR="0079286B" w:rsidRPr="0000373F" w:rsidRDefault="0079286B" w:rsidP="00726DC7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Elaboró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242528" w14:textId="77777777" w:rsidR="0079286B" w:rsidRPr="0000373F" w:rsidRDefault="0079286B" w:rsidP="00726DC7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Revisó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B25BA7" w14:textId="77777777" w:rsidR="0079286B" w:rsidRPr="0000373F" w:rsidRDefault="0079286B" w:rsidP="00726DC7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Aprobó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2F3A2" w14:textId="77777777" w:rsidR="0079286B" w:rsidRPr="0000373F" w:rsidRDefault="0079286B" w:rsidP="00726DC7">
            <w:pPr>
              <w:jc w:val="center"/>
              <w:rPr>
                <w:b/>
                <w:sz w:val="22"/>
                <w:szCs w:val="22"/>
              </w:rPr>
            </w:pPr>
            <w:r w:rsidRPr="0000373F">
              <w:rPr>
                <w:b/>
                <w:sz w:val="22"/>
                <w:szCs w:val="22"/>
              </w:rPr>
              <w:t>Fecha de vigencia</w:t>
            </w:r>
          </w:p>
        </w:tc>
      </w:tr>
      <w:tr w:rsidR="0079286B" w:rsidRPr="0000373F" w14:paraId="15CA6238" w14:textId="77777777" w:rsidTr="00726DC7">
        <w:trPr>
          <w:trHeight w:val="239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3EE" w14:textId="2335DE16" w:rsidR="0079286B" w:rsidRPr="0000373F" w:rsidRDefault="00216F5B" w:rsidP="00726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Coordinación de Mercadeo y Comunicaciones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44C" w14:textId="77777777" w:rsidR="0079286B" w:rsidRDefault="0079286B" w:rsidP="00726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Dirección de </w:t>
            </w:r>
            <w:r w:rsidRPr="0000373F">
              <w:rPr>
                <w:sz w:val="22"/>
                <w:szCs w:val="22"/>
              </w:rPr>
              <w:t>Aseguramiento de la Calidad</w:t>
            </w:r>
          </w:p>
          <w:p w14:paraId="12556B21" w14:textId="77777777" w:rsidR="0079286B" w:rsidRPr="0000373F" w:rsidRDefault="0079286B" w:rsidP="00726DC7">
            <w:pPr>
              <w:jc w:val="center"/>
              <w:rPr>
                <w:sz w:val="22"/>
                <w:szCs w:val="22"/>
              </w:rPr>
            </w:pPr>
          </w:p>
          <w:p w14:paraId="71FB8835" w14:textId="77777777" w:rsidR="0079286B" w:rsidRPr="0000373F" w:rsidRDefault="0079286B" w:rsidP="00726DC7">
            <w:pPr>
              <w:jc w:val="center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Líder SIG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5FF0" w14:textId="77777777" w:rsidR="0079286B" w:rsidRPr="0000373F" w:rsidRDefault="0079286B" w:rsidP="00726DC7">
            <w:pPr>
              <w:jc w:val="center"/>
              <w:rPr>
                <w:sz w:val="22"/>
                <w:szCs w:val="22"/>
              </w:rPr>
            </w:pPr>
            <w:r w:rsidRPr="0000373F">
              <w:rPr>
                <w:sz w:val="22"/>
                <w:szCs w:val="22"/>
              </w:rPr>
              <w:t>Consejo de Rectoría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407" w14:textId="66CF34BC" w:rsidR="0079286B" w:rsidRPr="0000373F" w:rsidRDefault="0079286B" w:rsidP="00726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</w:t>
            </w:r>
            <w:r w:rsidRPr="0000373F">
              <w:rPr>
                <w:sz w:val="22"/>
                <w:szCs w:val="22"/>
              </w:rPr>
              <w:t xml:space="preserve"> del 2022</w:t>
            </w:r>
          </w:p>
        </w:tc>
      </w:tr>
    </w:tbl>
    <w:p w14:paraId="617E3B86" w14:textId="77777777" w:rsidR="00567C80" w:rsidRDefault="00567C80">
      <w:pPr>
        <w:rPr>
          <w:rFonts w:ascii="Arial Narrow" w:eastAsia="Arial Narrow" w:hAnsi="Arial Narrow" w:cs="Arial Narrow"/>
          <w:sz w:val="22"/>
          <w:szCs w:val="22"/>
        </w:rPr>
      </w:pPr>
    </w:p>
    <w:p w14:paraId="1DBD15FB" w14:textId="77777777" w:rsidR="00567C80" w:rsidRDefault="00567C80">
      <w:pPr>
        <w:rPr>
          <w:rFonts w:ascii="Arial Narrow" w:eastAsia="Arial Narrow" w:hAnsi="Arial Narrow" w:cs="Arial Narrow"/>
          <w:sz w:val="22"/>
          <w:szCs w:val="22"/>
        </w:rPr>
      </w:pPr>
    </w:p>
    <w:p w14:paraId="00000386" w14:textId="77777777" w:rsidR="00E62EBB" w:rsidRDefault="00E62EBB">
      <w:pPr>
        <w:rPr>
          <w:rFonts w:ascii="Arial Narrow" w:eastAsia="Arial Narrow" w:hAnsi="Arial Narrow" w:cs="Arial Narrow"/>
          <w:sz w:val="22"/>
          <w:szCs w:val="22"/>
        </w:rPr>
      </w:pPr>
    </w:p>
    <w:p w14:paraId="00000387" w14:textId="77777777" w:rsidR="00E62EBB" w:rsidRDefault="00E62EBB">
      <w:pPr>
        <w:jc w:val="both"/>
        <w:rPr>
          <w:sz w:val="22"/>
          <w:szCs w:val="22"/>
        </w:rPr>
      </w:pPr>
    </w:p>
    <w:p w14:paraId="00000388" w14:textId="77777777" w:rsidR="00E62EBB" w:rsidRDefault="00E62EBB">
      <w:pPr>
        <w:jc w:val="both"/>
        <w:rPr>
          <w:sz w:val="22"/>
          <w:szCs w:val="22"/>
        </w:rPr>
      </w:pPr>
    </w:p>
    <w:p w14:paraId="00000389" w14:textId="77777777" w:rsidR="00E62EBB" w:rsidRDefault="00E62EBB">
      <w:pPr>
        <w:jc w:val="both"/>
        <w:rPr>
          <w:sz w:val="22"/>
          <w:szCs w:val="22"/>
        </w:rPr>
      </w:pPr>
    </w:p>
    <w:p w14:paraId="0000038A" w14:textId="77777777" w:rsidR="00E62EBB" w:rsidRDefault="00E62EBB">
      <w:pPr>
        <w:jc w:val="both"/>
        <w:rPr>
          <w:sz w:val="22"/>
          <w:szCs w:val="22"/>
        </w:rPr>
      </w:pPr>
    </w:p>
    <w:p w14:paraId="0000038B" w14:textId="77777777" w:rsidR="00E62EBB" w:rsidRDefault="00E62EBB">
      <w:pPr>
        <w:jc w:val="both"/>
        <w:rPr>
          <w:sz w:val="22"/>
          <w:szCs w:val="22"/>
        </w:rPr>
      </w:pPr>
    </w:p>
    <w:p w14:paraId="02E02B56" w14:textId="77777777" w:rsidR="005C464E" w:rsidRDefault="005C464E">
      <w:pPr>
        <w:jc w:val="both"/>
        <w:rPr>
          <w:b/>
          <w:sz w:val="22"/>
          <w:szCs w:val="22"/>
        </w:rPr>
      </w:pPr>
    </w:p>
    <w:p w14:paraId="5A78F32B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703EA36C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46AF6301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33A24E32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054CDC23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248F2364" w14:textId="77777777" w:rsidR="00067248" w:rsidRDefault="00067248" w:rsidP="005C464E">
      <w:pPr>
        <w:jc w:val="both"/>
        <w:rPr>
          <w:b/>
          <w:sz w:val="22"/>
          <w:szCs w:val="22"/>
        </w:rPr>
      </w:pPr>
    </w:p>
    <w:p w14:paraId="6CEB32CB" w14:textId="70A5D2A6" w:rsidR="005C464E" w:rsidRDefault="005C464E" w:rsidP="005C464E">
      <w:pPr>
        <w:jc w:val="both"/>
        <w:rPr>
          <w:b/>
          <w:sz w:val="22"/>
          <w:szCs w:val="22"/>
        </w:rPr>
      </w:pPr>
      <w:r w:rsidRPr="0000373F">
        <w:rPr>
          <w:b/>
          <w:sz w:val="22"/>
          <w:szCs w:val="22"/>
        </w:rPr>
        <w:lastRenderedPageBreak/>
        <w:t>CONTROL DE CAMBIOS</w:t>
      </w:r>
    </w:p>
    <w:p w14:paraId="16088A91" w14:textId="77777777" w:rsidR="005C464E" w:rsidRPr="0000373F" w:rsidRDefault="005C464E" w:rsidP="005C464E">
      <w:pPr>
        <w:ind w:firstLine="1418"/>
        <w:jc w:val="both"/>
        <w:rPr>
          <w:b/>
          <w:sz w:val="22"/>
          <w:szCs w:val="22"/>
        </w:rPr>
      </w:pPr>
    </w:p>
    <w:tbl>
      <w:tblPr>
        <w:tblW w:w="125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276"/>
        <w:gridCol w:w="1814"/>
        <w:gridCol w:w="8108"/>
      </w:tblGrid>
      <w:tr w:rsidR="005C464E" w:rsidRPr="00F035B9" w14:paraId="25C1C779" w14:textId="77777777" w:rsidTr="005E571D">
        <w:trPr>
          <w:trHeight w:val="58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8879C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374896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VERSIÓN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E85EF6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ÍTEM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FCD40" w14:textId="77777777" w:rsidR="005C464E" w:rsidRPr="00F035B9" w:rsidRDefault="005C464E" w:rsidP="00726DC7">
            <w:pPr>
              <w:jc w:val="center"/>
              <w:rPr>
                <w:b/>
                <w:sz w:val="22"/>
                <w:szCs w:val="22"/>
              </w:rPr>
            </w:pPr>
            <w:r w:rsidRPr="00F035B9">
              <w:rPr>
                <w:b/>
                <w:sz w:val="22"/>
                <w:szCs w:val="22"/>
              </w:rPr>
              <w:t>MODIFICACIÓN</w:t>
            </w:r>
          </w:p>
        </w:tc>
      </w:tr>
      <w:tr w:rsidR="005C464E" w:rsidRPr="00F035B9" w14:paraId="03DFD187" w14:textId="77777777" w:rsidTr="005E571D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985" w14:textId="77777777" w:rsidR="005C464E" w:rsidRDefault="0066593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51B0B743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7B76409F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C027C37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03CB8CC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79B0982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3AEC55A" w14:textId="77777777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11B614B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3994FBA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934FCA0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0BB85656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67E16AB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78505F2C" w14:textId="3E6019D7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3B3BC367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1B7FC72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A332FC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E3C8295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36911B4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DEB0020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C2990A9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0E6BFA48" w14:textId="5F6D6283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17A0E985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7F3097F1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C3B9280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6E76E8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04E9E9F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D497465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EC20D12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ED42581" w14:textId="1FCC8C98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Nov 2016</w:t>
            </w:r>
          </w:p>
          <w:p w14:paraId="2D3BD863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5A11572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A175786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D1E60C7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8554BB7" w14:textId="705E2C6E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68AC3FDE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F317D4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B67EF1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1F60177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B2F9EEB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0F9BA9FC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C65F6BC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AA67A1D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08C1E639" w14:textId="1C127867" w:rsidR="005E571D" w:rsidRDefault="005E571D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2016</w:t>
            </w:r>
          </w:p>
          <w:p w14:paraId="59FE2D29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59BF853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69E6349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A306C74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178814A6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A610CC1" w14:textId="76B63DC8" w:rsidR="005E571D" w:rsidRDefault="00BB073E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FFD390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43C41B21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386554E7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4712D0C4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1CD1F7F5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38A339BB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2C7A608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5B20E9BE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4BD6C3D8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47E1F612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092D1876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64FADAE4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1C5D3A62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Ene 2019</w:t>
            </w:r>
          </w:p>
          <w:p w14:paraId="5E0EDC4E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0EA181BD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335E02EE" w14:textId="77777777" w:rsidR="00BB073E" w:rsidRDefault="00BB073E" w:rsidP="00726DC7">
            <w:pPr>
              <w:rPr>
                <w:sz w:val="22"/>
                <w:szCs w:val="22"/>
              </w:rPr>
            </w:pPr>
          </w:p>
          <w:p w14:paraId="674E48AE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3A5B7520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118B632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632415AC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29D1CACF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264A6AB8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5BB967AC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0BED0B06" w14:textId="77777777" w:rsidR="005E571D" w:rsidRDefault="005E571D" w:rsidP="00726DC7">
            <w:pPr>
              <w:rPr>
                <w:sz w:val="22"/>
                <w:szCs w:val="22"/>
              </w:rPr>
            </w:pPr>
          </w:p>
          <w:p w14:paraId="310BE6BA" w14:textId="77777777" w:rsidR="00EA2F7C" w:rsidRDefault="00EA2F7C" w:rsidP="00BB073E">
            <w:pPr>
              <w:rPr>
                <w:sz w:val="22"/>
                <w:szCs w:val="22"/>
              </w:rPr>
            </w:pPr>
          </w:p>
          <w:p w14:paraId="76DF4E62" w14:textId="3CB2C3BC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7E91EC4F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542BE9A1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2E0ED03F" w14:textId="77777777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C45D525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4B5D05F9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3F489C81" w14:textId="77777777" w:rsidR="00EA2F7C" w:rsidRDefault="00EA2F7C" w:rsidP="00BB073E">
            <w:pPr>
              <w:rPr>
                <w:sz w:val="22"/>
                <w:szCs w:val="22"/>
              </w:rPr>
            </w:pPr>
          </w:p>
          <w:p w14:paraId="018EB9D3" w14:textId="1E2CFF3D" w:rsidR="00BB073E" w:rsidRDefault="00BB073E" w:rsidP="00BB0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04B72839" w14:textId="77777777" w:rsidR="00BB073E" w:rsidRDefault="00BB073E" w:rsidP="00BB073E">
            <w:pPr>
              <w:rPr>
                <w:sz w:val="22"/>
                <w:szCs w:val="22"/>
              </w:rPr>
            </w:pPr>
          </w:p>
          <w:p w14:paraId="535B4DA9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6F924452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6A9F7D8B" w14:textId="70BF2242" w:rsidR="00427E34" w:rsidRDefault="00427E34" w:rsidP="00427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04721FFA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4B954A9A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153321AE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45CA298E" w14:textId="77777777" w:rsidR="00EA2F7C" w:rsidRDefault="00EA2F7C" w:rsidP="00427E34">
            <w:pPr>
              <w:rPr>
                <w:sz w:val="22"/>
                <w:szCs w:val="22"/>
              </w:rPr>
            </w:pPr>
          </w:p>
          <w:p w14:paraId="69C012D7" w14:textId="5CE7DB05" w:rsidR="00427E34" w:rsidRDefault="00427E34" w:rsidP="00427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15EB7DB" w14:textId="77777777" w:rsidR="00427E34" w:rsidRDefault="00427E34" w:rsidP="00427E34">
            <w:pPr>
              <w:rPr>
                <w:sz w:val="22"/>
                <w:szCs w:val="22"/>
              </w:rPr>
            </w:pPr>
          </w:p>
          <w:p w14:paraId="3FF712D5" w14:textId="77777777" w:rsidR="00B81778" w:rsidRDefault="00B81778" w:rsidP="00427E34">
            <w:pPr>
              <w:rPr>
                <w:sz w:val="22"/>
                <w:szCs w:val="22"/>
              </w:rPr>
            </w:pPr>
          </w:p>
          <w:p w14:paraId="2C8AFACA" w14:textId="77777777" w:rsidR="00B81778" w:rsidRDefault="00B81778" w:rsidP="00427E34">
            <w:pPr>
              <w:rPr>
                <w:sz w:val="22"/>
                <w:szCs w:val="22"/>
              </w:rPr>
            </w:pPr>
          </w:p>
          <w:p w14:paraId="79F8AA27" w14:textId="77777777" w:rsidR="00B81778" w:rsidRDefault="00B81778" w:rsidP="00427E34">
            <w:pPr>
              <w:rPr>
                <w:sz w:val="22"/>
                <w:szCs w:val="22"/>
              </w:rPr>
            </w:pPr>
          </w:p>
          <w:p w14:paraId="2C60B617" w14:textId="22D2A4EE" w:rsidR="00B81778" w:rsidRDefault="00B81778" w:rsidP="00B8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B8958B4" w14:textId="77777777" w:rsidR="00B81778" w:rsidRDefault="00B81778" w:rsidP="00B81778">
            <w:pPr>
              <w:rPr>
                <w:sz w:val="22"/>
                <w:szCs w:val="22"/>
              </w:rPr>
            </w:pPr>
          </w:p>
          <w:p w14:paraId="3ECA26D0" w14:textId="77777777" w:rsidR="00B81778" w:rsidRDefault="00B81778" w:rsidP="00B81778">
            <w:pPr>
              <w:rPr>
                <w:sz w:val="22"/>
                <w:szCs w:val="22"/>
              </w:rPr>
            </w:pPr>
          </w:p>
          <w:p w14:paraId="2FC62656" w14:textId="77777777" w:rsidR="00B81778" w:rsidRDefault="00B81778" w:rsidP="00B8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 2019</w:t>
            </w:r>
          </w:p>
          <w:p w14:paraId="4598810C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174A0A19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4BE72876" w14:textId="55F78495" w:rsidR="00B5443B" w:rsidRDefault="00B5443B" w:rsidP="00B8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5161CB6E" w14:textId="77777777" w:rsidR="00B81778" w:rsidRDefault="00B81778" w:rsidP="00B81778">
            <w:pPr>
              <w:rPr>
                <w:sz w:val="22"/>
                <w:szCs w:val="22"/>
              </w:rPr>
            </w:pPr>
          </w:p>
          <w:p w14:paraId="37C2794D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279FBEA6" w14:textId="77777777" w:rsidR="00B5443B" w:rsidRDefault="00B5443B" w:rsidP="00B54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31085488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643FAE35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15522F15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5A6BD871" w14:textId="77777777" w:rsidR="00B5443B" w:rsidRDefault="00B5443B" w:rsidP="00B54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4417A6EE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567D2FCE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5DFC0A82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17D46BCA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392CFB6A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1366914C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2A78EA09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7A8873B3" w14:textId="77777777" w:rsidR="00B5443B" w:rsidRDefault="00B5443B" w:rsidP="00B544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3C7ABBFE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6FB556E9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778BE48D" w14:textId="77777777" w:rsidR="00441D3E" w:rsidRDefault="00441D3E" w:rsidP="0044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5794A590" w14:textId="77777777" w:rsidR="00B5443B" w:rsidRDefault="00B5443B" w:rsidP="00B81778">
            <w:pPr>
              <w:rPr>
                <w:sz w:val="22"/>
                <w:szCs w:val="22"/>
              </w:rPr>
            </w:pPr>
          </w:p>
          <w:p w14:paraId="1B61AF86" w14:textId="77777777" w:rsidR="00441D3E" w:rsidRDefault="00441D3E" w:rsidP="0044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24DBB2A8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2877FB3F" w14:textId="77777777" w:rsidR="00441D3E" w:rsidRDefault="00441D3E" w:rsidP="0044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2021</w:t>
            </w:r>
          </w:p>
          <w:p w14:paraId="31B3444F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7036B901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6725C8F1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5F8A4FD1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1E625EC0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3FDAAD6E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75AB8DDA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7C48182F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1EB68AC0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7A843864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3279FB8D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75B8E540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159E0B9D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361DB11D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7464A752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00147FD1" w14:textId="3771EB69" w:rsidR="00441D3E" w:rsidRDefault="00441D3E" w:rsidP="00B8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 2022</w:t>
            </w:r>
          </w:p>
          <w:p w14:paraId="0117B2EF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561616FF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61A60C46" w14:textId="77777777" w:rsidR="00441D3E" w:rsidRDefault="00441D3E" w:rsidP="00B81778">
            <w:pPr>
              <w:rPr>
                <w:sz w:val="22"/>
                <w:szCs w:val="22"/>
              </w:rPr>
            </w:pPr>
          </w:p>
          <w:p w14:paraId="160E41C7" w14:textId="1888404E" w:rsidR="005E571D" w:rsidRPr="00F035B9" w:rsidRDefault="00441D3E" w:rsidP="0044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01D" w14:textId="77777777" w:rsidR="005C464E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  <w:p w14:paraId="5BC16B7F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D5C64B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3A00665D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D28C8BC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0BFCBEB0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9B2D218" w14:textId="77777777" w:rsidR="002B2C2B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B964F63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442937E3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684736D2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4D80583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7F771F3A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2305ACB4" w14:textId="77777777" w:rsidR="002B2C2B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62CE58F1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8F70289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FAD5A7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27ED4065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BE4EE77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44136221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72CDA4EA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6B620AFD" w14:textId="30214375" w:rsidR="002B2C2B" w:rsidRDefault="002B2C2B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023A0B78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103642C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0BB0AEA1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D2A7063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CA622F5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56B82494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0E6362BE" w14:textId="77777777" w:rsidR="002B2C2B" w:rsidRDefault="002B2C2B" w:rsidP="00726DC7">
            <w:pPr>
              <w:rPr>
                <w:sz w:val="22"/>
                <w:szCs w:val="22"/>
              </w:rPr>
            </w:pPr>
          </w:p>
          <w:p w14:paraId="146D24F0" w14:textId="2451F547" w:rsidR="002B2C2B" w:rsidRDefault="00DA3F8A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</w:p>
          <w:p w14:paraId="2DF68CB4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6DC46AA9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6DE6F6D4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76BFD632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0132F882" w14:textId="77777777" w:rsidR="00DA3F8A" w:rsidRDefault="00DA3F8A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585BA6F5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3C8055B1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77977C9D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237FA14E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4E8686CA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518DE4E6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665C2D61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07077201" w14:textId="77777777" w:rsidR="00DA3F8A" w:rsidRDefault="00DA3F8A" w:rsidP="00726DC7">
            <w:pPr>
              <w:rPr>
                <w:sz w:val="22"/>
                <w:szCs w:val="22"/>
              </w:rPr>
            </w:pPr>
          </w:p>
          <w:p w14:paraId="48380888" w14:textId="77777777" w:rsidR="00DA3F8A" w:rsidRDefault="00DA3F8A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717D1AC7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EF2B42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1FC577F4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54A31DA4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A7DAB9D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986CCC9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9B95F63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B1FE5D6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428D35B2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495B80E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6AFA110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5FC66BD6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EF0B052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AD5FF80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2E80BCE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3B288EC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36EA332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38D83C62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4D887A8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  <w:p w14:paraId="1B033E10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C72EAD7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573B6B58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FD2FA06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B972016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40C5451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2969D9C8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6410D17B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07A60537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82A89C3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34C4C4FC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4DCC9667" w14:textId="77777777" w:rsidR="00EA2F7C" w:rsidRDefault="00EA2F7C" w:rsidP="00726DC7">
            <w:pPr>
              <w:rPr>
                <w:sz w:val="22"/>
                <w:szCs w:val="22"/>
              </w:rPr>
            </w:pPr>
          </w:p>
          <w:p w14:paraId="3E8D4DBE" w14:textId="06001FB2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7D130FDC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43202DA6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7D0F8DCF" w14:textId="77777777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5FF36083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D6CEDC2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9B9F65B" w14:textId="77777777" w:rsidR="00EA2F7C" w:rsidRDefault="00EA2F7C" w:rsidP="00726DC7">
            <w:pPr>
              <w:rPr>
                <w:sz w:val="22"/>
                <w:szCs w:val="22"/>
              </w:rPr>
            </w:pPr>
          </w:p>
          <w:p w14:paraId="2A8B7015" w14:textId="309F48D6" w:rsidR="004E4684" w:rsidRDefault="004E4684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739AE91A" w14:textId="77777777" w:rsidR="004E4684" w:rsidRDefault="004E4684" w:rsidP="00726DC7">
            <w:pPr>
              <w:rPr>
                <w:sz w:val="22"/>
                <w:szCs w:val="22"/>
              </w:rPr>
            </w:pPr>
          </w:p>
          <w:p w14:paraId="67E4F97B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2A78E61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1A3EF7F" w14:textId="77777777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71C811D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1DD4C281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8CAC061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8DDB7FB" w14:textId="77777777" w:rsidR="00EA2F7C" w:rsidRDefault="00EA2F7C" w:rsidP="00726DC7">
            <w:pPr>
              <w:rPr>
                <w:sz w:val="22"/>
                <w:szCs w:val="22"/>
              </w:rPr>
            </w:pPr>
          </w:p>
          <w:p w14:paraId="5B9A3C10" w14:textId="3FDD539E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0E6FCFE9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C6AA923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B835FEA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1E1EAC16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EB593BC" w14:textId="159344AC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496A40BA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58A2B2FB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E0B2BD9" w14:textId="07BC54E1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26EF8B94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472841AF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5A87C660" w14:textId="0F6F0A19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1180609E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222A51F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5DDB7CBB" w14:textId="4E057229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1A530D87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0C2A5D99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7976403C" w14:textId="77777777" w:rsidR="005B3B70" w:rsidRDefault="005B3B70" w:rsidP="00726DC7">
            <w:pPr>
              <w:rPr>
                <w:sz w:val="22"/>
                <w:szCs w:val="22"/>
              </w:rPr>
            </w:pPr>
          </w:p>
          <w:p w14:paraId="2296C393" w14:textId="10BDF7C8" w:rsidR="005B3B70" w:rsidRDefault="005B3B70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4E215D81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1ADAB6CE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4B7BAA0B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7BC04D9A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67AAC02C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09D8D18F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452B8F2C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7E63D1D4" w14:textId="7A1DD8B7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07EDA01E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0983FB81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6426BE6C" w14:textId="46FB8B86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01EE9D72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32910264" w14:textId="69C850D2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33F86C42" w14:textId="77777777" w:rsidR="00BE0626" w:rsidRDefault="00BE0626" w:rsidP="00726DC7">
            <w:pPr>
              <w:rPr>
                <w:sz w:val="22"/>
                <w:szCs w:val="22"/>
              </w:rPr>
            </w:pPr>
          </w:p>
          <w:p w14:paraId="1C009BB4" w14:textId="7349DFD0" w:rsidR="00BE0626" w:rsidRDefault="00BE0626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  <w:p w14:paraId="6503FAA7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611B25A0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2DEA564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255D42B6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A184BC5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690EFF48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48B34BE4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C9358D4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3B454CCC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274C5EA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07347CB7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74E7CA0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734EBE89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5AAEFBCB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0F2D0043" w14:textId="77777777" w:rsidR="0096188C" w:rsidRDefault="0096188C" w:rsidP="00726DC7">
            <w:pPr>
              <w:rPr>
                <w:sz w:val="22"/>
                <w:szCs w:val="22"/>
              </w:rPr>
            </w:pPr>
          </w:p>
          <w:p w14:paraId="310776D2" w14:textId="7E02A0FF" w:rsidR="005B3B70" w:rsidRDefault="0096188C" w:rsidP="00726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483951">
              <w:rPr>
                <w:sz w:val="22"/>
                <w:szCs w:val="22"/>
              </w:rPr>
              <w:t xml:space="preserve"> </w:t>
            </w:r>
          </w:p>
          <w:p w14:paraId="35542F68" w14:textId="77777777" w:rsidR="00441D3E" w:rsidRDefault="00441D3E" w:rsidP="00726DC7">
            <w:pPr>
              <w:rPr>
                <w:sz w:val="22"/>
                <w:szCs w:val="22"/>
              </w:rPr>
            </w:pPr>
          </w:p>
          <w:p w14:paraId="3F6C3139" w14:textId="77777777" w:rsidR="00441D3E" w:rsidRDefault="00441D3E" w:rsidP="00726DC7">
            <w:pPr>
              <w:rPr>
                <w:sz w:val="22"/>
                <w:szCs w:val="22"/>
              </w:rPr>
            </w:pPr>
          </w:p>
          <w:p w14:paraId="5BDE4283" w14:textId="77777777" w:rsidR="00441D3E" w:rsidRDefault="00441D3E" w:rsidP="00726DC7">
            <w:pPr>
              <w:rPr>
                <w:sz w:val="22"/>
                <w:szCs w:val="22"/>
              </w:rPr>
            </w:pPr>
          </w:p>
          <w:p w14:paraId="3BFE3A72" w14:textId="15FFBEB5" w:rsidR="005B3B70" w:rsidRPr="00F035B9" w:rsidRDefault="00441D3E" w:rsidP="0044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F6D" w14:textId="77777777" w:rsidR="00067248" w:rsidRDefault="00067248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Relación de Procedimientos</w:t>
            </w:r>
          </w:p>
          <w:p w14:paraId="77762494" w14:textId="6AF62B82" w:rsidR="00067248" w:rsidRDefault="00067248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</w:t>
            </w:r>
            <w:r w:rsidR="00A051E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</w:p>
          <w:p w14:paraId="073F5D90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11111AE3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06ED8977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Relación de Procedimientos</w:t>
            </w:r>
          </w:p>
          <w:p w14:paraId="61BF617C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2</w:t>
            </w:r>
          </w:p>
          <w:p w14:paraId="238C42BD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3348551E" w14:textId="77777777" w:rsidR="002B2C2B" w:rsidRDefault="002B2C2B" w:rsidP="00A051EB">
            <w:pPr>
              <w:jc w:val="both"/>
              <w:rPr>
                <w:sz w:val="22"/>
                <w:szCs w:val="22"/>
              </w:rPr>
            </w:pPr>
          </w:p>
          <w:p w14:paraId="1DBCEF30" w14:textId="066A40DC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4</w:t>
            </w:r>
          </w:p>
          <w:p w14:paraId="3FB94BAE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7C799CF5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315AF86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83A41C7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FDE13B2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2CEEDD99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6C5DA29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6848CC28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- 5 </w:t>
            </w:r>
          </w:p>
          <w:p w14:paraId="0D85FD08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51B8AC3F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5586955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B03FD6B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27F1E43E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44E9E812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00E3EB35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Relación de Procedimientos</w:t>
            </w:r>
          </w:p>
          <w:p w14:paraId="42C3139D" w14:textId="50E1600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</w:p>
          <w:p w14:paraId="031F02B9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533CE937" w14:textId="52FC79E1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</w:t>
            </w:r>
            <w:r w:rsidR="00FE6FB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</w:t>
            </w:r>
          </w:p>
          <w:p w14:paraId="7C037564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3A1242B4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33597D52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5418ED41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0FA3F42B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27533667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3DAC2013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24952E9E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7D5BB469" w14:textId="77777777" w:rsidR="008609DE" w:rsidRDefault="00FE6FB1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– P – 11 </w:t>
            </w:r>
          </w:p>
          <w:p w14:paraId="23EC9860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463E55AE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57462C8E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32D4EF8D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6F353A07" w14:textId="77777777" w:rsidR="008609DE" w:rsidRDefault="008609DE" w:rsidP="00A051EB">
            <w:pPr>
              <w:jc w:val="both"/>
              <w:rPr>
                <w:sz w:val="22"/>
                <w:szCs w:val="22"/>
              </w:rPr>
            </w:pPr>
          </w:p>
          <w:p w14:paraId="6800080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9</w:t>
            </w:r>
          </w:p>
          <w:p w14:paraId="4844CC75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347DC593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2C257691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F61BAF9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54268178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2E8A853C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  <w:p w14:paraId="7520632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1CE9A3B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95A3EC9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093F75F0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1E2F7451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1F15369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– 3</w:t>
            </w:r>
          </w:p>
          <w:p w14:paraId="29738F44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lastRenderedPageBreak/>
              <w:t xml:space="preserve">GME – F – 4 </w:t>
            </w:r>
          </w:p>
          <w:p w14:paraId="7D4BE03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6E84368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D34510D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210BA67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–F – 7</w:t>
            </w:r>
          </w:p>
          <w:p w14:paraId="5D8F9E8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5C99675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1A57EE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–F – 9</w:t>
            </w:r>
          </w:p>
          <w:p w14:paraId="319EAA96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48AEBE8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E19F1F0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 F – 10</w:t>
            </w:r>
          </w:p>
          <w:p w14:paraId="7F360E44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01DE6F0" w14:textId="77777777" w:rsidR="00427E34" w:rsidRDefault="00427E34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949D79E" w14:textId="3B2A4821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 xml:space="preserve">GME – F </w:t>
            </w:r>
            <w:r>
              <w:rPr>
                <w:sz w:val="22"/>
                <w:szCs w:val="22"/>
                <w:lang w:val="en-US"/>
              </w:rPr>
              <w:t>–</w:t>
            </w:r>
            <w:r w:rsidRPr="00576428">
              <w:rPr>
                <w:sz w:val="22"/>
                <w:szCs w:val="22"/>
                <w:lang w:val="en-US"/>
              </w:rPr>
              <w:t xml:space="preserve"> 19</w:t>
            </w:r>
          </w:p>
          <w:p w14:paraId="7F6AD445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33772EB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1EDD469" w14:textId="77777777" w:rsidR="008609DE" w:rsidRPr="00576428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576428">
              <w:rPr>
                <w:sz w:val="22"/>
                <w:szCs w:val="22"/>
                <w:lang w:val="en-US"/>
              </w:rPr>
              <w:t>GME  -</w:t>
            </w:r>
            <w:proofErr w:type="gramEnd"/>
            <w:r w:rsidRPr="00576428">
              <w:rPr>
                <w:sz w:val="22"/>
                <w:szCs w:val="22"/>
                <w:lang w:val="en-US"/>
              </w:rPr>
              <w:t xml:space="preserve"> F – 20</w:t>
            </w:r>
          </w:p>
          <w:p w14:paraId="75726DDE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8ADC3BC" w14:textId="77777777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2395D22" w14:textId="77777777" w:rsidR="00427E34" w:rsidRDefault="00427E34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98C2E7D" w14:textId="763173EE" w:rsidR="008609DE" w:rsidRDefault="008609DE" w:rsidP="008609DE">
            <w:pPr>
              <w:jc w:val="both"/>
              <w:rPr>
                <w:sz w:val="22"/>
                <w:szCs w:val="22"/>
                <w:lang w:val="en-US"/>
              </w:rPr>
            </w:pPr>
            <w:r w:rsidRPr="00576428">
              <w:rPr>
                <w:sz w:val="22"/>
                <w:szCs w:val="22"/>
                <w:lang w:val="en-US"/>
              </w:rPr>
              <w:t>GME – F – 21</w:t>
            </w:r>
          </w:p>
          <w:p w14:paraId="7698D251" w14:textId="77777777" w:rsidR="00E10131" w:rsidRDefault="00E10131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496C1A1B" w14:textId="77777777" w:rsidR="00E10131" w:rsidRDefault="00E10131" w:rsidP="008609DE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0890A788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15713332" w14:textId="69CA14E6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  <w:r w:rsidRPr="00A66E82">
              <w:rPr>
                <w:sz w:val="22"/>
                <w:szCs w:val="22"/>
                <w:lang w:val="es-CO"/>
              </w:rPr>
              <w:t>GME – F – 22</w:t>
            </w:r>
          </w:p>
          <w:p w14:paraId="75171B60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26B6E73A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670212BA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5C502D68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36A7DC36" w14:textId="7C7B05BE" w:rsidR="00E10131" w:rsidRPr="00A66E82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  <w:r w:rsidRPr="00A66E82">
              <w:rPr>
                <w:sz w:val="22"/>
                <w:szCs w:val="22"/>
                <w:lang w:val="es-CO"/>
              </w:rPr>
              <w:t>GME – F – 23</w:t>
            </w:r>
          </w:p>
          <w:p w14:paraId="6F414959" w14:textId="77777777" w:rsidR="00E10131" w:rsidRDefault="00E10131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03E624CF" w14:textId="77777777" w:rsidR="00E80928" w:rsidRDefault="00E80928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4C3A1389" w14:textId="77777777" w:rsidR="00E80928" w:rsidRDefault="00E80928" w:rsidP="00E10131">
            <w:pPr>
              <w:jc w:val="both"/>
              <w:rPr>
                <w:sz w:val="22"/>
                <w:szCs w:val="22"/>
                <w:lang w:val="es-CO"/>
              </w:rPr>
            </w:pPr>
          </w:p>
          <w:p w14:paraId="7309AC06" w14:textId="77777777" w:rsidR="005B3B70" w:rsidRDefault="005B3B70" w:rsidP="00E10131">
            <w:pPr>
              <w:jc w:val="both"/>
              <w:rPr>
                <w:sz w:val="22"/>
                <w:szCs w:val="22"/>
              </w:rPr>
            </w:pPr>
          </w:p>
          <w:p w14:paraId="6B5C59DA" w14:textId="19BC976B" w:rsidR="00E80928" w:rsidRDefault="00E80928" w:rsidP="00E10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 del Proceso</w:t>
            </w:r>
          </w:p>
          <w:p w14:paraId="1A2242BC" w14:textId="77777777" w:rsidR="00E07EE2" w:rsidRDefault="00E07EE2" w:rsidP="00E10131">
            <w:pPr>
              <w:jc w:val="both"/>
              <w:rPr>
                <w:sz w:val="22"/>
                <w:szCs w:val="22"/>
              </w:rPr>
            </w:pPr>
          </w:p>
          <w:p w14:paraId="531C3E3A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Manuales</w:t>
            </w:r>
          </w:p>
          <w:p w14:paraId="4D9F5249" w14:textId="77777777" w:rsidR="00C64FB9" w:rsidRDefault="00C64FB9" w:rsidP="00E07EE2">
            <w:pPr>
              <w:jc w:val="both"/>
              <w:rPr>
                <w:sz w:val="22"/>
                <w:szCs w:val="22"/>
              </w:rPr>
            </w:pPr>
          </w:p>
          <w:p w14:paraId="3845B726" w14:textId="77777777" w:rsidR="00C64FB9" w:rsidRDefault="00C64FB9" w:rsidP="00E07EE2">
            <w:pPr>
              <w:jc w:val="both"/>
              <w:rPr>
                <w:sz w:val="22"/>
                <w:szCs w:val="22"/>
              </w:rPr>
            </w:pPr>
          </w:p>
          <w:p w14:paraId="58684194" w14:textId="77777777" w:rsidR="00C64FB9" w:rsidRDefault="00C64FB9" w:rsidP="00C64F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Personas implicadas</w:t>
            </w:r>
          </w:p>
          <w:p w14:paraId="6C40A31F" w14:textId="77777777" w:rsidR="00C64FB9" w:rsidRDefault="00C64FB9" w:rsidP="00C64FB9">
            <w:pPr>
              <w:jc w:val="both"/>
              <w:rPr>
                <w:sz w:val="22"/>
                <w:szCs w:val="22"/>
              </w:rPr>
            </w:pPr>
          </w:p>
          <w:p w14:paraId="6B1525B6" w14:textId="30060C08" w:rsidR="006447AC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P – 4</w:t>
            </w:r>
          </w:p>
          <w:p w14:paraId="399FE970" w14:textId="77777777" w:rsidR="006447AC" w:rsidRDefault="006447AC" w:rsidP="00C64FB9">
            <w:pPr>
              <w:rPr>
                <w:sz w:val="22"/>
                <w:szCs w:val="22"/>
              </w:rPr>
            </w:pPr>
          </w:p>
          <w:p w14:paraId="7D08944B" w14:textId="77777777" w:rsidR="006447AC" w:rsidRDefault="006447AC" w:rsidP="00C64FB9">
            <w:pPr>
              <w:rPr>
                <w:sz w:val="22"/>
                <w:szCs w:val="22"/>
              </w:rPr>
            </w:pPr>
          </w:p>
          <w:p w14:paraId="5B1BBB6D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5997185D" w14:textId="653637EE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- P </w:t>
            </w:r>
            <w:r w:rsidR="00451327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5</w:t>
            </w:r>
          </w:p>
          <w:p w14:paraId="688CC3F7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38E962B6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18AAF60C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386E9208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641969E2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1FC56D72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66F2BC16" w14:textId="77777777" w:rsidR="00A81EB4" w:rsidRDefault="00A81EB4" w:rsidP="00451327">
            <w:pPr>
              <w:jc w:val="both"/>
              <w:rPr>
                <w:sz w:val="22"/>
                <w:szCs w:val="22"/>
              </w:rPr>
            </w:pPr>
          </w:p>
          <w:p w14:paraId="13E1DF3B" w14:textId="74046063" w:rsidR="00451327" w:rsidRDefault="00451327" w:rsidP="00451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-P -6</w:t>
            </w:r>
          </w:p>
          <w:p w14:paraId="33500E1D" w14:textId="77777777" w:rsidR="0075432A" w:rsidRDefault="0075432A" w:rsidP="00451327">
            <w:pPr>
              <w:jc w:val="both"/>
              <w:rPr>
                <w:sz w:val="22"/>
                <w:szCs w:val="22"/>
              </w:rPr>
            </w:pPr>
          </w:p>
          <w:p w14:paraId="526AAE65" w14:textId="77777777" w:rsidR="0075432A" w:rsidRDefault="0075432A" w:rsidP="00451327">
            <w:pPr>
              <w:jc w:val="both"/>
              <w:rPr>
                <w:sz w:val="22"/>
                <w:szCs w:val="22"/>
              </w:rPr>
            </w:pPr>
          </w:p>
          <w:p w14:paraId="5D53EC26" w14:textId="77777777" w:rsidR="0075432A" w:rsidRDefault="0075432A" w:rsidP="00754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- P -7</w:t>
            </w:r>
          </w:p>
          <w:p w14:paraId="33163BC5" w14:textId="77777777" w:rsidR="008F10EC" w:rsidRDefault="008F10EC" w:rsidP="0075432A">
            <w:pPr>
              <w:jc w:val="both"/>
              <w:rPr>
                <w:sz w:val="22"/>
                <w:szCs w:val="22"/>
              </w:rPr>
            </w:pPr>
          </w:p>
          <w:p w14:paraId="08BDAF3C" w14:textId="75758CE9" w:rsidR="008F10EC" w:rsidRDefault="008F10EC" w:rsidP="008F1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GME - P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12</w:t>
            </w:r>
          </w:p>
          <w:p w14:paraId="68983D9F" w14:textId="77777777" w:rsidR="008F10EC" w:rsidRDefault="008F10EC" w:rsidP="008F10EC">
            <w:pPr>
              <w:jc w:val="both"/>
              <w:rPr>
                <w:sz w:val="22"/>
                <w:szCs w:val="22"/>
              </w:rPr>
            </w:pPr>
          </w:p>
          <w:p w14:paraId="0D46513A" w14:textId="77777777" w:rsidR="00253EEB" w:rsidRDefault="00253EEB" w:rsidP="00253E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Requisitos</w:t>
            </w:r>
          </w:p>
          <w:p w14:paraId="2BF851BC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592EB10C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2D8E0D17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32971EC5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6B3468D2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0436AAE0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5A59412B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21EF2D11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0359FED0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10668C65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21F054FB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38923490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367F9D3A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44F10D7A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5F56050C" w14:textId="77777777" w:rsidR="0096188C" w:rsidRDefault="0096188C" w:rsidP="00253EEB">
            <w:pPr>
              <w:jc w:val="both"/>
              <w:rPr>
                <w:sz w:val="22"/>
                <w:szCs w:val="22"/>
              </w:rPr>
            </w:pPr>
          </w:p>
          <w:p w14:paraId="09C24AD8" w14:textId="4C6167EB" w:rsidR="008F10EC" w:rsidRDefault="0096188C" w:rsidP="008F1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Formatos</w:t>
            </w:r>
          </w:p>
          <w:p w14:paraId="26AC86DF" w14:textId="77777777" w:rsidR="00441D3E" w:rsidRDefault="00441D3E" w:rsidP="008F10EC">
            <w:pPr>
              <w:jc w:val="both"/>
              <w:rPr>
                <w:sz w:val="22"/>
                <w:szCs w:val="22"/>
              </w:rPr>
            </w:pPr>
          </w:p>
          <w:p w14:paraId="0EF04CF3" w14:textId="77777777" w:rsidR="00441D3E" w:rsidRDefault="00441D3E" w:rsidP="008F10EC">
            <w:pPr>
              <w:jc w:val="both"/>
              <w:rPr>
                <w:sz w:val="22"/>
                <w:szCs w:val="22"/>
              </w:rPr>
            </w:pPr>
          </w:p>
          <w:p w14:paraId="1D4D9055" w14:textId="77777777" w:rsidR="00441D3E" w:rsidRDefault="00441D3E" w:rsidP="008F10EC">
            <w:pPr>
              <w:jc w:val="both"/>
              <w:rPr>
                <w:sz w:val="22"/>
                <w:szCs w:val="22"/>
              </w:rPr>
            </w:pPr>
          </w:p>
          <w:p w14:paraId="1FFA2C26" w14:textId="208AA714" w:rsidR="00A051EB" w:rsidRDefault="00441D3E" w:rsidP="00441D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Estructura</w:t>
            </w:r>
          </w:p>
          <w:p w14:paraId="23150860" w14:textId="37465365" w:rsidR="00A051EB" w:rsidRPr="00F035B9" w:rsidRDefault="00A051EB" w:rsidP="00726DC7">
            <w:pPr>
              <w:rPr>
                <w:sz w:val="22"/>
                <w:szCs w:val="22"/>
              </w:rPr>
            </w:pP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64C6" w14:textId="77777777" w:rsidR="00067248" w:rsidRDefault="00067248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elimina el procedimiento GME – P -1 al unificarse con el procedimiento GME – P – 3 Estudios de mercado, con el fin de unificar criterios para el diseño y ejecución de todo tipo de estudios que implique recolección de información.</w:t>
            </w:r>
          </w:p>
          <w:p w14:paraId="5E66C826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6E76BDB7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0BB7C2F1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unifica el procedimiento GME – P – 2 “Diagnóstico estratégico” con el procedimiento “Plan de mercadeo” para ampliar el alcance del procedimiento de acuerdo con las necesidades de la institución. Adicional al diagnóstico a través de matrices, se proponen estrategias de mercadeo teniendo en cuenta los resultados.</w:t>
            </w:r>
          </w:p>
          <w:p w14:paraId="05B1A947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7F9AFB3E" w14:textId="77A56318" w:rsidR="00A051EB" w:rsidRDefault="00A051EB" w:rsidP="000672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amplía el alcance, y por lo tanto la denominación del procedimiento GME –P -4 a “Procedimiento para la gestión Comercial de los Programas Académicos”, ya que incorpora la gestión de divulgación y promoción de los programas de Posgrado. Modificando por lo tanto proveedor, entradas, salidas y partes interesadas del procedimiento. Se incorpora el formato GME – F – </w:t>
            </w:r>
            <w:proofErr w:type="gramStart"/>
            <w:r>
              <w:rPr>
                <w:sz w:val="22"/>
                <w:szCs w:val="22"/>
              </w:rPr>
              <w:t>20  “</w:t>
            </w:r>
            <w:proofErr w:type="gramEnd"/>
            <w:r>
              <w:rPr>
                <w:sz w:val="22"/>
                <w:szCs w:val="22"/>
              </w:rPr>
              <w:t>Cronograma de visitas a empresas e instituciones para la promoción e programas de posgrado”.</w:t>
            </w:r>
          </w:p>
          <w:p w14:paraId="25CA4647" w14:textId="77777777" w:rsidR="00A051EB" w:rsidRDefault="00A051EB" w:rsidP="00067248">
            <w:pPr>
              <w:jc w:val="both"/>
              <w:rPr>
                <w:sz w:val="22"/>
                <w:szCs w:val="22"/>
              </w:rPr>
            </w:pPr>
          </w:p>
          <w:p w14:paraId="29E8C76E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unifica el procedimiento GME – P – 2 “Diagnóstico estratégico” con el procedimiento “Plan de mercadeo” para ampliar el alcance del procedimiento de acuerdo con las necesidades de la institución. Adicional al diagnóstico a través de matrices, se proponen estrategias de mercadeo teniendo en cuenta los resultados. Como resultado se genera GME – P – 5</w:t>
            </w:r>
          </w:p>
          <w:p w14:paraId="2CDCA22D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13986F16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suprime el procedimiento GME – P -8 al canalizarse a través de la Coordinación de marca teniendo en cuenta que su responsable (Web </w:t>
            </w:r>
            <w:proofErr w:type="gramStart"/>
            <w:r>
              <w:rPr>
                <w:sz w:val="22"/>
                <w:szCs w:val="22"/>
              </w:rPr>
              <w:t>Master</w:t>
            </w:r>
            <w:proofErr w:type="gramEnd"/>
            <w:r>
              <w:rPr>
                <w:sz w:val="22"/>
                <w:szCs w:val="22"/>
              </w:rPr>
              <w:t>) se convierte en un proveedor de la institución.</w:t>
            </w:r>
          </w:p>
          <w:p w14:paraId="29A4C74D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7C2D9A30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</w:p>
          <w:p w14:paraId="6F345C04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incorpora dentro del procedimiento nuevas piezas gráficas como salidas: afiches, volantes, logos para eventos académicos, imágenes para redes sociales, plegables (no académicos), pendones. Así como soportes digitales o multimediales (banners, manuales de usuario, plataformas LMS, </w:t>
            </w:r>
            <w:proofErr w:type="spellStart"/>
            <w:r>
              <w:rPr>
                <w:sz w:val="22"/>
                <w:szCs w:val="22"/>
              </w:rPr>
              <w:t>OMA´s</w:t>
            </w:r>
            <w:proofErr w:type="spellEnd"/>
            <w:r>
              <w:rPr>
                <w:sz w:val="22"/>
                <w:szCs w:val="22"/>
              </w:rPr>
              <w:t>, entre otros).</w:t>
            </w:r>
          </w:p>
          <w:p w14:paraId="46BB09C7" w14:textId="77777777" w:rsidR="00A051EB" w:rsidRDefault="00A051EB" w:rsidP="00A051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en el proceso, la labor del “Comunicador de Contenidos”, comunicador social adscrito a la Coordinación de Marca que genera los contenidos de tipo periodístico y comunicacional.</w:t>
            </w:r>
          </w:p>
          <w:p w14:paraId="63824FA3" w14:textId="77777777" w:rsidR="00FE6FB1" w:rsidRDefault="00FE6FB1" w:rsidP="00A051EB">
            <w:pPr>
              <w:jc w:val="both"/>
              <w:rPr>
                <w:sz w:val="22"/>
                <w:szCs w:val="22"/>
              </w:rPr>
            </w:pPr>
          </w:p>
          <w:p w14:paraId="74B76415" w14:textId="77777777" w:rsidR="00FE6FB1" w:rsidRDefault="00FE6FB1" w:rsidP="00FE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amplía la cobertura del procedimiento incluyendo a productos editoriales</w:t>
            </w:r>
          </w:p>
          <w:p w14:paraId="3A876D78" w14:textId="77777777" w:rsidR="00FE6FB1" w:rsidRDefault="00FE6FB1" w:rsidP="00FE6F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en el proceso, la labor del “Comunicador de Contenidos”, comunicador social adscrito a la Coordinación de Marca que genera los contenidos de tipo periodístico y comunicacional.</w:t>
            </w:r>
          </w:p>
          <w:p w14:paraId="2C93F0D6" w14:textId="77777777" w:rsidR="008609DE" w:rsidRDefault="008609DE" w:rsidP="00FE6FB1">
            <w:pPr>
              <w:jc w:val="both"/>
              <w:rPr>
                <w:sz w:val="22"/>
                <w:szCs w:val="22"/>
              </w:rPr>
            </w:pPr>
          </w:p>
          <w:p w14:paraId="28B0819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en el proceso, la labor del “Comunicador de Contenidos”, comunicador social adscrito a la Coordinación de Marca que genera los contenidos de tipo periodístico y comunicacional, para que haga corrección de estilo al formato y aporte sugerencias desde la comunicación.</w:t>
            </w:r>
          </w:p>
          <w:p w14:paraId="6C7CCA18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5C4C6F8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disposiciones del Consejo de rectoría se direcciona a Plan de efectividad eliminando el Plan de Gestión y se modifica a la Política Integral de Calidad.</w:t>
            </w:r>
          </w:p>
          <w:p w14:paraId="6EBC3797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1B410090" w14:textId="77777777" w:rsidR="00B03673" w:rsidRDefault="00B03673" w:rsidP="008609DE">
            <w:pPr>
              <w:jc w:val="both"/>
              <w:rPr>
                <w:sz w:val="22"/>
                <w:szCs w:val="22"/>
              </w:rPr>
            </w:pPr>
          </w:p>
          <w:p w14:paraId="4A6A5069" w14:textId="0850B51E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elimina el formato por integrarse al Plan Estratégico de mercadeo GME – F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</w:t>
            </w:r>
          </w:p>
          <w:p w14:paraId="397F15EF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Cambia la denominación del formato a "Cronograma visitas promoción pregrados" con el fin de diferenciarlo de promoción de los programas de posgrados.</w:t>
            </w:r>
          </w:p>
          <w:p w14:paraId="76E94C0C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860B6FA" w14:textId="1357B90E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elimina el formato por unificarse todos los formatos de recolección de información en el GME –F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</w:p>
          <w:p w14:paraId="5F923A9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515A4ECF" w14:textId="0463E51A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elimina el formato por unificarse todos los formatos de recolección de información en el GME –F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</w:t>
            </w:r>
          </w:p>
          <w:p w14:paraId="5AB42910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2D888B3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por generar reproceso en el procedimiento.</w:t>
            </w:r>
          </w:p>
          <w:p w14:paraId="4934698E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4D297173" w14:textId="77777777" w:rsidR="00EA2F7C" w:rsidRDefault="00EA2F7C" w:rsidP="008609DE">
            <w:pPr>
              <w:jc w:val="both"/>
              <w:rPr>
                <w:sz w:val="22"/>
                <w:szCs w:val="22"/>
              </w:rPr>
            </w:pPr>
          </w:p>
          <w:p w14:paraId="19D3E41C" w14:textId="6CB093F8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acta de reunión por integrarse al formato digital de la plataforma SAIA</w:t>
            </w:r>
          </w:p>
          <w:p w14:paraId="68C0D110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2D182CB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como medio de verificación el Formato GME – F – 20 “Cronograma promoción de posgrados”</w:t>
            </w:r>
          </w:p>
          <w:p w14:paraId="37D8C506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6C90B1C1" w14:textId="77777777" w:rsidR="00EA2F7C" w:rsidRDefault="00EA2F7C" w:rsidP="008609DE">
            <w:pPr>
              <w:jc w:val="both"/>
              <w:rPr>
                <w:sz w:val="22"/>
                <w:szCs w:val="22"/>
              </w:rPr>
            </w:pPr>
          </w:p>
          <w:p w14:paraId="4B6B3ED6" w14:textId="49F23965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agrega una nueva acción dentro del procedimiento que permite evaluar la gestión de las inscripciones frente al período anterior a través del </w:t>
            </w:r>
            <w:proofErr w:type="gramStart"/>
            <w:r>
              <w:rPr>
                <w:sz w:val="22"/>
                <w:szCs w:val="22"/>
              </w:rPr>
              <w:t>formato  GME</w:t>
            </w:r>
            <w:proofErr w:type="gramEnd"/>
            <w:r>
              <w:rPr>
                <w:sz w:val="22"/>
                <w:szCs w:val="22"/>
              </w:rPr>
              <w:t xml:space="preserve"> – F -21</w:t>
            </w:r>
          </w:p>
          <w:p w14:paraId="7B9083B6" w14:textId="77777777" w:rsidR="00E10131" w:rsidRDefault="00E10131" w:rsidP="008609DE">
            <w:pPr>
              <w:jc w:val="both"/>
              <w:rPr>
                <w:sz w:val="22"/>
                <w:szCs w:val="22"/>
              </w:rPr>
            </w:pPr>
          </w:p>
          <w:p w14:paraId="6C56764D" w14:textId="3077B611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al proceso un formato denominado “Escala de valoración y gradación” que permite tener escalas de medición de diferentes variables que soportan la gestión de mercadeo, para eliminar la subjetividad en las acciones de acuerdo con los resultados obtenidos.</w:t>
            </w:r>
          </w:p>
          <w:p w14:paraId="7250ADFF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</w:p>
          <w:p w14:paraId="745D43DA" w14:textId="77777777" w:rsidR="008609DE" w:rsidRDefault="008609DE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incorpora al proceso de Mercadeo, el formato denominado “Verificación Actualización Sitio Web” enfocado a disminuir el riesgo de tener información desactualizada en el sitio web institucional.</w:t>
            </w:r>
          </w:p>
          <w:p w14:paraId="28A1C150" w14:textId="77777777" w:rsidR="00B81778" w:rsidRDefault="00B81778" w:rsidP="008609DE">
            <w:pPr>
              <w:jc w:val="both"/>
              <w:rPr>
                <w:sz w:val="22"/>
                <w:szCs w:val="22"/>
              </w:rPr>
            </w:pPr>
          </w:p>
          <w:p w14:paraId="7B818AF3" w14:textId="553D3832" w:rsidR="00E10131" w:rsidRDefault="00E10131" w:rsidP="008609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cambia el nombre del cargo del responsable del proceso, teniendo en cuenta el Acuerdo 73 del Consejo de Rectoría del 18 de diciembre de 2018 a “Coordinador de Mercadeo y Comunicaciones.</w:t>
            </w:r>
          </w:p>
          <w:p w14:paraId="0D36FD55" w14:textId="77777777" w:rsidR="00E07EE2" w:rsidRDefault="00E07EE2" w:rsidP="008609DE">
            <w:pPr>
              <w:jc w:val="both"/>
              <w:rPr>
                <w:sz w:val="22"/>
                <w:szCs w:val="22"/>
              </w:rPr>
            </w:pPr>
          </w:p>
          <w:p w14:paraId="2E30DAF5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al proceso de mercadeo el Manual de Identidad Corporativa con el Código GME – M -1</w:t>
            </w:r>
          </w:p>
          <w:p w14:paraId="6F5CFE2A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</w:p>
          <w:p w14:paraId="67CBFCE4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modifica la denominación de la Dirección administrativa y financiera</w:t>
            </w:r>
          </w:p>
          <w:p w14:paraId="68282979" w14:textId="77777777" w:rsidR="00E07EE2" w:rsidRDefault="00E07EE2" w:rsidP="00E07EE2">
            <w:pPr>
              <w:jc w:val="both"/>
              <w:rPr>
                <w:sz w:val="22"/>
                <w:szCs w:val="22"/>
              </w:rPr>
            </w:pPr>
          </w:p>
          <w:p w14:paraId="10382BE5" w14:textId="77777777" w:rsidR="00C64FB9" w:rsidRDefault="00C64FB9" w:rsidP="00E07EE2">
            <w:pPr>
              <w:jc w:val="both"/>
              <w:rPr>
                <w:sz w:val="22"/>
                <w:szCs w:val="22"/>
              </w:rPr>
            </w:pPr>
          </w:p>
          <w:p w14:paraId="5B2E19DF" w14:textId="77777777" w:rsidR="00C64FB9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Cronograma de visitas a empresas e instituciones para la promoción de programas de posgrado.</w:t>
            </w:r>
          </w:p>
          <w:p w14:paraId="12A35B34" w14:textId="77777777" w:rsidR="00C64FB9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GME – F – 20</w:t>
            </w:r>
          </w:p>
          <w:p w14:paraId="53E85EE3" w14:textId="77777777" w:rsidR="00C64FB9" w:rsidRDefault="00C64FB9" w:rsidP="00C64FB9">
            <w:pPr>
              <w:rPr>
                <w:sz w:val="22"/>
                <w:szCs w:val="22"/>
              </w:rPr>
            </w:pPr>
          </w:p>
          <w:p w14:paraId="784C9591" w14:textId="74BFA347" w:rsidR="00C64FB9" w:rsidRDefault="00C64FB9" w:rsidP="00C64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el formato Cuadro comparativo de preinscritos e inscritos GME – F - 21 al integrarse al Plan estratégico de marketing</w:t>
            </w:r>
            <w:r w:rsidR="006447AC">
              <w:rPr>
                <w:sz w:val="22"/>
                <w:szCs w:val="22"/>
              </w:rPr>
              <w:t>.</w:t>
            </w:r>
          </w:p>
          <w:p w14:paraId="366A8A2A" w14:textId="77777777" w:rsidR="006447AC" w:rsidRDefault="006447AC" w:rsidP="00C64FB9">
            <w:pPr>
              <w:rPr>
                <w:sz w:val="22"/>
                <w:szCs w:val="22"/>
              </w:rPr>
            </w:pPr>
          </w:p>
          <w:p w14:paraId="0D06C8F6" w14:textId="77777777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 decisiones institucionales se elimina el Plan de efectividad </w:t>
            </w:r>
          </w:p>
          <w:p w14:paraId="58583C10" w14:textId="77777777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agrega la Matriz de las 5 Fuerzas de </w:t>
            </w:r>
            <w:proofErr w:type="spellStart"/>
            <w:r>
              <w:rPr>
                <w:sz w:val="22"/>
                <w:szCs w:val="22"/>
              </w:rPr>
              <w:t>porter</w:t>
            </w:r>
            <w:proofErr w:type="spellEnd"/>
          </w:p>
          <w:p w14:paraId="4C052294" w14:textId="77777777" w:rsidR="006447AC" w:rsidRDefault="006447AC" w:rsidP="006447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decisiones institucionales se reemplaza la denominación de docentes por Profesores</w:t>
            </w:r>
          </w:p>
          <w:p w14:paraId="547ACAB4" w14:textId="77777777" w:rsidR="00451327" w:rsidRDefault="00451327" w:rsidP="006447AC">
            <w:pPr>
              <w:rPr>
                <w:sz w:val="22"/>
                <w:szCs w:val="22"/>
              </w:rPr>
            </w:pPr>
          </w:p>
          <w:p w14:paraId="0E99DF0F" w14:textId="5C7489CD" w:rsidR="00451327" w:rsidRDefault="00451327" w:rsidP="00451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modifica la denominación de la ORI </w:t>
            </w:r>
            <w:proofErr w:type="gramStart"/>
            <w:r>
              <w:rPr>
                <w:sz w:val="22"/>
                <w:szCs w:val="22"/>
              </w:rPr>
              <w:t>por  Oficina</w:t>
            </w:r>
            <w:proofErr w:type="gramEnd"/>
            <w:r>
              <w:rPr>
                <w:sz w:val="22"/>
                <w:szCs w:val="22"/>
              </w:rPr>
              <w:t xml:space="preserve"> de Relaciones Interinstitucionales e  Internacionales</w:t>
            </w:r>
            <w:r w:rsidR="0075432A">
              <w:rPr>
                <w:sz w:val="22"/>
                <w:szCs w:val="22"/>
              </w:rPr>
              <w:t>.</w:t>
            </w:r>
          </w:p>
          <w:p w14:paraId="4D597A67" w14:textId="77777777" w:rsidR="0075432A" w:rsidRDefault="0075432A" w:rsidP="00451327">
            <w:pPr>
              <w:rPr>
                <w:sz w:val="22"/>
                <w:szCs w:val="22"/>
              </w:rPr>
            </w:pPr>
          </w:p>
          <w:p w14:paraId="0D37B037" w14:textId="77777777" w:rsidR="0075432A" w:rsidRDefault="0075432A" w:rsidP="0075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agrega el código GME-F-24 a las PQRSF</w:t>
            </w:r>
          </w:p>
          <w:p w14:paraId="4ADC6F91" w14:textId="77777777" w:rsidR="0075432A" w:rsidRDefault="0075432A" w:rsidP="0075432A">
            <w:pPr>
              <w:rPr>
                <w:sz w:val="22"/>
                <w:szCs w:val="22"/>
              </w:rPr>
            </w:pPr>
          </w:p>
          <w:p w14:paraId="2C3CFAB5" w14:textId="77777777" w:rsidR="0075432A" w:rsidRDefault="0075432A" w:rsidP="00754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agrega el procedimiento de las becas Top </w:t>
            </w:r>
          </w:p>
          <w:p w14:paraId="5720545A" w14:textId="77777777" w:rsidR="008F10EC" w:rsidRDefault="008F10EC" w:rsidP="0075432A">
            <w:pPr>
              <w:rPr>
                <w:sz w:val="22"/>
                <w:szCs w:val="22"/>
              </w:rPr>
            </w:pPr>
          </w:p>
          <w:p w14:paraId="077FD8DF" w14:textId="77777777" w:rsidR="008F10EC" w:rsidRDefault="008F10EC" w:rsidP="008F10EC">
            <w:p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Se elimina el Plan de efectividad Mercadeo y comunicaciones.</w:t>
            </w:r>
          </w:p>
          <w:p w14:paraId="4EAF8F98" w14:textId="77777777" w:rsidR="008F10EC" w:rsidRDefault="008F10EC" w:rsidP="008F10EC">
            <w:p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 xml:space="preserve">Se relacionan nuevas normativas que impactan el proceso de mercadeo: </w:t>
            </w:r>
          </w:p>
          <w:p w14:paraId="402496FB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Decreto 1330 de 25 julio 2019 Art 2.5.3.2.11.2</w:t>
            </w:r>
          </w:p>
          <w:p w14:paraId="56C0F014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lastRenderedPageBreak/>
              <w:t>Acuerdo 02 de CESU de 01 julio de 2020 Art. 20 Característica 8, Art. 48</w:t>
            </w:r>
          </w:p>
          <w:p w14:paraId="42C70163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Resolución 015224 del MEN 24 agosto 2020 Art 12</w:t>
            </w:r>
          </w:p>
          <w:p w14:paraId="678D0FCD" w14:textId="77777777" w:rsidR="008F10EC" w:rsidRDefault="008F10EC" w:rsidP="008F10E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Resolución 21795 del MEN 19 noviembre 2020 Artículo 56</w:t>
            </w:r>
          </w:p>
          <w:p w14:paraId="29A40756" w14:textId="77777777" w:rsidR="008F10EC" w:rsidRDefault="008F10EC" w:rsidP="008F10EC">
            <w:pPr>
              <w:pStyle w:val="Normal0"/>
              <w:ind w:left="0" w:hanging="2"/>
            </w:pPr>
          </w:p>
          <w:p w14:paraId="14BA3C3F" w14:textId="77777777" w:rsidR="008F10EC" w:rsidRDefault="008F10EC" w:rsidP="008F10E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  <w:lang w:eastAsia="es-ES"/>
              </w:rPr>
              <w:t>Acuerdo 059 Consejo de rectoría del 11 noviembre de 2020 Modelo de Comunicación Integrada de la UCM</w:t>
            </w:r>
          </w:p>
          <w:p w14:paraId="47A5F3BC" w14:textId="77777777" w:rsidR="008F10EC" w:rsidRDefault="008F10EC" w:rsidP="008F10EC">
            <w:pPr>
              <w:pStyle w:val="Prrafodelista"/>
              <w:numPr>
                <w:ilvl w:val="0"/>
                <w:numId w:val="6"/>
              </w:numPr>
              <w:ind w:left="0" w:hanging="2"/>
              <w:jc w:val="both"/>
              <w:rPr>
                <w:sz w:val="22"/>
                <w:szCs w:val="22"/>
              </w:rPr>
            </w:pPr>
            <w:r w:rsidRPr="1E0A968B">
              <w:rPr>
                <w:sz w:val="22"/>
                <w:szCs w:val="22"/>
              </w:rPr>
              <w:t>Acuerdo 009 del Consejo de rectoría 02 marzo de 2021Manual de identidad corporativa</w:t>
            </w:r>
          </w:p>
          <w:p w14:paraId="6B88059E" w14:textId="395F3C08" w:rsidR="008609DE" w:rsidRDefault="008F10EC" w:rsidP="008609DE">
            <w:pPr>
              <w:pStyle w:val="Prrafodelista"/>
              <w:numPr>
                <w:ilvl w:val="0"/>
                <w:numId w:val="6"/>
              </w:numPr>
              <w:ind w:left="0" w:hanging="2"/>
              <w:jc w:val="both"/>
              <w:rPr>
                <w:sz w:val="22"/>
                <w:szCs w:val="22"/>
              </w:rPr>
            </w:pPr>
            <w:r w:rsidRPr="00253EEB">
              <w:rPr>
                <w:sz w:val="22"/>
                <w:szCs w:val="22"/>
              </w:rPr>
              <w:t>Acuerdo 025 del Consejo de rectoría del 03 de junio de 2021 Lineamientos de Comunicación y Branding</w:t>
            </w:r>
          </w:p>
          <w:p w14:paraId="774971CF" w14:textId="77777777" w:rsidR="00BE0626" w:rsidRDefault="00BE0626" w:rsidP="00BE0626">
            <w:pPr>
              <w:jc w:val="both"/>
              <w:rPr>
                <w:sz w:val="22"/>
                <w:szCs w:val="22"/>
              </w:rPr>
            </w:pPr>
          </w:p>
          <w:p w14:paraId="5A8DF1DB" w14:textId="77777777" w:rsidR="005C464E" w:rsidRDefault="00BE0626" w:rsidP="00445D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Eliminan los formatos </w:t>
            </w:r>
            <w:r w:rsidR="00282939">
              <w:rPr>
                <w:sz w:val="22"/>
                <w:szCs w:val="22"/>
              </w:rPr>
              <w:t xml:space="preserve">GME – F – 5, </w:t>
            </w:r>
            <w:r w:rsidR="00282939">
              <w:rPr>
                <w:sz w:val="22"/>
                <w:szCs w:val="22"/>
              </w:rPr>
              <w:t xml:space="preserve">GME – F </w:t>
            </w:r>
            <w:r w:rsidR="00282939">
              <w:rPr>
                <w:sz w:val="22"/>
                <w:szCs w:val="22"/>
              </w:rPr>
              <w:t>–</w:t>
            </w:r>
            <w:r w:rsidR="00282939">
              <w:rPr>
                <w:sz w:val="22"/>
                <w:szCs w:val="22"/>
              </w:rPr>
              <w:t xml:space="preserve"> </w:t>
            </w:r>
            <w:r w:rsidR="00282939">
              <w:rPr>
                <w:sz w:val="22"/>
                <w:szCs w:val="22"/>
              </w:rPr>
              <w:t xml:space="preserve">6, </w:t>
            </w:r>
            <w:r w:rsidR="00282939">
              <w:rPr>
                <w:sz w:val="22"/>
                <w:szCs w:val="22"/>
              </w:rPr>
              <w:t xml:space="preserve">GME – F </w:t>
            </w:r>
            <w:r w:rsidR="00282939">
              <w:rPr>
                <w:sz w:val="22"/>
                <w:szCs w:val="22"/>
              </w:rPr>
              <w:t>–</w:t>
            </w:r>
            <w:r w:rsidR="00282939">
              <w:rPr>
                <w:sz w:val="22"/>
                <w:szCs w:val="22"/>
              </w:rPr>
              <w:t xml:space="preserve"> </w:t>
            </w:r>
            <w:r w:rsidR="00282939">
              <w:rPr>
                <w:sz w:val="22"/>
                <w:szCs w:val="22"/>
              </w:rPr>
              <w:t xml:space="preserve">1, </w:t>
            </w:r>
            <w:r w:rsidR="00282939">
              <w:rPr>
                <w:sz w:val="22"/>
                <w:szCs w:val="22"/>
              </w:rPr>
              <w:t xml:space="preserve">GME – F </w:t>
            </w:r>
            <w:r w:rsidR="0096188C">
              <w:rPr>
                <w:sz w:val="22"/>
                <w:szCs w:val="22"/>
              </w:rPr>
              <w:t>–</w:t>
            </w:r>
            <w:r w:rsidR="00282939">
              <w:rPr>
                <w:sz w:val="22"/>
                <w:szCs w:val="22"/>
              </w:rPr>
              <w:t xml:space="preserve"> </w:t>
            </w:r>
            <w:r w:rsidR="0096188C">
              <w:rPr>
                <w:sz w:val="22"/>
                <w:szCs w:val="22"/>
              </w:rPr>
              <w:t xml:space="preserve">15, </w:t>
            </w:r>
            <w:r w:rsidR="0096188C">
              <w:rPr>
                <w:sz w:val="22"/>
                <w:szCs w:val="22"/>
              </w:rPr>
              <w:t xml:space="preserve">GME – F </w:t>
            </w:r>
            <w:r w:rsidR="00445D0E">
              <w:rPr>
                <w:sz w:val="22"/>
                <w:szCs w:val="22"/>
              </w:rPr>
              <w:t>–</w:t>
            </w:r>
            <w:r w:rsidR="0096188C">
              <w:rPr>
                <w:sz w:val="22"/>
                <w:szCs w:val="22"/>
              </w:rPr>
              <w:t xml:space="preserve"> </w:t>
            </w:r>
            <w:r w:rsidR="0096188C">
              <w:rPr>
                <w:sz w:val="22"/>
                <w:szCs w:val="22"/>
              </w:rPr>
              <w:t>17</w:t>
            </w:r>
            <w:r w:rsidR="00445D0E">
              <w:rPr>
                <w:sz w:val="22"/>
                <w:szCs w:val="22"/>
              </w:rPr>
              <w:t xml:space="preserve"> por considerarlos como reproceso y sin intencionalidad funcional.</w:t>
            </w:r>
          </w:p>
          <w:p w14:paraId="786590D7" w14:textId="77777777" w:rsidR="00123D5F" w:rsidRDefault="00123D5F" w:rsidP="00445D0E">
            <w:pPr>
              <w:jc w:val="both"/>
              <w:rPr>
                <w:sz w:val="22"/>
                <w:szCs w:val="22"/>
              </w:rPr>
            </w:pPr>
          </w:p>
          <w:p w14:paraId="78EEFFFF" w14:textId="4FDC8CFE" w:rsidR="00123D5F" w:rsidRPr="00F035B9" w:rsidRDefault="00123D5F" w:rsidP="00445D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elimina lo relacionado con la señalética al interior de la caracterización del proceso.</w:t>
            </w:r>
          </w:p>
        </w:tc>
      </w:tr>
    </w:tbl>
    <w:p w14:paraId="3C75CD22" w14:textId="77777777" w:rsidR="005C464E" w:rsidRPr="0000373F" w:rsidRDefault="005C464E" w:rsidP="005C464E">
      <w:pPr>
        <w:tabs>
          <w:tab w:val="left" w:pos="11025"/>
        </w:tabs>
        <w:rPr>
          <w:rFonts w:cs="Calibri"/>
          <w:sz w:val="22"/>
          <w:szCs w:val="22"/>
        </w:rPr>
      </w:pPr>
    </w:p>
    <w:sectPr w:rsidR="005C464E" w:rsidRPr="000037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51" w:right="1134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30D6" w14:textId="77777777" w:rsidR="00C00CE8" w:rsidRDefault="0042100D">
      <w:r>
        <w:separator/>
      </w:r>
    </w:p>
  </w:endnote>
  <w:endnote w:type="continuationSeparator" w:id="0">
    <w:p w14:paraId="2979D44D" w14:textId="77777777" w:rsidR="00C00CE8" w:rsidRDefault="0042100D">
      <w:r>
        <w:continuationSeparator/>
      </w:r>
    </w:p>
  </w:endnote>
  <w:endnote w:type="continuationNotice" w:id="1">
    <w:p w14:paraId="3242102C" w14:textId="77777777" w:rsidR="00CF0439" w:rsidRDefault="00CF0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C65F" w14:textId="77777777" w:rsidR="00CE4EBB" w:rsidRDefault="00CE4EB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58" w14:textId="77777777" w:rsidR="00E62EBB" w:rsidRDefault="00E62E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678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9"/>
      <w:gridCol w:w="3559"/>
      <w:gridCol w:w="3560"/>
    </w:tblGrid>
    <w:tr w:rsidR="00E62EBB" w14:paraId="0A37501D" w14:textId="77777777">
      <w:tc>
        <w:tcPr>
          <w:tcW w:w="3559" w:type="dxa"/>
        </w:tcPr>
        <w:p w14:paraId="00000459" w14:textId="77777777" w:rsidR="00E62EBB" w:rsidRDefault="00E62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59" w:type="dxa"/>
        </w:tcPr>
        <w:p w14:paraId="0000045A" w14:textId="77777777" w:rsidR="00E62EBB" w:rsidRDefault="00E62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</w:p>
      </w:tc>
      <w:tc>
        <w:tcPr>
          <w:tcW w:w="3560" w:type="dxa"/>
        </w:tcPr>
        <w:p w14:paraId="0000045B" w14:textId="77777777" w:rsidR="00E62EBB" w:rsidRDefault="00E62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22"/>
              <w:szCs w:val="22"/>
            </w:rPr>
          </w:pPr>
        </w:p>
      </w:tc>
    </w:tr>
  </w:tbl>
  <w:p w14:paraId="0000045C" w14:textId="77777777" w:rsidR="00E62EBB" w:rsidRDefault="00E6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1A3E" w14:textId="77777777" w:rsidR="00CE4EBB" w:rsidRDefault="00CE4EB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6F3D" w14:textId="77777777" w:rsidR="00C00CE8" w:rsidRDefault="0042100D">
      <w:r>
        <w:separator/>
      </w:r>
    </w:p>
  </w:footnote>
  <w:footnote w:type="continuationSeparator" w:id="0">
    <w:p w14:paraId="225A9C17" w14:textId="77777777" w:rsidR="00C00CE8" w:rsidRDefault="0042100D">
      <w:r>
        <w:continuationSeparator/>
      </w:r>
    </w:p>
  </w:footnote>
  <w:footnote w:type="continuationNotice" w:id="1">
    <w:p w14:paraId="15E83135" w14:textId="77777777" w:rsidR="00CF0439" w:rsidRDefault="00CF04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D87B" w14:textId="77777777" w:rsidR="00CE4EBB" w:rsidRDefault="00CE4EB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13"/>
      <w:gridCol w:w="5245"/>
      <w:gridCol w:w="1276"/>
      <w:gridCol w:w="1275"/>
    </w:tblGrid>
    <w:tr w:rsidR="00CE4EBB" w:rsidRPr="0000373F" w14:paraId="32798C5A" w14:textId="77777777" w:rsidTr="009A41EF">
      <w:trPr>
        <w:trHeight w:val="423"/>
        <w:jc w:val="center"/>
      </w:trPr>
      <w:tc>
        <w:tcPr>
          <w:tcW w:w="2613" w:type="dxa"/>
          <w:vMerge w:val="restart"/>
          <w:shd w:val="clear" w:color="auto" w:fill="auto"/>
          <w:vAlign w:val="center"/>
        </w:tcPr>
        <w:p w14:paraId="63DD653A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2"/>
              <w:szCs w:val="22"/>
            </w:rPr>
          </w:pPr>
          <w:r w:rsidRPr="0000373F">
            <w:rPr>
              <w:noProof/>
              <w:sz w:val="22"/>
              <w:szCs w:val="22"/>
              <w:lang w:val="es-CO"/>
            </w:rPr>
            <w:drawing>
              <wp:inline distT="0" distB="0" distL="0" distR="0" wp14:anchorId="4C2B19F5" wp14:editId="2C8FB92D">
                <wp:extent cx="1530985" cy="720939"/>
                <wp:effectExtent l="0" t="0" r="0" b="3175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643" cy="738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D9D9D9"/>
          <w:vAlign w:val="center"/>
        </w:tcPr>
        <w:p w14:paraId="3F8146B3" w14:textId="77777777" w:rsidR="00CE4EBB" w:rsidRPr="0000373F" w:rsidRDefault="00CE4EBB" w:rsidP="00CE4EBB">
          <w:pPr>
            <w:ind w:hanging="2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GESTIÓN DE MERCADEO</w:t>
          </w:r>
        </w:p>
      </w:tc>
      <w:tc>
        <w:tcPr>
          <w:tcW w:w="1276" w:type="dxa"/>
          <w:vAlign w:val="center"/>
        </w:tcPr>
        <w:p w14:paraId="5D8218B1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Código:</w:t>
          </w:r>
        </w:p>
      </w:tc>
      <w:tc>
        <w:tcPr>
          <w:tcW w:w="1275" w:type="dxa"/>
          <w:vAlign w:val="center"/>
        </w:tcPr>
        <w:p w14:paraId="62FA2C12" w14:textId="46E6ED42" w:rsidR="00CE4EBB" w:rsidRPr="009A41E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9A41EF">
            <w:rPr>
              <w:color w:val="000000"/>
              <w:sz w:val="22"/>
              <w:szCs w:val="22"/>
            </w:rPr>
            <w:t>GME-</w:t>
          </w:r>
          <w:r w:rsidR="009A41EF" w:rsidRPr="009A41EF">
            <w:rPr>
              <w:color w:val="000000"/>
              <w:sz w:val="22"/>
              <w:szCs w:val="22"/>
            </w:rPr>
            <w:t>C</w:t>
          </w:r>
          <w:r w:rsidRPr="009A41EF">
            <w:rPr>
              <w:color w:val="000000"/>
              <w:sz w:val="22"/>
              <w:szCs w:val="22"/>
            </w:rPr>
            <w:t>-1</w:t>
          </w:r>
        </w:p>
      </w:tc>
    </w:tr>
    <w:tr w:rsidR="00CE4EBB" w:rsidRPr="0000373F" w14:paraId="04AD20A2" w14:textId="77777777" w:rsidTr="009A41EF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7C0A1C0D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/>
            </w:rPr>
          </w:pPr>
        </w:p>
      </w:tc>
      <w:tc>
        <w:tcPr>
          <w:tcW w:w="5245" w:type="dxa"/>
          <w:vMerge w:val="restart"/>
          <w:shd w:val="clear" w:color="auto" w:fill="auto"/>
          <w:vAlign w:val="center"/>
        </w:tcPr>
        <w:p w14:paraId="2AE32A3E" w14:textId="14C261DD" w:rsidR="00CE4EBB" w:rsidRPr="0000373F" w:rsidRDefault="0069339F" w:rsidP="00CE4EBB">
          <w:pPr>
            <w:ind w:hanging="2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CARACTERIZACIÓN</w:t>
          </w:r>
          <w:r w:rsidR="0030552B">
            <w:rPr>
              <w:sz w:val="22"/>
              <w:szCs w:val="22"/>
            </w:rPr>
            <w:t xml:space="preserve"> PROCESO DE MERCADEO</w:t>
          </w:r>
        </w:p>
      </w:tc>
      <w:tc>
        <w:tcPr>
          <w:tcW w:w="1276" w:type="dxa"/>
          <w:vAlign w:val="center"/>
        </w:tcPr>
        <w:p w14:paraId="67D84864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Versión:</w:t>
          </w:r>
        </w:p>
      </w:tc>
      <w:tc>
        <w:tcPr>
          <w:tcW w:w="1275" w:type="dxa"/>
          <w:vAlign w:val="center"/>
        </w:tcPr>
        <w:p w14:paraId="6F5E032F" w14:textId="4BC9187D" w:rsidR="00CE4EBB" w:rsidRPr="009A41EF" w:rsidRDefault="009A41EF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9A41EF">
            <w:rPr>
              <w:sz w:val="22"/>
              <w:szCs w:val="22"/>
            </w:rPr>
            <w:t>5</w:t>
          </w:r>
        </w:p>
      </w:tc>
    </w:tr>
    <w:tr w:rsidR="00CE4EBB" w:rsidRPr="0000373F" w14:paraId="79A1B85F" w14:textId="77777777" w:rsidTr="009A41EF">
      <w:trPr>
        <w:trHeight w:val="375"/>
        <w:jc w:val="center"/>
      </w:trPr>
      <w:tc>
        <w:tcPr>
          <w:tcW w:w="2613" w:type="dxa"/>
          <w:vMerge/>
          <w:shd w:val="clear" w:color="auto" w:fill="auto"/>
          <w:vAlign w:val="bottom"/>
        </w:tcPr>
        <w:p w14:paraId="00C99264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noProof/>
              <w:sz w:val="22"/>
              <w:szCs w:val="22"/>
              <w:lang w:val="es-CO"/>
            </w:rPr>
          </w:pPr>
        </w:p>
      </w:tc>
      <w:tc>
        <w:tcPr>
          <w:tcW w:w="5245" w:type="dxa"/>
          <w:vMerge/>
          <w:shd w:val="clear" w:color="auto" w:fill="auto"/>
          <w:vAlign w:val="center"/>
        </w:tcPr>
        <w:p w14:paraId="5001A7E5" w14:textId="77777777" w:rsidR="00CE4EBB" w:rsidRPr="0000373F" w:rsidRDefault="00CE4EBB" w:rsidP="00CE4EBB">
          <w:pPr>
            <w:ind w:hanging="2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6A92E46A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t>Página:</w:t>
          </w:r>
        </w:p>
      </w:tc>
      <w:tc>
        <w:tcPr>
          <w:tcW w:w="1275" w:type="dxa"/>
          <w:vAlign w:val="center"/>
        </w:tcPr>
        <w:p w14:paraId="2051B537" w14:textId="77777777" w:rsidR="00CE4EBB" w:rsidRPr="0000373F" w:rsidRDefault="00CE4EBB" w:rsidP="00CE4E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color w:val="000000"/>
              <w:sz w:val="22"/>
              <w:szCs w:val="22"/>
            </w:rPr>
          </w:pP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PAGE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Pr="0000373F">
            <w:rPr>
              <w:noProof/>
              <w:color w:val="000000"/>
              <w:sz w:val="22"/>
              <w:szCs w:val="22"/>
            </w:rPr>
            <w:t>1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  <w:r w:rsidRPr="0000373F">
            <w:rPr>
              <w:color w:val="000000"/>
              <w:sz w:val="22"/>
              <w:szCs w:val="22"/>
            </w:rPr>
            <w:t xml:space="preserve"> de </w:t>
          </w:r>
          <w:r w:rsidRPr="0000373F">
            <w:rPr>
              <w:color w:val="000000"/>
              <w:sz w:val="22"/>
              <w:szCs w:val="22"/>
            </w:rPr>
            <w:fldChar w:fldCharType="begin"/>
          </w:r>
          <w:r w:rsidRPr="0000373F">
            <w:rPr>
              <w:color w:val="000000"/>
              <w:sz w:val="22"/>
              <w:szCs w:val="22"/>
            </w:rPr>
            <w:instrText>NUMPAGES</w:instrText>
          </w:r>
          <w:r w:rsidRPr="0000373F">
            <w:rPr>
              <w:color w:val="000000"/>
              <w:sz w:val="22"/>
              <w:szCs w:val="22"/>
            </w:rPr>
            <w:fldChar w:fldCharType="separate"/>
          </w:r>
          <w:r w:rsidRPr="0000373F">
            <w:rPr>
              <w:noProof/>
              <w:color w:val="000000"/>
              <w:sz w:val="22"/>
              <w:szCs w:val="22"/>
            </w:rPr>
            <w:t>1</w:t>
          </w:r>
          <w:r w:rsidRPr="0000373F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00000457" w14:textId="77777777" w:rsidR="00E62EBB" w:rsidRDefault="00E62E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99D9" w14:textId="77777777" w:rsidR="00CE4EBB" w:rsidRDefault="00CE4EB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E19"/>
    <w:multiLevelType w:val="multilevel"/>
    <w:tmpl w:val="F0220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2105EF"/>
    <w:multiLevelType w:val="multilevel"/>
    <w:tmpl w:val="95A44B7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699C5F"/>
    <w:multiLevelType w:val="multilevel"/>
    <w:tmpl w:val="E9EA37F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81210C6"/>
    <w:multiLevelType w:val="multilevel"/>
    <w:tmpl w:val="59463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EB04403"/>
    <w:multiLevelType w:val="multilevel"/>
    <w:tmpl w:val="F5403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438527F"/>
    <w:multiLevelType w:val="multilevel"/>
    <w:tmpl w:val="DF623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78695443">
    <w:abstractNumId w:val="0"/>
  </w:num>
  <w:num w:numId="2" w16cid:durableId="1545406971">
    <w:abstractNumId w:val="1"/>
  </w:num>
  <w:num w:numId="3" w16cid:durableId="979116860">
    <w:abstractNumId w:val="4"/>
  </w:num>
  <w:num w:numId="4" w16cid:durableId="892959464">
    <w:abstractNumId w:val="5"/>
  </w:num>
  <w:num w:numId="5" w16cid:durableId="1605262134">
    <w:abstractNumId w:val="2"/>
  </w:num>
  <w:num w:numId="6" w16cid:durableId="26413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C7"/>
    <w:rsid w:val="00067248"/>
    <w:rsid w:val="000C0704"/>
    <w:rsid w:val="00123D5F"/>
    <w:rsid w:val="00216F5B"/>
    <w:rsid w:val="00253EEB"/>
    <w:rsid w:val="00282939"/>
    <w:rsid w:val="002B2C2B"/>
    <w:rsid w:val="0030552B"/>
    <w:rsid w:val="003A79A9"/>
    <w:rsid w:val="0042100D"/>
    <w:rsid w:val="00427E34"/>
    <w:rsid w:val="00441D3E"/>
    <w:rsid w:val="00445D0E"/>
    <w:rsid w:val="00451327"/>
    <w:rsid w:val="00483951"/>
    <w:rsid w:val="004E4684"/>
    <w:rsid w:val="005128AB"/>
    <w:rsid w:val="00567C80"/>
    <w:rsid w:val="00576428"/>
    <w:rsid w:val="005B3B70"/>
    <w:rsid w:val="005C464E"/>
    <w:rsid w:val="005E571D"/>
    <w:rsid w:val="006447AC"/>
    <w:rsid w:val="0066593B"/>
    <w:rsid w:val="0069339F"/>
    <w:rsid w:val="0075432A"/>
    <w:rsid w:val="0079286B"/>
    <w:rsid w:val="007E4D76"/>
    <w:rsid w:val="008609DE"/>
    <w:rsid w:val="008F10EC"/>
    <w:rsid w:val="00904687"/>
    <w:rsid w:val="0096188C"/>
    <w:rsid w:val="00997C3E"/>
    <w:rsid w:val="009A41EF"/>
    <w:rsid w:val="00A051EB"/>
    <w:rsid w:val="00A66E82"/>
    <w:rsid w:val="00A81EB4"/>
    <w:rsid w:val="00AB1C90"/>
    <w:rsid w:val="00B03673"/>
    <w:rsid w:val="00B5443B"/>
    <w:rsid w:val="00B81778"/>
    <w:rsid w:val="00BB073E"/>
    <w:rsid w:val="00BE0626"/>
    <w:rsid w:val="00C00CE8"/>
    <w:rsid w:val="00C64FB9"/>
    <w:rsid w:val="00CE33E1"/>
    <w:rsid w:val="00CE4EBB"/>
    <w:rsid w:val="00CF0439"/>
    <w:rsid w:val="00D807C7"/>
    <w:rsid w:val="00DA3F8A"/>
    <w:rsid w:val="00E07EE2"/>
    <w:rsid w:val="00E10131"/>
    <w:rsid w:val="00E62EBB"/>
    <w:rsid w:val="00E80928"/>
    <w:rsid w:val="00EA2F7C"/>
    <w:rsid w:val="00F5434C"/>
    <w:rsid w:val="00FA2592"/>
    <w:rsid w:val="00FE6FB1"/>
    <w:rsid w:val="099DCC7B"/>
    <w:rsid w:val="0E9BE8B7"/>
    <w:rsid w:val="1E0A968B"/>
    <w:rsid w:val="2512CDD2"/>
    <w:rsid w:val="27A5E98B"/>
    <w:rsid w:val="3742A6EB"/>
    <w:rsid w:val="4BFCA75B"/>
    <w:rsid w:val="4CAE965B"/>
    <w:rsid w:val="5209A2F3"/>
    <w:rsid w:val="567113F2"/>
    <w:rsid w:val="578D0F0A"/>
    <w:rsid w:val="7DA4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D557"/>
  <w15:docId w15:val="{F74A02C1-D998-49ED-8850-01021BC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uiPriority w:val="9"/>
    <w:qFormat/>
    <w:pPr>
      <w:keepNext/>
      <w:jc w:val="both"/>
    </w:pPr>
    <w:rPr>
      <w:b/>
      <w:lang w:val="es-MX"/>
    </w:rPr>
  </w:style>
  <w:style w:type="paragraph" w:styleId="Ttulo2">
    <w:name w:val="heading 2"/>
    <w:basedOn w:val="Normal0"/>
    <w:next w:val="Normal0"/>
    <w:uiPriority w:val="9"/>
    <w:semiHidden/>
    <w:unhideWhenUsed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0"/>
    <w:next w:val="Normal0"/>
    <w:uiPriority w:val="9"/>
    <w:semiHidden/>
    <w:unhideWhenUsed/>
    <w:qFormat/>
    <w:pPr>
      <w:keepNext/>
      <w:jc w:val="center"/>
      <w:outlineLvl w:val="2"/>
    </w:pPr>
    <w:rPr>
      <w:b/>
      <w:bCs/>
      <w:sz w:val="40"/>
      <w:lang w:val="es-MX"/>
    </w:rPr>
  </w:style>
  <w:style w:type="paragraph" w:styleId="Ttulo4">
    <w:name w:val="heading 4"/>
    <w:basedOn w:val="Normal0"/>
    <w:next w:val="Normal0"/>
    <w:uiPriority w:val="9"/>
    <w:semiHidden/>
    <w:unhideWhenUsed/>
    <w:qFormat/>
    <w:pPr>
      <w:keepNext/>
      <w:jc w:val="center"/>
      <w:outlineLvl w:val="3"/>
    </w:pPr>
    <w:rPr>
      <w:b/>
      <w:bCs/>
      <w:sz w:val="20"/>
    </w:rPr>
  </w:style>
  <w:style w:type="paragraph" w:styleId="Ttulo5">
    <w:name w:val="heading 5"/>
    <w:basedOn w:val="Normal0"/>
    <w:next w:val="Normal0"/>
    <w:uiPriority w:val="9"/>
    <w:semiHidden/>
    <w:unhideWhenUsed/>
    <w:qFormat/>
    <w:pPr>
      <w:keepNext/>
      <w:outlineLvl w:val="4"/>
    </w:pPr>
    <w:rPr>
      <w:b/>
      <w:bCs/>
      <w:sz w:val="18"/>
    </w:rPr>
  </w:style>
  <w:style w:type="paragraph" w:styleId="Ttulo6">
    <w:name w:val="heading 6"/>
    <w:basedOn w:val="Normal0"/>
    <w:next w:val="Normal0"/>
    <w:uiPriority w:val="9"/>
    <w:semiHidden/>
    <w:unhideWhenUsed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0"/>
    <w:next w:val="Normal0"/>
    <w:pPr>
      <w:keepNext/>
      <w:outlineLvl w:val="6"/>
    </w:pPr>
    <w:rPr>
      <w:b/>
      <w:bCs/>
    </w:rPr>
  </w:style>
  <w:style w:type="paragraph" w:styleId="Ttulo8">
    <w:name w:val="heading 8"/>
    <w:basedOn w:val="Normal0"/>
    <w:next w:val="Normal0"/>
    <w:pPr>
      <w:keepNext/>
      <w:jc w:val="center"/>
      <w:outlineLvl w:val="7"/>
    </w:pPr>
    <w:rPr>
      <w:b/>
    </w:rPr>
  </w:style>
  <w:style w:type="paragraph" w:styleId="Ttulo9">
    <w:name w:val="heading 9"/>
    <w:basedOn w:val="Normal0"/>
    <w:next w:val="Normal0"/>
    <w:pPr>
      <w:keepNext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angradetextonormal">
    <w:name w:val="Body Text Indent"/>
    <w:basedOn w:val="Normal0"/>
    <w:pPr>
      <w:jc w:val="center"/>
    </w:pPr>
    <w:rPr>
      <w:lang w:val="es-MX"/>
    </w:rPr>
  </w:style>
  <w:style w:type="paragraph" w:styleId="Textoindependiente">
    <w:name w:val="Body Text"/>
    <w:basedOn w:val="Normal0"/>
    <w:pPr>
      <w:jc w:val="both"/>
    </w:pPr>
    <w:rPr>
      <w:lang w:val="es-MX"/>
    </w:rPr>
  </w:style>
  <w:style w:type="paragraph" w:styleId="Textosinformato">
    <w:name w:val="Plain Text"/>
    <w:basedOn w:val="Normal0"/>
    <w:rPr>
      <w:rFonts w:ascii="Courier New" w:hAnsi="Courier New"/>
      <w:sz w:val="20"/>
    </w:rPr>
  </w:style>
  <w:style w:type="paragraph" w:styleId="Encabezado">
    <w:name w:val="header"/>
    <w:basedOn w:val="Normal0"/>
    <w:pPr>
      <w:tabs>
        <w:tab w:val="center" w:pos="4252"/>
        <w:tab w:val="right" w:pos="8504"/>
      </w:tabs>
    </w:pPr>
  </w:style>
  <w:style w:type="paragraph" w:styleId="Piedepgina">
    <w:name w:val="footer"/>
    <w:basedOn w:val="Normal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0"/>
    <w:pPr>
      <w:ind w:left="426"/>
      <w:jc w:val="both"/>
    </w:pPr>
    <w:rPr>
      <w:lang w:val="es-MX"/>
    </w:rPr>
  </w:style>
  <w:style w:type="paragraph" w:customStyle="1" w:styleId="TtuloPuesto">
    <w:name w:val="Título;Puesto"/>
    <w:basedOn w:val="Normal0"/>
    <w:pPr>
      <w:jc w:val="center"/>
    </w:pPr>
    <w:rPr>
      <w:b/>
      <w:bCs/>
    </w:rPr>
  </w:style>
  <w:style w:type="paragraph" w:styleId="Textoindependiente2">
    <w:name w:val="Body Text 2"/>
    <w:basedOn w:val="Normal0"/>
    <w:pPr>
      <w:spacing w:after="120" w:line="480" w:lineRule="auto"/>
    </w:pPr>
  </w:style>
  <w:style w:type="character" w:customStyle="1" w:styleId="CMGL627">
    <w:name w:val="CMGL627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rafodelista">
    <w:name w:val="List Paragraph"/>
    <w:basedOn w:val="Normal0"/>
    <w:uiPriority w:val="34"/>
    <w:qFormat/>
    <w:pPr>
      <w:ind w:left="720"/>
      <w:contextualSpacing/>
    </w:pPr>
  </w:style>
  <w:style w:type="character" w:customStyle="1" w:styleId="EncabezadoCar">
    <w:name w:val="Encabezado Car"/>
    <w:rPr>
      <w:rFonts w:ascii="Century Gothic" w:hAnsi="Century Gothic"/>
      <w:w w:val="100"/>
      <w:position w:val="-1"/>
      <w:sz w:val="24"/>
      <w:effect w:val="none"/>
      <w:vertAlign w:val="baseline"/>
      <w:cs w:val="0"/>
      <w:em w:val="none"/>
    </w:rPr>
  </w:style>
  <w:style w:type="paragraph" w:styleId="Textodeglobo">
    <w:name w:val="Balloon Text"/>
    <w:basedOn w:val="Normal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ABvSxZ6MM13/aeFUebnMTFPQkw==">AMUW2mUivZ9u8Ez7X/Fe+SZVz+MOUl/2ELFdP+OxfYfnxAVJVPiuRIRVmzNDPWMuRj2CInUv+8hqeEvTCcO7tXFQ05aYod3Wqmix+RogLHyKyIkEkW1t01wtGv11zxSGksWU+9K1PtKs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1" ma:contentTypeDescription="Crear nuevo documento." ma:contentTypeScope="" ma:versionID="056394ec553167dc31314ccfca946d51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f76d997c8bd6cd71e78a2ec124c66510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A14AD-C6B0-499F-9ACB-E923A4AEF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368F0-B741-47DF-98B8-79B0405B8E4C}">
  <ds:schemaRefs>
    <ds:schemaRef ds:uri="http://purl.org/dc/dcmitype/"/>
    <ds:schemaRef ds:uri="http://schemas.microsoft.com/office/2006/documentManagement/types"/>
    <ds:schemaRef ds:uri="2a829ebf-0723-4b60-a111-475913ee10a0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e505c784-7893-4968-be1e-11c1725e606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3E154378-F54C-4A15-8691-85C3E67C7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c784-7893-4968-be1e-11c1725e6064"/>
    <ds:schemaRef ds:uri="2a829ebf-0723-4b60-a111-475913ee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3771</Words>
  <Characters>20744</Characters>
  <Application>Microsoft Office Word</Application>
  <DocSecurity>0</DocSecurity>
  <Lines>172</Lines>
  <Paragraphs>48</Paragraphs>
  <ScaleCrop>false</ScaleCrop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CURTIMBRES ITAGUI</dc:creator>
  <cp:lastModifiedBy>JORGE IVAN URIBE CANO</cp:lastModifiedBy>
  <cp:revision>55</cp:revision>
  <dcterms:created xsi:type="dcterms:W3CDTF">2019-02-28T20:12:00Z</dcterms:created>
  <dcterms:modified xsi:type="dcterms:W3CDTF">2022-08-04T20:43:00Z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