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4D" w:rsidRDefault="00DE5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7725"/>
      </w:tblGrid>
      <w:tr w:rsidR="00DE594D">
        <w:trPr>
          <w:jc w:val="center"/>
        </w:trPr>
        <w:tc>
          <w:tcPr>
            <w:tcW w:w="2340" w:type="dxa"/>
            <w:shd w:val="clear" w:color="auto" w:fill="D9D9D9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7725" w:type="dxa"/>
            <w:shd w:val="clear" w:color="auto" w:fill="auto"/>
          </w:tcPr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los objetivos ambientales institucionales y las acciones para lograr los propósitos del Sistema de Cultura y Gestión Ambiental de la UCM.</w:t>
            </w:r>
          </w:p>
        </w:tc>
      </w:tr>
    </w:tbl>
    <w:p w:rsidR="00DE594D" w:rsidRDefault="00DE594D">
      <w:pPr>
        <w:spacing w:after="0"/>
        <w:rPr>
          <w:rFonts w:ascii="Century Gothic" w:eastAsia="Century Gothic" w:hAnsi="Century Gothic" w:cs="Century Gothic"/>
          <w:b/>
        </w:rPr>
      </w:pPr>
    </w:p>
    <w:tbl>
      <w:tblPr>
        <w:tblStyle w:val="a7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7770"/>
      </w:tblGrid>
      <w:tr w:rsidR="00DE594D">
        <w:trPr>
          <w:jc w:val="center"/>
        </w:trPr>
        <w:tc>
          <w:tcPr>
            <w:tcW w:w="2295" w:type="dxa"/>
            <w:shd w:val="clear" w:color="auto" w:fill="D9D9D9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7770" w:type="dxa"/>
            <w:shd w:val="clear" w:color="auto" w:fill="auto"/>
          </w:tcPr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Este procedimiento inicia con el establecimiento de los objetivos ambientales e incluye la formulación de indicadores asociados a las acciones por cada programa del Plan de cultura y gestión ambiental de la Universidad Católica de Manizales y finaliza con la actualización de estos.</w:t>
            </w:r>
          </w:p>
        </w:tc>
      </w:tr>
    </w:tbl>
    <w:p w:rsidR="00DE594D" w:rsidRDefault="00DE594D">
      <w:pPr>
        <w:spacing w:after="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8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7770"/>
      </w:tblGrid>
      <w:tr w:rsidR="00DE594D">
        <w:trPr>
          <w:jc w:val="center"/>
        </w:trPr>
        <w:tc>
          <w:tcPr>
            <w:tcW w:w="2295" w:type="dxa"/>
            <w:shd w:val="clear" w:color="auto" w:fill="D9D9D9"/>
            <w:vAlign w:val="center"/>
          </w:tcPr>
          <w:p w:rsidR="00DE594D" w:rsidRDefault="00F9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7770" w:type="dxa"/>
            <w:shd w:val="clear" w:color="auto" w:fill="auto"/>
          </w:tcPr>
          <w:p w:rsidR="00DE594D" w:rsidRDefault="00F9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 ambiental:</w:t>
            </w:r>
            <w:r>
              <w:rPr>
                <w:rFonts w:ascii="Century Gothic" w:eastAsia="Century Gothic" w:hAnsi="Century Gothic" w:cs="Century Gothic"/>
              </w:rPr>
              <w:t xml:space="preserve"> Para la UCM son los resultados a lograr establecidos desde el Plan de Cultura y Gestión Ambiental.</w:t>
            </w:r>
          </w:p>
          <w:p w:rsidR="00DE594D" w:rsidRDefault="00F9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Aspecto ambiental: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Elemento de las actividades, productos o servicios de una organización que interactúa con el medio ambiente; un aspecto ambiental puede causar uno o varios impactos ambientales (Icontec, 2015).</w:t>
            </w:r>
          </w:p>
          <w:p w:rsidR="00DE594D" w:rsidRDefault="00F9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Impacto ambiental: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Cambio en el medio ambiente, ya sea adverso o beneficioso, como resultado de los aspectos ambientales (Icontec, 2015).</w:t>
            </w:r>
          </w:p>
          <w:p w:rsidR="00DE594D" w:rsidRDefault="00F9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Indicador de desempeño ambiental: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Representación medible del desempeño relacionado con la gestión de los aspectos ambientales (Icontec, 2015).</w:t>
            </w:r>
          </w:p>
          <w:p w:rsidR="00DE594D" w:rsidRDefault="00DE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:rsidR="00DE594D" w:rsidRDefault="00DE594D">
      <w:pPr>
        <w:spacing w:after="0"/>
        <w:rPr>
          <w:rFonts w:ascii="Century Gothic" w:eastAsia="Century Gothic" w:hAnsi="Century Gothic" w:cs="Century Gothic"/>
        </w:rPr>
      </w:pPr>
    </w:p>
    <w:p w:rsidR="00DE594D" w:rsidRDefault="00DE594D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9"/>
        <w:tblW w:w="101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"/>
        <w:gridCol w:w="4275"/>
        <w:gridCol w:w="2235"/>
        <w:gridCol w:w="2551"/>
      </w:tblGrid>
      <w:tr w:rsidR="00DE594D">
        <w:trPr>
          <w:trHeight w:val="427"/>
          <w:jc w:val="center"/>
        </w:trPr>
        <w:tc>
          <w:tcPr>
            <w:tcW w:w="10133" w:type="dxa"/>
            <w:gridSpan w:val="5"/>
            <w:shd w:val="clear" w:color="auto" w:fill="D9D9D9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DE594D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N.º</w:t>
            </w:r>
          </w:p>
        </w:tc>
        <w:tc>
          <w:tcPr>
            <w:tcW w:w="510" w:type="dxa"/>
            <w:shd w:val="clear" w:color="auto" w:fill="D9D9D9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DE594D">
        <w:trPr>
          <w:trHeight w:val="70"/>
          <w:jc w:val="center"/>
        </w:trPr>
        <w:tc>
          <w:tcPr>
            <w:tcW w:w="562" w:type="dxa"/>
            <w:vAlign w:val="center"/>
          </w:tcPr>
          <w:p w:rsidR="00DE594D" w:rsidRDefault="00F9249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510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275" w:type="dxa"/>
            <w:vAlign w:val="center"/>
          </w:tcPr>
          <w:p w:rsidR="00DE594D" w:rsidRDefault="00F92493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Establecimiento de los objetivos ambientales.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Los objetivos ambientales se formulan en coherencia con la plataforma estratégica institucional, el Proyecto Educativo Universitario (PEU), el Plan Desarrollo Institucional (PDI) 2018-2025 </w:t>
            </w:r>
            <w:r>
              <w:rPr>
                <w:rFonts w:ascii="Century Gothic" w:eastAsia="Century Gothic" w:hAnsi="Century Gothic" w:cs="Century Gothic"/>
              </w:rPr>
              <w:lastRenderedPageBreak/>
              <w:t>y la política ambiental institucional de acuerdo con los aspectos e impactos ambientales y los requisitos legales en el contexto institucional. Se registran en la Matriz del Plan de cultura y gestión ambiental.</w:t>
            </w:r>
          </w:p>
          <w:p w:rsidR="00DE594D" w:rsidRDefault="00DE594D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5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Equipo de Cultura y Gestión Ambiental</w:t>
            </w:r>
          </w:p>
        </w:tc>
        <w:tc>
          <w:tcPr>
            <w:tcW w:w="2551" w:type="dxa"/>
            <w:vAlign w:val="center"/>
          </w:tcPr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Acuerdo No. 014 de 2017 Política Ambiental</w:t>
            </w: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Matriz de determinación y evaluación de </w:t>
            </w:r>
            <w:r>
              <w:rPr>
                <w:rFonts w:ascii="Century Gothic" w:eastAsia="Century Gothic" w:hAnsi="Century Gothic" w:cs="Century Gothic"/>
              </w:rPr>
              <w:lastRenderedPageBreak/>
              <w:t>aspectos e impactos ambientales</w:t>
            </w: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requisitos legales</w:t>
            </w: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del Plan de cultura y gestión ambiental.</w:t>
            </w:r>
          </w:p>
        </w:tc>
      </w:tr>
      <w:tr w:rsidR="00DE594D">
        <w:trPr>
          <w:trHeight w:val="626"/>
          <w:jc w:val="center"/>
        </w:trPr>
        <w:tc>
          <w:tcPr>
            <w:tcW w:w="562" w:type="dxa"/>
            <w:vAlign w:val="center"/>
          </w:tcPr>
          <w:p w:rsidR="00DE594D" w:rsidRDefault="00F9249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2</w:t>
            </w:r>
          </w:p>
        </w:tc>
        <w:tc>
          <w:tcPr>
            <w:tcW w:w="510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275" w:type="dxa"/>
            <w:vAlign w:val="center"/>
          </w:tcPr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Formulación de programas ambientales.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Los programas ambientales se formulan para lograr el cumplimiento de los objetivos ambientales, se describen y se registran los aspectos ambientales vinculados, así como los Objetivos de desarrollo sostenibles a los cuales tributan. Considerando que los programas agrupan varios aspectos ambientales, se establecen subprogramas para gestionar adecuadamente cada aspecto ambiental, se establecen acciones, indicadores de desempeño ambiental, metas, recursos y los equipos responsables.</w:t>
            </w:r>
          </w:p>
        </w:tc>
        <w:tc>
          <w:tcPr>
            <w:tcW w:w="2235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2551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evaluación de aspectos e impactos ambientales</w:t>
            </w: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del Plan de cultura y gestión ambiental.</w:t>
            </w: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DE594D" w:rsidTr="008022DD">
        <w:trPr>
          <w:trHeight w:val="70"/>
          <w:jc w:val="center"/>
        </w:trPr>
        <w:tc>
          <w:tcPr>
            <w:tcW w:w="562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510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75" w:type="dxa"/>
            <w:vAlign w:val="center"/>
          </w:tcPr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Implementación del Plan de cultura y gestión ambiental.</w:t>
            </w:r>
          </w:p>
          <w:p w:rsidR="00DE594D" w:rsidRDefault="00DE594D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medida que se avanza en el despliegue del Plan y se implementan las acciones por programa y subprograma, se realiza el registro correspondiente en el formato Informe del Plan de cultura y gestión ambiental, el cual se presentará cada año.</w:t>
            </w:r>
          </w:p>
          <w:p w:rsidR="00DE594D" w:rsidRDefault="00DE594D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5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Equipo de Cultura y Gestión Ambiental</w:t>
            </w:r>
          </w:p>
        </w:tc>
        <w:tc>
          <w:tcPr>
            <w:tcW w:w="2551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del Plan de cultura y gestión ambiental.</w:t>
            </w: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Informe del Plan de Cultura y gestión ambiental</w:t>
            </w:r>
          </w:p>
        </w:tc>
      </w:tr>
      <w:tr w:rsidR="00DE594D">
        <w:trPr>
          <w:trHeight w:val="2254"/>
          <w:jc w:val="center"/>
        </w:trPr>
        <w:tc>
          <w:tcPr>
            <w:tcW w:w="562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510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75" w:type="dxa"/>
            <w:vAlign w:val="center"/>
          </w:tcPr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Seguimiento al Plan de cultura y gestión ambiental.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la revisión del Informe del Plan de cultura y gestión ambiental desde el Sistema Integrado de Gestión y se diligencia anualmente la columna de Seguimiento en el formato del Informe.</w:t>
            </w:r>
          </w:p>
        </w:tc>
        <w:tc>
          <w:tcPr>
            <w:tcW w:w="2235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Coordinación del Sistema Integrado de Gestión </w:t>
            </w:r>
          </w:p>
        </w:tc>
        <w:tc>
          <w:tcPr>
            <w:tcW w:w="2551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del Plan de cultura y gestión ambiental.</w:t>
            </w: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Informe del Plan de Cultura y gestión ambiental</w:t>
            </w:r>
          </w:p>
        </w:tc>
      </w:tr>
      <w:tr w:rsidR="00DE594D">
        <w:trPr>
          <w:trHeight w:val="650"/>
          <w:jc w:val="center"/>
        </w:trPr>
        <w:tc>
          <w:tcPr>
            <w:tcW w:w="562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510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</w:p>
        </w:tc>
        <w:tc>
          <w:tcPr>
            <w:tcW w:w="4275" w:type="dxa"/>
            <w:vAlign w:val="center"/>
          </w:tcPr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Actualización de programas.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:rsidR="00DE594D" w:rsidRDefault="00F9249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partir del seguimiento a la implementación del Plan de cultura y gestión ambiental, de los resultados de auditoria interna y revisión por la dirección, se actualizarán los programas del Plan de cultura y gestión ambiental cada dos años.</w:t>
            </w:r>
          </w:p>
        </w:tc>
        <w:tc>
          <w:tcPr>
            <w:tcW w:w="2235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Coordinación del Sistema Integrado de Gestión </w:t>
            </w:r>
          </w:p>
        </w:tc>
        <w:tc>
          <w:tcPr>
            <w:tcW w:w="2551" w:type="dxa"/>
            <w:vAlign w:val="center"/>
          </w:tcPr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del Plan de cultura y gestión ambiental.</w:t>
            </w: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DE594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DE594D" w:rsidRDefault="00F924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Informe del Plan de Cultura y gestión ambiental</w:t>
            </w:r>
          </w:p>
        </w:tc>
      </w:tr>
    </w:tbl>
    <w:p w:rsidR="00DE594D" w:rsidRDefault="00DE594D">
      <w:pPr>
        <w:spacing w:after="0"/>
        <w:rPr>
          <w:rFonts w:ascii="Century Gothic" w:eastAsia="Century Gothic" w:hAnsi="Century Gothic" w:cs="Century Gothic"/>
        </w:rPr>
      </w:pPr>
    </w:p>
    <w:p w:rsidR="00445A93" w:rsidRDefault="00445A93">
      <w:pPr>
        <w:spacing w:after="0"/>
        <w:rPr>
          <w:rFonts w:ascii="Century Gothic" w:eastAsia="Century Gothic" w:hAnsi="Century Gothic" w:cs="Century Gothic"/>
        </w:rPr>
      </w:pPr>
    </w:p>
    <w:tbl>
      <w:tblPr>
        <w:tblW w:w="1006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3073"/>
        <w:gridCol w:w="1580"/>
        <w:gridCol w:w="2247"/>
      </w:tblGrid>
      <w:tr w:rsidR="00445A93" w:rsidTr="00445A93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445A93" w:rsidTr="00445A93">
        <w:trPr>
          <w:trHeight w:val="58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Dirección de Aseguramiento de la Calidad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:rsidR="00445A93" w:rsidRDefault="00445A93" w:rsidP="00445A93">
      <w:pPr>
        <w:spacing w:after="0"/>
        <w:rPr>
          <w:rFonts w:ascii="Century Gothic" w:eastAsia="Century Gothic" w:hAnsi="Century Gothic" w:cs="Century Gothic"/>
        </w:rPr>
      </w:pPr>
    </w:p>
    <w:p w:rsidR="00445A93" w:rsidRDefault="00445A93" w:rsidP="00445A93">
      <w:pPr>
        <w:rPr>
          <w:rFonts w:ascii="Century Gothic" w:eastAsia="Century Gothic" w:hAnsi="Century Gothic" w:cs="Century Gothic"/>
          <w:b/>
        </w:rPr>
      </w:pPr>
    </w:p>
    <w:p w:rsidR="00445A93" w:rsidRDefault="00445A93" w:rsidP="00445A9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p w:rsidR="00445A93" w:rsidRDefault="00445A93" w:rsidP="00445A93">
      <w:pPr>
        <w:spacing w:after="0"/>
        <w:rPr>
          <w:rFonts w:ascii="Century Gothic" w:eastAsia="Century Gothic" w:hAnsi="Century Gothic" w:cs="Century Gothic"/>
        </w:rPr>
      </w:pPr>
    </w:p>
    <w:tbl>
      <w:tblPr>
        <w:tblW w:w="1006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819"/>
      </w:tblGrid>
      <w:tr w:rsidR="00445A93" w:rsidTr="00445A9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A93" w:rsidRDefault="00445A9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445A93" w:rsidTr="00445A93">
        <w:trPr>
          <w:trHeight w:val="6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93" w:rsidRDefault="00445A9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93" w:rsidRDefault="00445A93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445A93" w:rsidRDefault="00445A93">
      <w:pPr>
        <w:spacing w:after="0"/>
        <w:rPr>
          <w:rFonts w:ascii="Century Gothic" w:eastAsia="Century Gothic" w:hAnsi="Century Gothic" w:cs="Century Gothic"/>
        </w:rPr>
      </w:pPr>
      <w:bookmarkStart w:id="0" w:name="_GoBack"/>
      <w:bookmarkEnd w:id="0"/>
    </w:p>
    <w:sectPr w:rsidR="00445A93">
      <w:headerReference w:type="default" r:id="rId7"/>
      <w:footerReference w:type="default" r:id="rId8"/>
      <w:pgSz w:w="12240" w:h="15840"/>
      <w:pgMar w:top="2268" w:right="1701" w:bottom="1701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93" w:rsidRDefault="00F92493">
      <w:pPr>
        <w:spacing w:after="0" w:line="240" w:lineRule="auto"/>
      </w:pPr>
      <w:r>
        <w:separator/>
      </w:r>
    </w:p>
  </w:endnote>
  <w:endnote w:type="continuationSeparator" w:id="0">
    <w:p w:rsidR="00F92493" w:rsidRDefault="00F9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4D" w:rsidRDefault="00DE59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93" w:rsidRDefault="00F92493">
      <w:pPr>
        <w:spacing w:after="0" w:line="240" w:lineRule="auto"/>
      </w:pPr>
      <w:r>
        <w:separator/>
      </w:r>
    </w:p>
  </w:footnote>
  <w:footnote w:type="continuationSeparator" w:id="0">
    <w:p w:rsidR="00F92493" w:rsidRDefault="00F9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4D" w:rsidRDefault="00DE594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c"/>
      <w:tblW w:w="10065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8"/>
      <w:gridCol w:w="4678"/>
      <w:gridCol w:w="1174"/>
      <w:gridCol w:w="1945"/>
    </w:tblGrid>
    <w:tr w:rsidR="00DE594D">
      <w:trPr>
        <w:trHeight w:val="460"/>
      </w:trPr>
      <w:tc>
        <w:tcPr>
          <w:tcW w:w="2268" w:type="dxa"/>
          <w:vMerge w:val="restart"/>
          <w:vAlign w:val="center"/>
        </w:tcPr>
        <w:p w:rsidR="00DE594D" w:rsidRDefault="00F9249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50950" cy="570865"/>
                <wp:effectExtent l="0" t="0" r="0" b="0"/>
                <wp:docPr id="2" name="image1.jpg" descr="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DE594D" w:rsidRDefault="00F92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:rsidR="00DE594D" w:rsidRDefault="00DE59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:rsidR="00DE594D" w:rsidRDefault="00F92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PROCEDIMIENTO PARA EL ESTABLECIMIENTO DE LOS OBJETIVOS AMBIENTALES Y PLANIFICACIÓN DE ACCIONES </w:t>
          </w:r>
        </w:p>
      </w:tc>
      <w:tc>
        <w:tcPr>
          <w:tcW w:w="1174" w:type="dxa"/>
          <w:vAlign w:val="center"/>
        </w:tcPr>
        <w:p w:rsidR="00DE594D" w:rsidRDefault="00F92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Código</w:t>
          </w:r>
        </w:p>
      </w:tc>
      <w:tc>
        <w:tcPr>
          <w:tcW w:w="1945" w:type="dxa"/>
          <w:vAlign w:val="center"/>
        </w:tcPr>
        <w:p w:rsidR="00DE594D" w:rsidRDefault="00F92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SCGA-P-</w:t>
          </w:r>
          <w:r>
            <w:rPr>
              <w:rFonts w:ascii="Century Gothic" w:eastAsia="Century Gothic" w:hAnsi="Century Gothic" w:cs="Century Gothic"/>
              <w:b/>
            </w:rPr>
            <w:t>6</w:t>
          </w:r>
        </w:p>
      </w:tc>
    </w:tr>
    <w:tr w:rsidR="00DE594D">
      <w:trPr>
        <w:trHeight w:val="460"/>
      </w:trPr>
      <w:tc>
        <w:tcPr>
          <w:tcW w:w="2268" w:type="dxa"/>
          <w:vMerge/>
          <w:vAlign w:val="center"/>
        </w:tcPr>
        <w:p w:rsidR="00DE594D" w:rsidRDefault="00DE5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:rsidR="00DE594D" w:rsidRDefault="00DE5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:rsidR="00DE594D" w:rsidRDefault="00F92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Versión</w:t>
          </w:r>
        </w:p>
      </w:tc>
      <w:tc>
        <w:tcPr>
          <w:tcW w:w="1945" w:type="dxa"/>
          <w:vAlign w:val="center"/>
        </w:tcPr>
        <w:p w:rsidR="00DE594D" w:rsidRDefault="00F92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1</w:t>
          </w:r>
        </w:p>
      </w:tc>
    </w:tr>
    <w:tr w:rsidR="00DE594D">
      <w:trPr>
        <w:trHeight w:val="460"/>
      </w:trPr>
      <w:tc>
        <w:tcPr>
          <w:tcW w:w="2268" w:type="dxa"/>
          <w:vMerge/>
          <w:vAlign w:val="center"/>
        </w:tcPr>
        <w:p w:rsidR="00DE594D" w:rsidRDefault="00DE5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:rsidR="00DE594D" w:rsidRDefault="00DE5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:rsidR="00DE594D" w:rsidRDefault="00F92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Página</w:t>
          </w:r>
        </w:p>
      </w:tc>
      <w:tc>
        <w:tcPr>
          <w:tcW w:w="1945" w:type="dxa"/>
          <w:vAlign w:val="center"/>
        </w:tcPr>
        <w:p w:rsidR="00DE594D" w:rsidRDefault="00F92493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445A93"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445A93">
            <w:rPr>
              <w:rFonts w:ascii="Century Gothic" w:eastAsia="Century Gothic" w:hAnsi="Century Gothic" w:cs="Century Gothic"/>
              <w:b/>
              <w:noProof/>
            </w:rPr>
            <w:t>2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</w:p>
      </w:tc>
    </w:tr>
  </w:tbl>
  <w:p w:rsidR="00DE594D" w:rsidRDefault="00DE59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4D"/>
    <w:rsid w:val="00445A93"/>
    <w:rsid w:val="008022DD"/>
    <w:rsid w:val="00DE594D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544"/>
  <w15:docId w15:val="{18F944C3-1604-4F9B-BEE0-903A1663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8LauESGOFGeAu6s+d5KaPzKJA==">AMUW2mXV3BuTkiEoLuJOWvfazV6qkes1Kg7vlcciS+vVNPSQM3Be1AqUQ8ZsfQdAEn4fn/dQzP9EtoN7f3oYbSTHBO4nPvY6EE0TmNNnAf8a1pFJpSVwhexOJpbjcF0/3jdXWwHhFvT+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57320</dc:creator>
  <cp:lastModifiedBy>Camila López Arcila</cp:lastModifiedBy>
  <cp:revision>3</cp:revision>
  <dcterms:created xsi:type="dcterms:W3CDTF">2021-04-09T15:45:00Z</dcterms:created>
  <dcterms:modified xsi:type="dcterms:W3CDTF">2021-07-29T19:49:00Z</dcterms:modified>
</cp:coreProperties>
</file>