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EA9" w:rsidRPr="00416E68" w:rsidRDefault="00DB5EA9">
      <w:pPr>
        <w:rPr>
          <w:rFonts w:ascii="Century Gothic" w:hAnsi="Century Gothic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542"/>
      </w:tblGrid>
      <w:tr w:rsidR="00384FDF" w:rsidRPr="00416E68" w:rsidTr="001671E1">
        <w:tc>
          <w:tcPr>
            <w:tcW w:w="1384" w:type="dxa"/>
            <w:shd w:val="clear" w:color="auto" w:fill="D9D9D9"/>
          </w:tcPr>
          <w:p w:rsidR="00384FDF" w:rsidRPr="00416E68" w:rsidRDefault="00384FDF" w:rsidP="00384FD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6E68">
              <w:rPr>
                <w:rFonts w:ascii="Century Gothic" w:hAnsi="Century Gothic"/>
                <w:b/>
                <w:sz w:val="24"/>
                <w:szCs w:val="24"/>
              </w:rPr>
              <w:t>OBJETIVO</w:t>
            </w:r>
          </w:p>
        </w:tc>
        <w:tc>
          <w:tcPr>
            <w:tcW w:w="7542" w:type="dxa"/>
            <w:shd w:val="clear" w:color="auto" w:fill="auto"/>
          </w:tcPr>
          <w:p w:rsidR="00384FDF" w:rsidRPr="00416E68" w:rsidRDefault="00384FDF" w:rsidP="00384FDF">
            <w:pPr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Brindar los espacios necesarios y adecuados para el desarrollo de las prácticas académicas e investigativas.</w:t>
            </w:r>
          </w:p>
        </w:tc>
      </w:tr>
    </w:tbl>
    <w:p w:rsidR="00384FDF" w:rsidRPr="00416E68" w:rsidRDefault="00384FDF">
      <w:pPr>
        <w:rPr>
          <w:rFonts w:ascii="Century Gothic" w:hAnsi="Century Gothic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542"/>
      </w:tblGrid>
      <w:tr w:rsidR="00384FDF" w:rsidRPr="00416E68" w:rsidTr="001671E1">
        <w:tc>
          <w:tcPr>
            <w:tcW w:w="1384" w:type="dxa"/>
            <w:shd w:val="clear" w:color="auto" w:fill="D9D9D9"/>
          </w:tcPr>
          <w:p w:rsidR="00384FDF" w:rsidRPr="00416E68" w:rsidRDefault="00384FDF" w:rsidP="00384FD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6E68">
              <w:rPr>
                <w:rFonts w:ascii="Century Gothic" w:hAnsi="Century Gothic"/>
                <w:b/>
                <w:sz w:val="24"/>
                <w:szCs w:val="24"/>
              </w:rPr>
              <w:t>ALCANCE</w:t>
            </w:r>
          </w:p>
        </w:tc>
        <w:tc>
          <w:tcPr>
            <w:tcW w:w="7542" w:type="dxa"/>
            <w:shd w:val="clear" w:color="auto" w:fill="auto"/>
          </w:tcPr>
          <w:p w:rsidR="00384FDF" w:rsidRPr="00416E68" w:rsidRDefault="00AE7ED5" w:rsidP="00384FDF">
            <w:pPr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 xml:space="preserve">Aplica para la asignación y uso de laboratorios </w:t>
            </w:r>
          </w:p>
        </w:tc>
      </w:tr>
    </w:tbl>
    <w:p w:rsidR="00384FDF" w:rsidRPr="00416E68" w:rsidRDefault="00384FDF">
      <w:pPr>
        <w:rPr>
          <w:rFonts w:ascii="Century Gothic" w:hAnsi="Century Gothic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3506"/>
        <w:gridCol w:w="3601"/>
      </w:tblGrid>
      <w:tr w:rsidR="001671E1" w:rsidRPr="00416E68" w:rsidTr="001671E1">
        <w:tc>
          <w:tcPr>
            <w:tcW w:w="1678" w:type="dxa"/>
            <w:shd w:val="clear" w:color="auto" w:fill="D9D9D9"/>
          </w:tcPr>
          <w:p w:rsidR="001671E1" w:rsidRPr="00416E68" w:rsidRDefault="001671E1" w:rsidP="00384FD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6E68">
              <w:rPr>
                <w:rFonts w:ascii="Century Gothic" w:hAnsi="Century Gothic"/>
                <w:b/>
                <w:sz w:val="24"/>
                <w:szCs w:val="24"/>
              </w:rPr>
              <w:t>DEFINICIONES</w:t>
            </w:r>
          </w:p>
        </w:tc>
        <w:tc>
          <w:tcPr>
            <w:tcW w:w="3575" w:type="dxa"/>
            <w:shd w:val="clear" w:color="auto" w:fill="auto"/>
          </w:tcPr>
          <w:p w:rsidR="001671E1" w:rsidRPr="00416E68" w:rsidRDefault="001671E1" w:rsidP="00384F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73" w:type="dxa"/>
          </w:tcPr>
          <w:p w:rsidR="001671E1" w:rsidRPr="00416E68" w:rsidRDefault="001671E1" w:rsidP="00384F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84FDF" w:rsidRPr="00416E68" w:rsidRDefault="00384FDF">
      <w:pPr>
        <w:rPr>
          <w:rFonts w:ascii="Century Gothic" w:hAnsi="Century Gothic"/>
          <w:sz w:val="24"/>
          <w:szCs w:val="24"/>
        </w:rPr>
      </w:pPr>
    </w:p>
    <w:tbl>
      <w:tblPr>
        <w:tblW w:w="910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4110"/>
        <w:gridCol w:w="2127"/>
        <w:gridCol w:w="1767"/>
      </w:tblGrid>
      <w:tr w:rsidR="00384FDF" w:rsidRPr="00416E68" w:rsidTr="00C32C84">
        <w:trPr>
          <w:tblHeader/>
        </w:trPr>
        <w:tc>
          <w:tcPr>
            <w:tcW w:w="9105" w:type="dxa"/>
            <w:gridSpan w:val="5"/>
            <w:shd w:val="clear" w:color="auto" w:fill="D9D9D9"/>
            <w:vAlign w:val="center"/>
          </w:tcPr>
          <w:p w:rsidR="00384FDF" w:rsidRPr="00416E68" w:rsidRDefault="00D33086" w:rsidP="00384F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16E68">
              <w:rPr>
                <w:rFonts w:ascii="Century Gothic" w:hAnsi="Century Gothic"/>
                <w:b/>
                <w:sz w:val="24"/>
                <w:szCs w:val="24"/>
              </w:rPr>
              <w:t>PROCEDIMIENTO</w:t>
            </w:r>
          </w:p>
        </w:tc>
      </w:tr>
      <w:tr w:rsidR="00384FDF" w:rsidRPr="00416E68" w:rsidTr="00C32C84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:rsidR="00384FDF" w:rsidRPr="00416E68" w:rsidRDefault="00384FDF" w:rsidP="00384F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84FDF" w:rsidRPr="00416E68" w:rsidRDefault="00384FDF" w:rsidP="00384F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PH VA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384FDF" w:rsidRPr="00416E68" w:rsidRDefault="00D33086" w:rsidP="00D3308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ACTIVIDAD / DESCRIPCIÓN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384FDF" w:rsidRPr="00416E68" w:rsidRDefault="00384FDF" w:rsidP="00384F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RESPONSABLE</w:t>
            </w:r>
          </w:p>
        </w:tc>
        <w:tc>
          <w:tcPr>
            <w:tcW w:w="1767" w:type="dxa"/>
            <w:shd w:val="clear" w:color="auto" w:fill="D9D9D9"/>
            <w:vAlign w:val="center"/>
          </w:tcPr>
          <w:p w:rsidR="00384FDF" w:rsidRPr="00416E68" w:rsidRDefault="00384FDF" w:rsidP="00384F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REGISTRO</w:t>
            </w:r>
          </w:p>
        </w:tc>
      </w:tr>
      <w:tr w:rsidR="00384FDF" w:rsidRPr="00416E68" w:rsidTr="00C32C84">
        <w:trPr>
          <w:trHeight w:val="1136"/>
        </w:trPr>
        <w:tc>
          <w:tcPr>
            <w:tcW w:w="534" w:type="dxa"/>
            <w:vAlign w:val="center"/>
          </w:tcPr>
          <w:p w:rsidR="00384FDF" w:rsidRPr="00416E68" w:rsidRDefault="008C6D2A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84FDF" w:rsidRPr="00416E68" w:rsidRDefault="008C6D2A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P</w:t>
            </w:r>
          </w:p>
        </w:tc>
        <w:tc>
          <w:tcPr>
            <w:tcW w:w="4110" w:type="dxa"/>
            <w:vAlign w:val="center"/>
          </w:tcPr>
          <w:p w:rsidR="00AE7ED5" w:rsidRDefault="00AE7ED5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 xml:space="preserve">Organizar los horarios de laboratorios de acuerdo a las </w:t>
            </w:r>
            <w:r w:rsidR="00F414F7" w:rsidRPr="00416E68">
              <w:rPr>
                <w:rFonts w:ascii="Century Gothic" w:hAnsi="Century Gothic"/>
                <w:sz w:val="24"/>
                <w:szCs w:val="24"/>
              </w:rPr>
              <w:t>prácticas</w:t>
            </w:r>
            <w:r w:rsidRPr="00416E68">
              <w:rPr>
                <w:rFonts w:ascii="Century Gothic" w:hAnsi="Century Gothic"/>
                <w:sz w:val="24"/>
                <w:szCs w:val="24"/>
              </w:rPr>
              <w:t xml:space="preserve"> académ</w:t>
            </w:r>
            <w:r w:rsidR="00F414F7" w:rsidRPr="00416E68">
              <w:rPr>
                <w:rFonts w:ascii="Century Gothic" w:hAnsi="Century Gothic"/>
                <w:sz w:val="24"/>
                <w:szCs w:val="24"/>
              </w:rPr>
              <w:t>icas programadas semestralmente. Se deben respetar las asignaciones predeterminadas institucionalmente.</w:t>
            </w:r>
            <w:r w:rsidR="001D7C3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1D7C35" w:rsidRPr="00416E68" w:rsidRDefault="001D7C35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Los directores de programa deben asignar en el SIGA docente y hora por cada asignatura y el coordinador de laboratorios en el SIGA determinará el espacio de laboratorio a realizar las prácticas. </w:t>
            </w:r>
          </w:p>
          <w:p w:rsidR="00433554" w:rsidRPr="00416E68" w:rsidRDefault="00433554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4FDF" w:rsidRPr="00416E68" w:rsidRDefault="00384FDF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Directora Programa de Bacteriología.</w:t>
            </w:r>
          </w:p>
          <w:p w:rsidR="007D42C9" w:rsidRPr="00416E68" w:rsidRDefault="007D42C9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Coordinadora CALER</w:t>
            </w:r>
          </w:p>
          <w:p w:rsidR="00B64B72" w:rsidRPr="00416E68" w:rsidRDefault="00B64B72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Coordinador de Ciencias Básicas</w:t>
            </w:r>
          </w:p>
          <w:p w:rsidR="00F414F7" w:rsidRPr="00416E68" w:rsidRDefault="00F414F7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Directora Ingeniería Ambiental.</w:t>
            </w:r>
          </w:p>
        </w:tc>
        <w:tc>
          <w:tcPr>
            <w:tcW w:w="1767" w:type="dxa"/>
            <w:vAlign w:val="center"/>
          </w:tcPr>
          <w:p w:rsidR="00384FDF" w:rsidRPr="00416E68" w:rsidRDefault="002835C2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Formato de </w:t>
            </w:r>
            <w:r w:rsidR="007D42C9" w:rsidRPr="00416E68">
              <w:rPr>
                <w:rFonts w:ascii="Century Gothic" w:hAnsi="Century Gothic"/>
                <w:sz w:val="24"/>
                <w:szCs w:val="24"/>
              </w:rPr>
              <w:t>Horarios</w:t>
            </w:r>
          </w:p>
          <w:p w:rsidR="007D42C9" w:rsidRDefault="007D42C9" w:rsidP="000D59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Asignación académica</w:t>
            </w:r>
            <w:r w:rsidR="000D5972" w:rsidRPr="00416E68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0D5972" w:rsidRPr="00031A73">
              <w:rPr>
                <w:rFonts w:ascii="Century Gothic" w:hAnsi="Century Gothic"/>
                <w:b/>
                <w:sz w:val="24"/>
                <w:szCs w:val="24"/>
              </w:rPr>
              <w:t>GRE</w:t>
            </w:r>
            <w:r w:rsidR="002730EF" w:rsidRPr="00031A73">
              <w:rPr>
                <w:rFonts w:ascii="Century Gothic" w:hAnsi="Century Gothic"/>
                <w:b/>
                <w:sz w:val="24"/>
                <w:szCs w:val="24"/>
              </w:rPr>
              <w:t>-F-</w:t>
            </w:r>
            <w:r w:rsidR="00031A73" w:rsidRPr="00031A73">
              <w:rPr>
                <w:rFonts w:ascii="Century Gothic" w:hAnsi="Century Gothic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031A73" w:rsidRPr="00031A73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="00A3505B" w:rsidRPr="00031A73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  <w:p w:rsidR="001D7C35" w:rsidRPr="00416E68" w:rsidRDefault="001D7C35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SIGA  </w:t>
            </w:r>
          </w:p>
        </w:tc>
      </w:tr>
      <w:tr w:rsidR="00384FDF" w:rsidRPr="00416E68" w:rsidTr="00C32C84">
        <w:trPr>
          <w:trHeight w:val="1136"/>
        </w:trPr>
        <w:tc>
          <w:tcPr>
            <w:tcW w:w="534" w:type="dxa"/>
            <w:vAlign w:val="center"/>
          </w:tcPr>
          <w:p w:rsidR="00384FDF" w:rsidRPr="00416E68" w:rsidRDefault="008C6D2A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384FDF" w:rsidRPr="00416E68" w:rsidRDefault="008C6D2A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HA</w:t>
            </w:r>
          </w:p>
        </w:tc>
        <w:tc>
          <w:tcPr>
            <w:tcW w:w="4110" w:type="dxa"/>
            <w:vAlign w:val="center"/>
          </w:tcPr>
          <w:p w:rsidR="00384FDF" w:rsidRPr="00416E68" w:rsidRDefault="00AE7ED5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Entrega</w:t>
            </w:r>
            <w:r w:rsidR="00962195" w:rsidRPr="00416E68">
              <w:rPr>
                <w:rFonts w:ascii="Century Gothic" w:hAnsi="Century Gothic"/>
                <w:sz w:val="24"/>
                <w:szCs w:val="24"/>
              </w:rPr>
              <w:t>r</w:t>
            </w:r>
            <w:r w:rsidRPr="00416E68">
              <w:rPr>
                <w:rFonts w:ascii="Century Gothic" w:hAnsi="Century Gothic"/>
                <w:sz w:val="24"/>
                <w:szCs w:val="24"/>
              </w:rPr>
              <w:t xml:space="preserve"> de manera física y virtual el reglamento para el uso de los laboratorios</w:t>
            </w:r>
            <w:r w:rsidR="007D42C9" w:rsidRPr="00416E68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D33086" w:rsidRPr="00416E68" w:rsidRDefault="00D33086" w:rsidP="000D59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16E68">
              <w:rPr>
                <w:rFonts w:ascii="Century Gothic" w:hAnsi="Century Gothic"/>
                <w:b/>
                <w:sz w:val="24"/>
                <w:szCs w:val="24"/>
              </w:rPr>
              <w:t>DESCRIPCIÓN:</w:t>
            </w:r>
          </w:p>
          <w:p w:rsidR="007D42C9" w:rsidRPr="00416E68" w:rsidRDefault="007D42C9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Cada docente debe realizar la socialización del reglamento con sus estudiantes y exigir el cumplimiento del mismo dentro del laboratorio.</w:t>
            </w:r>
          </w:p>
        </w:tc>
        <w:tc>
          <w:tcPr>
            <w:tcW w:w="2127" w:type="dxa"/>
            <w:vAlign w:val="center"/>
          </w:tcPr>
          <w:p w:rsidR="00384FDF" w:rsidRPr="00416E68" w:rsidRDefault="007D42C9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Coordinadora CALER</w:t>
            </w:r>
          </w:p>
          <w:p w:rsidR="007D42C9" w:rsidRPr="00416E68" w:rsidRDefault="007D42C9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Docentes/Investigadores</w:t>
            </w:r>
          </w:p>
          <w:p w:rsidR="00E04687" w:rsidRPr="00416E68" w:rsidRDefault="00E04687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384FDF" w:rsidRPr="00416E68" w:rsidRDefault="007D42C9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Reglamento</w:t>
            </w:r>
            <w:r w:rsidR="00A50FA8">
              <w:rPr>
                <w:rFonts w:ascii="Century Gothic" w:hAnsi="Century Gothic"/>
                <w:sz w:val="24"/>
                <w:szCs w:val="24"/>
              </w:rPr>
              <w:t xml:space="preserve"> para el uso de los laboratorios,</w:t>
            </w:r>
          </w:p>
          <w:p w:rsidR="00D10D7B" w:rsidRDefault="008A249D" w:rsidP="002835C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Planilla de </w:t>
            </w:r>
            <w:r w:rsidR="007D42C9" w:rsidRPr="00416E68">
              <w:rPr>
                <w:rFonts w:ascii="Century Gothic" w:hAnsi="Century Gothic"/>
                <w:sz w:val="24"/>
                <w:szCs w:val="24"/>
              </w:rPr>
              <w:t>entrega</w:t>
            </w:r>
            <w:r w:rsidR="00F414F7" w:rsidRPr="00416E68">
              <w:rPr>
                <w:rFonts w:ascii="Century Gothic" w:hAnsi="Century Gothic"/>
                <w:sz w:val="24"/>
                <w:szCs w:val="24"/>
              </w:rPr>
              <w:t xml:space="preserve"> y </w:t>
            </w:r>
            <w:r w:rsidR="002835C2">
              <w:rPr>
                <w:rFonts w:ascii="Century Gothic" w:hAnsi="Century Gothic"/>
                <w:sz w:val="24"/>
                <w:szCs w:val="24"/>
              </w:rPr>
              <w:t xml:space="preserve">revisión de </w:t>
            </w:r>
            <w:r w:rsidR="00D10D7B">
              <w:rPr>
                <w:rFonts w:ascii="Century Gothic" w:hAnsi="Century Gothic"/>
                <w:sz w:val="24"/>
                <w:szCs w:val="24"/>
              </w:rPr>
              <w:t>documento</w:t>
            </w:r>
          </w:p>
          <w:p w:rsidR="007D42C9" w:rsidRPr="00416E68" w:rsidRDefault="002730EF" w:rsidP="002835C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GRE-F-6</w:t>
            </w:r>
          </w:p>
        </w:tc>
      </w:tr>
      <w:tr w:rsidR="00384FDF" w:rsidRPr="00416E68" w:rsidTr="00C32C84">
        <w:trPr>
          <w:trHeight w:val="1136"/>
        </w:trPr>
        <w:tc>
          <w:tcPr>
            <w:tcW w:w="534" w:type="dxa"/>
            <w:vAlign w:val="center"/>
          </w:tcPr>
          <w:p w:rsidR="00384FDF" w:rsidRPr="00416E68" w:rsidRDefault="008C6D2A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384FDF" w:rsidRPr="00416E68" w:rsidRDefault="008C6D2A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HA</w:t>
            </w:r>
          </w:p>
        </w:tc>
        <w:tc>
          <w:tcPr>
            <w:tcW w:w="4110" w:type="dxa"/>
            <w:vAlign w:val="center"/>
          </w:tcPr>
          <w:p w:rsidR="00384FDF" w:rsidRPr="00416E68" w:rsidRDefault="007D42C9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Realizar el registro correspondiente al ingresar al laboratorio y al terminar la práctica académica.</w:t>
            </w:r>
          </w:p>
          <w:p w:rsidR="00433554" w:rsidRPr="00416E68" w:rsidRDefault="00E04687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66A5A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CONDICIÓN:</w:t>
            </w:r>
            <w:r w:rsidRPr="00416E6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33554" w:rsidRPr="00416E68">
              <w:rPr>
                <w:rFonts w:ascii="Century Gothic" w:hAnsi="Century Gothic"/>
                <w:sz w:val="24"/>
                <w:szCs w:val="24"/>
              </w:rPr>
              <w:t>El no uso de los laboratorios debe ser notificado y registrado</w:t>
            </w:r>
            <w:r w:rsidR="00F414F7" w:rsidRPr="00416E68">
              <w:rPr>
                <w:rFonts w:ascii="Century Gothic" w:hAnsi="Century Gothic"/>
                <w:sz w:val="24"/>
                <w:szCs w:val="24"/>
              </w:rPr>
              <w:t>, esta aclaración no aplica para los laboratorios de investigación.</w:t>
            </w:r>
          </w:p>
        </w:tc>
        <w:tc>
          <w:tcPr>
            <w:tcW w:w="2127" w:type="dxa"/>
            <w:vAlign w:val="center"/>
          </w:tcPr>
          <w:p w:rsidR="00384FDF" w:rsidRPr="00416E68" w:rsidRDefault="007D42C9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lastRenderedPageBreak/>
              <w:t>Docente</w:t>
            </w:r>
            <w:r w:rsidR="00F414F7" w:rsidRPr="00416E68">
              <w:rPr>
                <w:rFonts w:ascii="Century Gothic" w:hAnsi="Century Gothic"/>
                <w:sz w:val="24"/>
                <w:szCs w:val="24"/>
              </w:rPr>
              <w:t>/investigador</w:t>
            </w:r>
          </w:p>
          <w:p w:rsidR="007D42C9" w:rsidRPr="00416E68" w:rsidRDefault="007D42C9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Auxiliar de Laboratorio</w:t>
            </w:r>
          </w:p>
          <w:p w:rsidR="00433554" w:rsidRPr="00416E68" w:rsidRDefault="00433554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lastRenderedPageBreak/>
              <w:t>Coordinadora CALER</w:t>
            </w:r>
          </w:p>
        </w:tc>
        <w:tc>
          <w:tcPr>
            <w:tcW w:w="1767" w:type="dxa"/>
            <w:vAlign w:val="center"/>
          </w:tcPr>
          <w:p w:rsidR="00433554" w:rsidRPr="00416E68" w:rsidRDefault="00433554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lastRenderedPageBreak/>
              <w:t>Planilla de</w:t>
            </w:r>
            <w:r w:rsidR="00F414F7" w:rsidRPr="00416E6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835C2">
              <w:rPr>
                <w:rFonts w:ascii="Century Gothic" w:hAnsi="Century Gothic"/>
                <w:sz w:val="24"/>
                <w:szCs w:val="24"/>
              </w:rPr>
              <w:t xml:space="preserve">entrega y recibo </w:t>
            </w:r>
            <w:r w:rsidR="00F414F7" w:rsidRPr="00416E68">
              <w:rPr>
                <w:rFonts w:ascii="Century Gothic" w:hAnsi="Century Gothic"/>
                <w:sz w:val="24"/>
                <w:szCs w:val="24"/>
              </w:rPr>
              <w:t xml:space="preserve">de </w:t>
            </w:r>
            <w:r w:rsidR="00F414F7" w:rsidRPr="00416E68">
              <w:rPr>
                <w:rFonts w:ascii="Century Gothic" w:hAnsi="Century Gothic"/>
                <w:sz w:val="24"/>
                <w:szCs w:val="24"/>
              </w:rPr>
              <w:lastRenderedPageBreak/>
              <w:t>laboratorios.</w:t>
            </w:r>
            <w:r w:rsidR="000D5972" w:rsidRPr="00416E68">
              <w:rPr>
                <w:rFonts w:ascii="Century Gothic" w:hAnsi="Century Gothic"/>
                <w:b/>
                <w:sz w:val="24"/>
                <w:szCs w:val="24"/>
              </w:rPr>
              <w:t xml:space="preserve"> GR</w:t>
            </w:r>
            <w:r w:rsidR="00E16372" w:rsidRPr="00416E68">
              <w:rPr>
                <w:rFonts w:ascii="Century Gothic" w:hAnsi="Century Gothic"/>
                <w:b/>
                <w:sz w:val="24"/>
                <w:szCs w:val="24"/>
              </w:rPr>
              <w:t>E-F-11</w:t>
            </w:r>
            <w:r w:rsidR="000D5972" w:rsidRPr="00416E68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 w:rsidR="000D5972" w:rsidRPr="00416E6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384FDF" w:rsidRPr="00416E68" w:rsidTr="00C32C84">
        <w:trPr>
          <w:trHeight w:val="1136"/>
        </w:trPr>
        <w:tc>
          <w:tcPr>
            <w:tcW w:w="534" w:type="dxa"/>
            <w:vAlign w:val="center"/>
          </w:tcPr>
          <w:p w:rsidR="00384FDF" w:rsidRPr="00416E68" w:rsidRDefault="00D01D1E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384FDF" w:rsidRPr="00416E68" w:rsidRDefault="008C6D2A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VA</w:t>
            </w:r>
          </w:p>
        </w:tc>
        <w:tc>
          <w:tcPr>
            <w:tcW w:w="4110" w:type="dxa"/>
            <w:vAlign w:val="center"/>
          </w:tcPr>
          <w:p w:rsidR="00384FDF" w:rsidRDefault="00380B61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Prestar los primero</w:t>
            </w:r>
            <w:r w:rsidR="00B64B72" w:rsidRPr="00416E68">
              <w:rPr>
                <w:rFonts w:ascii="Century Gothic" w:hAnsi="Century Gothic"/>
                <w:sz w:val="24"/>
                <w:szCs w:val="24"/>
              </w:rPr>
              <w:t>s auxilios y/o responder</w:t>
            </w:r>
            <w:r w:rsidRPr="00416E68">
              <w:rPr>
                <w:rFonts w:ascii="Century Gothic" w:hAnsi="Century Gothic"/>
                <w:sz w:val="24"/>
                <w:szCs w:val="24"/>
              </w:rPr>
              <w:t xml:space="preserve"> algún caso de emergencia que se presente</w:t>
            </w:r>
            <w:r w:rsidR="00F5675B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F5675B" w:rsidRPr="00416E68" w:rsidRDefault="00F5675B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CONDICION: Recibir capacitación para la atención en primeros auxilios.</w:t>
            </w:r>
          </w:p>
        </w:tc>
        <w:tc>
          <w:tcPr>
            <w:tcW w:w="2127" w:type="dxa"/>
            <w:vAlign w:val="center"/>
          </w:tcPr>
          <w:p w:rsidR="00380B61" w:rsidRDefault="00380B61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Docente</w:t>
            </w:r>
          </w:p>
          <w:p w:rsidR="000B6D46" w:rsidRPr="00416E68" w:rsidRDefault="000B6D46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Investigador</w:t>
            </w:r>
          </w:p>
          <w:p w:rsidR="00380B61" w:rsidRPr="00416E68" w:rsidRDefault="00380B61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Auxiliar de Laboratorio</w:t>
            </w:r>
          </w:p>
          <w:p w:rsidR="00384FDF" w:rsidRPr="00416E68" w:rsidRDefault="00380B61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Coordinadora CALER</w:t>
            </w:r>
          </w:p>
          <w:p w:rsidR="00380B61" w:rsidRPr="00416E68" w:rsidRDefault="00380B61" w:rsidP="007816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 xml:space="preserve">Coordinadora </w:t>
            </w:r>
            <w:r w:rsidR="007816FF">
              <w:rPr>
                <w:rFonts w:ascii="Century Gothic" w:hAnsi="Century Gothic"/>
                <w:sz w:val="24"/>
                <w:szCs w:val="24"/>
              </w:rPr>
              <w:t>Seguridad y salud en el trabajo</w:t>
            </w:r>
          </w:p>
        </w:tc>
        <w:tc>
          <w:tcPr>
            <w:tcW w:w="1767" w:type="dxa"/>
            <w:vAlign w:val="center"/>
          </w:tcPr>
          <w:p w:rsidR="002835C2" w:rsidRPr="00416E68" w:rsidRDefault="002835C2" w:rsidP="002835C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Instrumento de evaluación </w:t>
            </w:r>
          </w:p>
          <w:p w:rsidR="00384FDF" w:rsidRPr="00416E68" w:rsidRDefault="000D5972" w:rsidP="000D59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16E68">
              <w:rPr>
                <w:rFonts w:ascii="Century Gothic" w:hAnsi="Century Gothic"/>
                <w:b/>
                <w:sz w:val="24"/>
                <w:szCs w:val="24"/>
              </w:rPr>
              <w:t>GR</w:t>
            </w:r>
            <w:r w:rsidR="00E16372" w:rsidRPr="00416E68">
              <w:rPr>
                <w:rFonts w:ascii="Century Gothic" w:hAnsi="Century Gothic"/>
                <w:b/>
                <w:sz w:val="24"/>
                <w:szCs w:val="24"/>
              </w:rPr>
              <w:t>E-F-10</w:t>
            </w:r>
            <w:r w:rsidRPr="00416E68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  <w:p w:rsidR="00E04687" w:rsidRDefault="00E04687" w:rsidP="000D59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Protocolo</w:t>
            </w:r>
            <w:r w:rsidR="00BD0A47">
              <w:rPr>
                <w:rFonts w:ascii="Century Gothic" w:hAnsi="Century Gothic"/>
                <w:sz w:val="24"/>
                <w:szCs w:val="24"/>
              </w:rPr>
              <w:t xml:space="preserve"> en caso de accidentes en el laboratorio</w:t>
            </w:r>
            <w:r w:rsidRPr="00416E68">
              <w:rPr>
                <w:rFonts w:ascii="Century Gothic" w:hAnsi="Century Gothic"/>
                <w:b/>
                <w:sz w:val="24"/>
                <w:szCs w:val="24"/>
              </w:rPr>
              <w:t xml:space="preserve"> GRE-PR-3</w:t>
            </w:r>
          </w:p>
          <w:p w:rsidR="00C32C84" w:rsidRPr="00416E68" w:rsidRDefault="00C32C84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F509A">
              <w:rPr>
                <w:rFonts w:ascii="Century Gothic" w:hAnsi="Century Gothic"/>
                <w:sz w:val="24"/>
                <w:szCs w:val="24"/>
              </w:rPr>
              <w:t>Manual de Bioseguridad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GRE-M-1</w:t>
            </w:r>
          </w:p>
          <w:p w:rsidR="00380B61" w:rsidRPr="00416E68" w:rsidRDefault="00380B61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4FDF" w:rsidRPr="00416E68" w:rsidTr="00C32C84">
        <w:trPr>
          <w:trHeight w:val="1136"/>
        </w:trPr>
        <w:tc>
          <w:tcPr>
            <w:tcW w:w="534" w:type="dxa"/>
            <w:vAlign w:val="center"/>
          </w:tcPr>
          <w:p w:rsidR="00384FDF" w:rsidRPr="00416E68" w:rsidRDefault="008C6D2A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center"/>
          </w:tcPr>
          <w:p w:rsidR="00384FDF" w:rsidRPr="00416E68" w:rsidRDefault="008C6D2A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4110" w:type="dxa"/>
            <w:vAlign w:val="center"/>
          </w:tcPr>
          <w:p w:rsidR="00384FDF" w:rsidRPr="00416E68" w:rsidRDefault="008C6D2A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 xml:space="preserve">Realizar un informe semestral donde se evidencie </w:t>
            </w:r>
            <w:r w:rsidR="006C1A3F">
              <w:rPr>
                <w:rFonts w:ascii="Century Gothic" w:hAnsi="Century Gothic"/>
                <w:sz w:val="24"/>
                <w:szCs w:val="24"/>
              </w:rPr>
              <w:t>la verificación d</w:t>
            </w:r>
            <w:r w:rsidRPr="00416E68">
              <w:rPr>
                <w:rFonts w:ascii="Century Gothic" w:hAnsi="Century Gothic"/>
                <w:sz w:val="24"/>
                <w:szCs w:val="24"/>
              </w:rPr>
              <w:t>el porcentaje de utilización</w:t>
            </w:r>
            <w:r w:rsidR="006C1A3F">
              <w:rPr>
                <w:rFonts w:ascii="Century Gothic" w:hAnsi="Century Gothic"/>
                <w:sz w:val="24"/>
                <w:szCs w:val="24"/>
              </w:rPr>
              <w:t xml:space="preserve"> de los laboratorios, frente a la reserva propuesta para el semestre.</w:t>
            </w:r>
          </w:p>
        </w:tc>
        <w:tc>
          <w:tcPr>
            <w:tcW w:w="2127" w:type="dxa"/>
            <w:vAlign w:val="center"/>
          </w:tcPr>
          <w:p w:rsidR="006C1A3F" w:rsidRPr="00416E68" w:rsidRDefault="006C1A3F" w:rsidP="006C1A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Auxiliar de Laboratorio</w:t>
            </w:r>
          </w:p>
          <w:p w:rsidR="00384FDF" w:rsidRDefault="008C6D2A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Coordinadora CALER</w:t>
            </w:r>
          </w:p>
          <w:p w:rsidR="006C1A3F" w:rsidRPr="00416E68" w:rsidRDefault="006C1A3F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384FDF" w:rsidRDefault="008C6D2A" w:rsidP="000D59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 xml:space="preserve">Informe </w:t>
            </w:r>
            <w:r w:rsidR="00F414F7" w:rsidRPr="00416E68">
              <w:rPr>
                <w:rFonts w:ascii="Century Gothic" w:hAnsi="Century Gothic"/>
                <w:sz w:val="24"/>
                <w:szCs w:val="24"/>
              </w:rPr>
              <w:t xml:space="preserve">de cumplimiento y uso de los </w:t>
            </w:r>
            <w:r w:rsidR="006C1A3F" w:rsidRPr="00416E68">
              <w:rPr>
                <w:rFonts w:ascii="Century Gothic" w:hAnsi="Century Gothic"/>
                <w:sz w:val="24"/>
                <w:szCs w:val="24"/>
              </w:rPr>
              <w:t>laboratorios (</w:t>
            </w:r>
            <w:r w:rsidR="000D5972" w:rsidRPr="00416E68">
              <w:rPr>
                <w:rFonts w:ascii="Century Gothic" w:hAnsi="Century Gothic"/>
                <w:b/>
                <w:sz w:val="24"/>
                <w:szCs w:val="24"/>
              </w:rPr>
              <w:t>estadísticas en Excel)</w:t>
            </w:r>
          </w:p>
          <w:p w:rsidR="006C1A3F" w:rsidRPr="00416E68" w:rsidRDefault="006C1A3F" w:rsidP="000D59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SIGA</w:t>
            </w:r>
          </w:p>
        </w:tc>
      </w:tr>
    </w:tbl>
    <w:p w:rsidR="003C0963" w:rsidRPr="00416E68" w:rsidRDefault="003C0963" w:rsidP="003C0963">
      <w:pPr>
        <w:jc w:val="both"/>
        <w:rPr>
          <w:rFonts w:ascii="Century Gothic" w:hAnsi="Century Gothic"/>
          <w:sz w:val="24"/>
          <w:szCs w:val="24"/>
        </w:rPr>
      </w:pPr>
    </w:p>
    <w:tbl>
      <w:tblPr>
        <w:tblpPr w:leftFromText="141" w:rightFromText="141" w:vertAnchor="text" w:horzAnchor="margin" w:tblpY="13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46"/>
        <w:gridCol w:w="2127"/>
        <w:gridCol w:w="1701"/>
      </w:tblGrid>
      <w:tr w:rsidR="001671E1" w:rsidRPr="00332D1B" w:rsidTr="001671E1">
        <w:tc>
          <w:tcPr>
            <w:tcW w:w="2552" w:type="dxa"/>
            <w:shd w:val="clear" w:color="auto" w:fill="D9D9D9"/>
          </w:tcPr>
          <w:p w:rsidR="001671E1" w:rsidRPr="00332D1B" w:rsidRDefault="001671E1" w:rsidP="001671E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32D1B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546" w:type="dxa"/>
            <w:shd w:val="clear" w:color="auto" w:fill="D9D9D9"/>
          </w:tcPr>
          <w:p w:rsidR="001671E1" w:rsidRPr="00332D1B" w:rsidRDefault="001671E1" w:rsidP="001671E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32D1B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2127" w:type="dxa"/>
            <w:shd w:val="clear" w:color="auto" w:fill="D9D9D9"/>
          </w:tcPr>
          <w:p w:rsidR="001671E1" w:rsidRPr="00332D1B" w:rsidRDefault="001671E1" w:rsidP="001671E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32D1B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1701" w:type="dxa"/>
            <w:shd w:val="clear" w:color="auto" w:fill="D9D9D9"/>
          </w:tcPr>
          <w:p w:rsidR="001671E1" w:rsidRPr="00332D1B" w:rsidRDefault="001671E1" w:rsidP="001671E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32D1B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1671E1" w:rsidRPr="00332D1B" w:rsidTr="001671E1">
        <w:trPr>
          <w:trHeight w:val="583"/>
        </w:trPr>
        <w:tc>
          <w:tcPr>
            <w:tcW w:w="2552" w:type="dxa"/>
            <w:shd w:val="clear" w:color="auto" w:fill="auto"/>
          </w:tcPr>
          <w:p w:rsidR="001671E1" w:rsidRPr="00332D1B" w:rsidRDefault="00BF3B6D" w:rsidP="001671E1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332D1B">
              <w:rPr>
                <w:rFonts w:ascii="Century Gothic" w:hAnsi="Century Gothic"/>
                <w:sz w:val="20"/>
              </w:rPr>
              <w:t>Caler</w:t>
            </w:r>
            <w:proofErr w:type="spellEnd"/>
          </w:p>
        </w:tc>
        <w:tc>
          <w:tcPr>
            <w:tcW w:w="2546" w:type="dxa"/>
            <w:shd w:val="clear" w:color="auto" w:fill="auto"/>
          </w:tcPr>
          <w:p w:rsidR="00904C05" w:rsidRPr="00332D1B" w:rsidRDefault="00904C05" w:rsidP="00904C05">
            <w:pPr>
              <w:jc w:val="center"/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>Aseguramiento de Calidad</w:t>
            </w:r>
          </w:p>
          <w:p w:rsidR="001671E1" w:rsidRPr="00332D1B" w:rsidRDefault="001671E1" w:rsidP="001671E1">
            <w:pPr>
              <w:jc w:val="center"/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2127" w:type="dxa"/>
            <w:shd w:val="clear" w:color="auto" w:fill="auto"/>
          </w:tcPr>
          <w:p w:rsidR="001671E1" w:rsidRPr="00332D1B" w:rsidRDefault="001671E1" w:rsidP="001671E1">
            <w:pPr>
              <w:jc w:val="center"/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1701" w:type="dxa"/>
          </w:tcPr>
          <w:p w:rsidR="001671E1" w:rsidRPr="00332D1B" w:rsidRDefault="001671E1" w:rsidP="001671E1">
            <w:pPr>
              <w:jc w:val="center"/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>Septiembre de 2014</w:t>
            </w:r>
          </w:p>
        </w:tc>
      </w:tr>
    </w:tbl>
    <w:p w:rsidR="003C0963" w:rsidRPr="00416E68" w:rsidRDefault="003C0963" w:rsidP="003C0963">
      <w:pPr>
        <w:jc w:val="both"/>
        <w:rPr>
          <w:rFonts w:ascii="Century Gothic" w:hAnsi="Century Gothic"/>
          <w:sz w:val="24"/>
          <w:szCs w:val="24"/>
        </w:rPr>
      </w:pPr>
    </w:p>
    <w:p w:rsidR="003C0963" w:rsidRPr="00332D1B" w:rsidRDefault="003C0963" w:rsidP="000D5972">
      <w:pPr>
        <w:rPr>
          <w:rFonts w:ascii="Century Gothic" w:hAnsi="Century Gothic"/>
          <w:sz w:val="20"/>
        </w:rPr>
      </w:pPr>
      <w:r w:rsidRPr="00332D1B">
        <w:rPr>
          <w:rFonts w:ascii="Century Gothic" w:hAnsi="Century Gothic"/>
          <w:b/>
          <w:sz w:val="20"/>
        </w:rPr>
        <w:t>CONTROL DE CAMBIOS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096"/>
      </w:tblGrid>
      <w:tr w:rsidR="003C0963" w:rsidRPr="00416E68" w:rsidTr="00B46D88">
        <w:tc>
          <w:tcPr>
            <w:tcW w:w="2830" w:type="dxa"/>
            <w:shd w:val="clear" w:color="auto" w:fill="D9D9D9"/>
          </w:tcPr>
          <w:p w:rsidR="003C0963" w:rsidRPr="00332D1B" w:rsidRDefault="003C0963" w:rsidP="00F818C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32D1B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6096" w:type="dxa"/>
            <w:shd w:val="clear" w:color="auto" w:fill="D9D9D9"/>
          </w:tcPr>
          <w:p w:rsidR="003C0963" w:rsidRPr="00332D1B" w:rsidRDefault="003C0963" w:rsidP="00F818C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32D1B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684919" w:rsidRPr="00416E68" w:rsidTr="00B46D88">
        <w:trPr>
          <w:trHeight w:val="643"/>
        </w:trPr>
        <w:tc>
          <w:tcPr>
            <w:tcW w:w="2830" w:type="dxa"/>
            <w:shd w:val="clear" w:color="auto" w:fill="auto"/>
          </w:tcPr>
          <w:p w:rsidR="00684919" w:rsidRPr="00332D1B" w:rsidRDefault="00684919" w:rsidP="00904C05">
            <w:pPr>
              <w:jc w:val="center"/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>01</w:t>
            </w:r>
          </w:p>
        </w:tc>
        <w:tc>
          <w:tcPr>
            <w:tcW w:w="6096" w:type="dxa"/>
            <w:shd w:val="clear" w:color="auto" w:fill="auto"/>
          </w:tcPr>
          <w:p w:rsidR="00684919" w:rsidRPr="00332D1B" w:rsidRDefault="00684919" w:rsidP="00684919">
            <w:pPr>
              <w:jc w:val="both"/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 xml:space="preserve">Se anexa actividad en el SIGA por parte de los directores de programa y la coordinadora de </w:t>
            </w:r>
            <w:proofErr w:type="spellStart"/>
            <w:r w:rsidRPr="00332D1B">
              <w:rPr>
                <w:rFonts w:ascii="Century Gothic" w:hAnsi="Century Gothic"/>
                <w:sz w:val="20"/>
              </w:rPr>
              <w:t>Caler</w:t>
            </w:r>
            <w:proofErr w:type="spellEnd"/>
            <w:r w:rsidRPr="00332D1B">
              <w:rPr>
                <w:rFonts w:ascii="Century Gothic" w:hAnsi="Century Gothic"/>
                <w:sz w:val="20"/>
              </w:rPr>
              <w:t xml:space="preserve">. </w:t>
            </w:r>
          </w:p>
        </w:tc>
      </w:tr>
      <w:tr w:rsidR="003C0963" w:rsidRPr="00416E68" w:rsidTr="00B46D88">
        <w:trPr>
          <w:trHeight w:val="643"/>
        </w:trPr>
        <w:tc>
          <w:tcPr>
            <w:tcW w:w="2830" w:type="dxa"/>
            <w:shd w:val="clear" w:color="auto" w:fill="auto"/>
          </w:tcPr>
          <w:p w:rsidR="003C0963" w:rsidRPr="00332D1B" w:rsidRDefault="00904C05" w:rsidP="00904C05">
            <w:pPr>
              <w:jc w:val="center"/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lastRenderedPageBreak/>
              <w:t>02</w:t>
            </w:r>
          </w:p>
        </w:tc>
        <w:tc>
          <w:tcPr>
            <w:tcW w:w="6096" w:type="dxa"/>
            <w:shd w:val="clear" w:color="auto" w:fill="auto"/>
          </w:tcPr>
          <w:p w:rsidR="003C0963" w:rsidRPr="00332D1B" w:rsidRDefault="00904C05" w:rsidP="00904C05">
            <w:pPr>
              <w:jc w:val="both"/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>Fundamentados en el resultado de la auditoria interna de calidad se elimina como responsable de la actividad a la coordinación de Salud Ocupacional</w:t>
            </w:r>
            <w:r w:rsidR="00A50FA8" w:rsidRPr="00332D1B">
              <w:rPr>
                <w:rFonts w:ascii="Century Gothic" w:hAnsi="Century Gothic"/>
                <w:sz w:val="20"/>
              </w:rPr>
              <w:t>.</w:t>
            </w:r>
          </w:p>
          <w:p w:rsidR="00A50FA8" w:rsidRPr="00332D1B" w:rsidRDefault="00A50FA8" w:rsidP="00904C05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A50FA8" w:rsidRPr="00332D1B" w:rsidRDefault="00A50FA8" w:rsidP="00904C05">
            <w:pPr>
              <w:jc w:val="both"/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 xml:space="preserve">Se elimina el Formato GRE-F-4 correspondiente a la planilla de asistencia, ya que es un documento institucional que se puede adoptar en </w:t>
            </w:r>
            <w:proofErr w:type="spellStart"/>
            <w:r w:rsidRPr="00332D1B">
              <w:rPr>
                <w:rFonts w:ascii="Century Gothic" w:hAnsi="Century Gothic"/>
                <w:sz w:val="20"/>
              </w:rPr>
              <w:t>Caler</w:t>
            </w:r>
            <w:proofErr w:type="spellEnd"/>
            <w:r w:rsidRPr="00332D1B">
              <w:rPr>
                <w:rFonts w:ascii="Century Gothic" w:hAnsi="Century Gothic"/>
                <w:sz w:val="20"/>
              </w:rPr>
              <w:t>.</w:t>
            </w:r>
          </w:p>
        </w:tc>
      </w:tr>
      <w:tr w:rsidR="00904C05" w:rsidRPr="00416E68" w:rsidTr="00B46D88">
        <w:trPr>
          <w:trHeight w:val="643"/>
        </w:trPr>
        <w:tc>
          <w:tcPr>
            <w:tcW w:w="2830" w:type="dxa"/>
            <w:shd w:val="clear" w:color="auto" w:fill="auto"/>
          </w:tcPr>
          <w:p w:rsidR="00904C05" w:rsidRPr="00332D1B" w:rsidRDefault="0057505A" w:rsidP="0057505A">
            <w:pPr>
              <w:jc w:val="center"/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>04</w:t>
            </w:r>
          </w:p>
        </w:tc>
        <w:tc>
          <w:tcPr>
            <w:tcW w:w="6096" w:type="dxa"/>
            <w:shd w:val="clear" w:color="auto" w:fill="auto"/>
          </w:tcPr>
          <w:p w:rsidR="00904C05" w:rsidRPr="00332D1B" w:rsidRDefault="000A1D7D" w:rsidP="00904C05">
            <w:pPr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 xml:space="preserve">De acuerdo a las recomendaciones del </w:t>
            </w:r>
            <w:r w:rsidR="000B6D46" w:rsidRPr="00332D1B">
              <w:rPr>
                <w:rFonts w:ascii="Century Gothic" w:hAnsi="Century Gothic"/>
                <w:sz w:val="20"/>
              </w:rPr>
              <w:t>auditor esta</w:t>
            </w:r>
            <w:r w:rsidR="0057505A" w:rsidRPr="00332D1B">
              <w:rPr>
                <w:rFonts w:ascii="Century Gothic" w:hAnsi="Century Gothic"/>
                <w:sz w:val="20"/>
              </w:rPr>
              <w:t xml:space="preserve"> actividad la desarrolla y le corresponde al COPAST, por lo que se elimina del actual procedimiento </w:t>
            </w:r>
          </w:p>
          <w:p w:rsidR="00A719F5" w:rsidRPr="00332D1B" w:rsidRDefault="00A719F5" w:rsidP="00904C05">
            <w:pPr>
              <w:rPr>
                <w:rFonts w:ascii="Century Gothic" w:hAnsi="Century Gothic"/>
                <w:sz w:val="20"/>
              </w:rPr>
            </w:pPr>
          </w:p>
          <w:p w:rsidR="00A719F5" w:rsidRPr="00332D1B" w:rsidRDefault="00A719F5" w:rsidP="00904C05">
            <w:pPr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>De acuerdo a la norma se reemplaza el termino salud ocupacional por Seguridad y salud en el trabajo</w:t>
            </w:r>
          </w:p>
          <w:p w:rsidR="00A719F5" w:rsidRPr="00332D1B" w:rsidRDefault="00A719F5" w:rsidP="00904C05">
            <w:pPr>
              <w:rPr>
                <w:rFonts w:ascii="Century Gothic" w:hAnsi="Century Gothic"/>
                <w:sz w:val="20"/>
              </w:rPr>
            </w:pPr>
          </w:p>
          <w:p w:rsidR="00A719F5" w:rsidRPr="00332D1B" w:rsidRDefault="00A719F5" w:rsidP="00904C05">
            <w:pPr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 xml:space="preserve">Adición del Manual de Bioseguridad GRE-M-1 </w:t>
            </w:r>
          </w:p>
          <w:p w:rsidR="000B6D46" w:rsidRPr="00332D1B" w:rsidRDefault="000B6D46" w:rsidP="00904C05">
            <w:pPr>
              <w:rPr>
                <w:rFonts w:ascii="Century Gothic" w:hAnsi="Century Gothic"/>
                <w:sz w:val="20"/>
              </w:rPr>
            </w:pPr>
          </w:p>
          <w:p w:rsidR="000B6D46" w:rsidRPr="00332D1B" w:rsidRDefault="000B6D46" w:rsidP="00904C05">
            <w:pPr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>Adición de Investigador como responsable</w:t>
            </w:r>
          </w:p>
          <w:p w:rsidR="00F5675B" w:rsidRPr="00332D1B" w:rsidRDefault="00F5675B" w:rsidP="00904C05">
            <w:pPr>
              <w:rPr>
                <w:rFonts w:ascii="Century Gothic" w:hAnsi="Century Gothic"/>
                <w:sz w:val="20"/>
              </w:rPr>
            </w:pPr>
          </w:p>
          <w:p w:rsidR="00F5675B" w:rsidRPr="00332D1B" w:rsidRDefault="00F5675B" w:rsidP="00904C05">
            <w:pPr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>Adición de la condición de capacitación para la atención en primeros auxilios.</w:t>
            </w:r>
          </w:p>
        </w:tc>
      </w:tr>
      <w:tr w:rsidR="00D01D1E" w:rsidRPr="00416E68" w:rsidTr="00B46D88">
        <w:trPr>
          <w:trHeight w:val="643"/>
        </w:trPr>
        <w:tc>
          <w:tcPr>
            <w:tcW w:w="2830" w:type="dxa"/>
            <w:shd w:val="clear" w:color="auto" w:fill="auto"/>
          </w:tcPr>
          <w:p w:rsidR="00D01D1E" w:rsidRPr="00332D1B" w:rsidRDefault="00D01D1E" w:rsidP="0057505A">
            <w:pPr>
              <w:jc w:val="center"/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>05</w:t>
            </w:r>
          </w:p>
        </w:tc>
        <w:tc>
          <w:tcPr>
            <w:tcW w:w="6096" w:type="dxa"/>
            <w:shd w:val="clear" w:color="auto" w:fill="auto"/>
          </w:tcPr>
          <w:p w:rsidR="00D01D1E" w:rsidRPr="00332D1B" w:rsidRDefault="00D01D1E" w:rsidP="00576D29">
            <w:pPr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>Se elimina del registro el reporte de accidentes, ya que este documento y su manejo c</w:t>
            </w:r>
            <w:r w:rsidR="00576D29" w:rsidRPr="00332D1B">
              <w:rPr>
                <w:rFonts w:ascii="Century Gothic" w:hAnsi="Century Gothic"/>
                <w:sz w:val="20"/>
              </w:rPr>
              <w:t>orresponde a la Unidad de seguridad y salud en el trabajo.</w:t>
            </w:r>
          </w:p>
        </w:tc>
      </w:tr>
      <w:tr w:rsidR="006C1A3F" w:rsidRPr="00416E68" w:rsidTr="00B46D88">
        <w:trPr>
          <w:trHeight w:val="643"/>
        </w:trPr>
        <w:tc>
          <w:tcPr>
            <w:tcW w:w="2830" w:type="dxa"/>
            <w:shd w:val="clear" w:color="auto" w:fill="auto"/>
          </w:tcPr>
          <w:p w:rsidR="006C1A3F" w:rsidRPr="00332D1B" w:rsidRDefault="006C1A3F" w:rsidP="0057505A">
            <w:pPr>
              <w:jc w:val="center"/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>06</w:t>
            </w:r>
          </w:p>
        </w:tc>
        <w:tc>
          <w:tcPr>
            <w:tcW w:w="6096" w:type="dxa"/>
            <w:shd w:val="clear" w:color="auto" w:fill="auto"/>
          </w:tcPr>
          <w:p w:rsidR="006C1A3F" w:rsidRPr="00332D1B" w:rsidRDefault="006C1A3F" w:rsidP="00576D29">
            <w:pPr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>Se adiciona la verificación del porcentaje de utilización, frente a la reserva propuesta para el semestre.</w:t>
            </w:r>
          </w:p>
          <w:p w:rsidR="006C1A3F" w:rsidRPr="00332D1B" w:rsidRDefault="006C1A3F" w:rsidP="00576D29">
            <w:pPr>
              <w:rPr>
                <w:rFonts w:ascii="Century Gothic" w:hAnsi="Century Gothic"/>
                <w:sz w:val="20"/>
              </w:rPr>
            </w:pPr>
          </w:p>
          <w:p w:rsidR="006C1A3F" w:rsidRPr="00332D1B" w:rsidRDefault="006C1A3F" w:rsidP="00576D29">
            <w:pPr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>Se adiciona responsable el auxiliar de laboratorio, quien consolida la información.</w:t>
            </w:r>
          </w:p>
        </w:tc>
      </w:tr>
      <w:tr w:rsidR="00332D1B" w:rsidRPr="00416E68" w:rsidTr="00B46D88">
        <w:trPr>
          <w:trHeight w:val="643"/>
        </w:trPr>
        <w:tc>
          <w:tcPr>
            <w:tcW w:w="2830" w:type="dxa"/>
            <w:shd w:val="clear" w:color="auto" w:fill="auto"/>
          </w:tcPr>
          <w:p w:rsidR="00332D1B" w:rsidRPr="00332D1B" w:rsidRDefault="00332D1B" w:rsidP="00332D1B">
            <w:pPr>
              <w:jc w:val="center"/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>Todo el documento</w:t>
            </w:r>
          </w:p>
        </w:tc>
        <w:tc>
          <w:tcPr>
            <w:tcW w:w="6096" w:type="dxa"/>
            <w:shd w:val="clear" w:color="auto" w:fill="auto"/>
          </w:tcPr>
          <w:p w:rsidR="00332D1B" w:rsidRPr="00332D1B" w:rsidRDefault="00332D1B" w:rsidP="00332D1B">
            <w:pPr>
              <w:jc w:val="both"/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 xml:space="preserve">Se revisó y ajusto por la </w:t>
            </w:r>
            <w:r>
              <w:rPr>
                <w:rFonts w:ascii="Century Gothic" w:hAnsi="Century Gothic"/>
                <w:sz w:val="20"/>
              </w:rPr>
              <w:t>Coordinación administrativa de laboratorios, equipos y reactivos</w:t>
            </w:r>
            <w:r w:rsidRPr="00332D1B">
              <w:rPr>
                <w:rFonts w:ascii="Century Gothic" w:hAnsi="Century Gothic"/>
                <w:sz w:val="20"/>
              </w:rPr>
              <w:t>- Enero 2019</w:t>
            </w:r>
            <w:r w:rsidR="00036439">
              <w:rPr>
                <w:rFonts w:ascii="Century Gothic" w:hAnsi="Century Gothic"/>
                <w:sz w:val="20"/>
              </w:rPr>
              <w:t>.</w:t>
            </w:r>
          </w:p>
        </w:tc>
      </w:tr>
    </w:tbl>
    <w:p w:rsidR="003C0963" w:rsidRPr="001671E1" w:rsidRDefault="003C0963" w:rsidP="000D5972">
      <w:pPr>
        <w:rPr>
          <w:rFonts w:ascii="Century Gothic" w:hAnsi="Century Gothic"/>
        </w:rPr>
      </w:pPr>
    </w:p>
    <w:sectPr w:rsidR="003C0963" w:rsidRPr="001671E1" w:rsidSect="00C17D1E">
      <w:headerReference w:type="default" r:id="rId7"/>
      <w:pgSz w:w="12240" w:h="15840" w:code="1"/>
      <w:pgMar w:top="1418" w:right="1701" w:bottom="1418" w:left="1701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E83" w:rsidRDefault="00575E83" w:rsidP="00416E68">
      <w:r>
        <w:separator/>
      </w:r>
    </w:p>
  </w:endnote>
  <w:endnote w:type="continuationSeparator" w:id="0">
    <w:p w:rsidR="00575E83" w:rsidRDefault="00575E83" w:rsidP="0041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E83" w:rsidRDefault="00575E83" w:rsidP="00416E68">
      <w:r>
        <w:separator/>
      </w:r>
    </w:p>
  </w:footnote>
  <w:footnote w:type="continuationSeparator" w:id="0">
    <w:p w:rsidR="00575E83" w:rsidRDefault="00575E83" w:rsidP="0041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134"/>
      <w:gridCol w:w="1768"/>
    </w:tblGrid>
    <w:tr w:rsidR="00416E68" w:rsidRPr="001671E1" w:rsidTr="00036D92">
      <w:trPr>
        <w:cantSplit/>
        <w:trHeight w:val="423"/>
      </w:trPr>
      <w:tc>
        <w:tcPr>
          <w:tcW w:w="2103" w:type="dxa"/>
          <w:vMerge w:val="restart"/>
          <w:vAlign w:val="center"/>
        </w:tcPr>
        <w:p w:rsidR="00416E68" w:rsidRPr="001671E1" w:rsidRDefault="00416E68" w:rsidP="00416E68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1671E1">
            <w:rPr>
              <w:rFonts w:ascii="Century Gothic" w:hAnsi="Century Gothic"/>
              <w:noProof/>
              <w:sz w:val="20"/>
              <w:lang w:val="en-US" w:eastAsia="en-US"/>
            </w:rPr>
            <w:drawing>
              <wp:inline distT="0" distB="0" distL="0" distR="0" wp14:anchorId="74FD3FD8" wp14:editId="32874485">
                <wp:extent cx="1247775" cy="571500"/>
                <wp:effectExtent l="0" t="0" r="9525" b="0"/>
                <wp:docPr id="2" name="Imagen 2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Merge w:val="restart"/>
          <w:vAlign w:val="center"/>
        </w:tcPr>
        <w:p w:rsidR="00416E68" w:rsidRPr="00416E68" w:rsidRDefault="00416E68" w:rsidP="00416E68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416E68">
            <w:rPr>
              <w:rFonts w:ascii="Century Gothic" w:hAnsi="Century Gothic"/>
              <w:sz w:val="24"/>
              <w:szCs w:val="24"/>
            </w:rPr>
            <w:t>PROCEDIMIENTO PARA LA PLANEACION Y REQUISITOS PARA EL USO DE LOS LABORATORIOS</w:t>
          </w:r>
        </w:p>
      </w:tc>
      <w:tc>
        <w:tcPr>
          <w:tcW w:w="1134" w:type="dxa"/>
          <w:vAlign w:val="center"/>
        </w:tcPr>
        <w:p w:rsidR="00416E68" w:rsidRPr="00416E68" w:rsidRDefault="00416E68" w:rsidP="00416E68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416E68">
            <w:rPr>
              <w:rFonts w:ascii="Century Gothic" w:hAnsi="Century Gothic"/>
              <w:sz w:val="24"/>
              <w:szCs w:val="24"/>
            </w:rPr>
            <w:t>Código:</w:t>
          </w:r>
        </w:p>
      </w:tc>
      <w:tc>
        <w:tcPr>
          <w:tcW w:w="1768" w:type="dxa"/>
          <w:vAlign w:val="center"/>
        </w:tcPr>
        <w:p w:rsidR="00416E68" w:rsidRPr="00416E68" w:rsidRDefault="00416E68" w:rsidP="00416E68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416E68">
            <w:rPr>
              <w:rFonts w:ascii="Century Gothic" w:hAnsi="Century Gothic"/>
              <w:sz w:val="24"/>
              <w:szCs w:val="24"/>
            </w:rPr>
            <w:t>GRE – P - 1</w:t>
          </w:r>
        </w:p>
      </w:tc>
    </w:tr>
    <w:tr w:rsidR="00416E68" w:rsidRPr="001671E1" w:rsidTr="00036D92">
      <w:trPr>
        <w:cantSplit/>
        <w:trHeight w:val="427"/>
      </w:trPr>
      <w:tc>
        <w:tcPr>
          <w:tcW w:w="2103" w:type="dxa"/>
          <w:vMerge/>
        </w:tcPr>
        <w:p w:rsidR="00416E68" w:rsidRPr="001671E1" w:rsidRDefault="00416E68" w:rsidP="00416E68">
          <w:pPr>
            <w:pStyle w:val="Encabezado"/>
            <w:rPr>
              <w:rFonts w:ascii="Century Gothic" w:hAnsi="Century Gothic"/>
              <w:sz w:val="20"/>
            </w:rPr>
          </w:pPr>
        </w:p>
      </w:tc>
      <w:tc>
        <w:tcPr>
          <w:tcW w:w="3921" w:type="dxa"/>
          <w:vMerge/>
        </w:tcPr>
        <w:p w:rsidR="00416E68" w:rsidRPr="00416E68" w:rsidRDefault="00416E68" w:rsidP="00416E68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416E68" w:rsidRPr="00416E68" w:rsidRDefault="00416E68" w:rsidP="00416E68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416E68">
            <w:rPr>
              <w:rFonts w:ascii="Century Gothic" w:hAnsi="Century Gothic"/>
              <w:sz w:val="24"/>
              <w:szCs w:val="24"/>
            </w:rPr>
            <w:t>Versión:</w:t>
          </w:r>
        </w:p>
      </w:tc>
      <w:tc>
        <w:tcPr>
          <w:tcW w:w="1768" w:type="dxa"/>
          <w:vAlign w:val="center"/>
        </w:tcPr>
        <w:p w:rsidR="00416E68" w:rsidRPr="00416E68" w:rsidRDefault="00A55C6D" w:rsidP="00416E68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2</w:t>
          </w:r>
        </w:p>
      </w:tc>
    </w:tr>
    <w:tr w:rsidR="00416E68" w:rsidRPr="001671E1" w:rsidTr="00036D92">
      <w:trPr>
        <w:cantSplit/>
        <w:trHeight w:val="431"/>
      </w:trPr>
      <w:tc>
        <w:tcPr>
          <w:tcW w:w="2103" w:type="dxa"/>
          <w:vMerge/>
        </w:tcPr>
        <w:p w:rsidR="00416E68" w:rsidRPr="001671E1" w:rsidRDefault="00416E68" w:rsidP="00416E68">
          <w:pPr>
            <w:pStyle w:val="Encabezado"/>
            <w:rPr>
              <w:rFonts w:ascii="Century Gothic" w:hAnsi="Century Gothic"/>
              <w:sz w:val="20"/>
            </w:rPr>
          </w:pPr>
        </w:p>
      </w:tc>
      <w:tc>
        <w:tcPr>
          <w:tcW w:w="3921" w:type="dxa"/>
          <w:vMerge/>
        </w:tcPr>
        <w:p w:rsidR="00416E68" w:rsidRPr="00416E68" w:rsidRDefault="00416E68" w:rsidP="00416E68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416E68" w:rsidRPr="00416E68" w:rsidRDefault="00416E68" w:rsidP="00416E68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416E68">
            <w:rPr>
              <w:rFonts w:ascii="Century Gothic" w:hAnsi="Century Gothic"/>
              <w:sz w:val="24"/>
              <w:szCs w:val="24"/>
            </w:rPr>
            <w:t>Página:</w:t>
          </w:r>
        </w:p>
      </w:tc>
      <w:tc>
        <w:tcPr>
          <w:tcW w:w="1768" w:type="dxa"/>
          <w:vAlign w:val="center"/>
        </w:tcPr>
        <w:p w:rsidR="00416E68" w:rsidRPr="00416E68" w:rsidRDefault="00416E68" w:rsidP="00416E68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416E68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416E68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416E68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807969">
            <w:rPr>
              <w:rFonts w:ascii="Century Gothic" w:hAnsi="Century Gothic"/>
              <w:noProof/>
              <w:snapToGrid w:val="0"/>
              <w:sz w:val="24"/>
              <w:szCs w:val="24"/>
            </w:rPr>
            <w:t>3</w:t>
          </w:r>
          <w:r w:rsidRPr="00416E68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416E68">
            <w:rPr>
              <w:rFonts w:ascii="Century Gothic" w:hAnsi="Century Gothic"/>
              <w:snapToGrid w:val="0"/>
              <w:sz w:val="24"/>
              <w:szCs w:val="24"/>
            </w:rPr>
            <w:t xml:space="preserve"> de </w:t>
          </w:r>
          <w:r w:rsidRPr="00416E68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416E68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416E68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807969">
            <w:rPr>
              <w:rFonts w:ascii="Century Gothic" w:hAnsi="Century Gothic"/>
              <w:noProof/>
              <w:snapToGrid w:val="0"/>
              <w:sz w:val="24"/>
              <w:szCs w:val="24"/>
            </w:rPr>
            <w:t>3</w:t>
          </w:r>
          <w:r w:rsidRPr="00416E68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</w:p>
      </w:tc>
    </w:tr>
  </w:tbl>
  <w:p w:rsidR="00416E68" w:rsidRDefault="00416E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DF"/>
    <w:rsid w:val="00031A73"/>
    <w:rsid w:val="00036439"/>
    <w:rsid w:val="00066A5A"/>
    <w:rsid w:val="000A1D7D"/>
    <w:rsid w:val="000B6D46"/>
    <w:rsid w:val="000D5972"/>
    <w:rsid w:val="001671E1"/>
    <w:rsid w:val="0018493C"/>
    <w:rsid w:val="001A110A"/>
    <w:rsid w:val="001D7C35"/>
    <w:rsid w:val="00245B51"/>
    <w:rsid w:val="00272FDE"/>
    <w:rsid w:val="002730EF"/>
    <w:rsid w:val="002835C2"/>
    <w:rsid w:val="002F0A73"/>
    <w:rsid w:val="00332D1B"/>
    <w:rsid w:val="00335F35"/>
    <w:rsid w:val="00380B61"/>
    <w:rsid w:val="00384FDF"/>
    <w:rsid w:val="003C0963"/>
    <w:rsid w:val="003D74C5"/>
    <w:rsid w:val="00416E68"/>
    <w:rsid w:val="00433554"/>
    <w:rsid w:val="00490A92"/>
    <w:rsid w:val="004C13BC"/>
    <w:rsid w:val="004F50CA"/>
    <w:rsid w:val="0057505A"/>
    <w:rsid w:val="00575E83"/>
    <w:rsid w:val="00576D29"/>
    <w:rsid w:val="0058601B"/>
    <w:rsid w:val="00684919"/>
    <w:rsid w:val="006A4025"/>
    <w:rsid w:val="006C1A3F"/>
    <w:rsid w:val="006C7E65"/>
    <w:rsid w:val="00730527"/>
    <w:rsid w:val="007750E8"/>
    <w:rsid w:val="007816FF"/>
    <w:rsid w:val="00792EB1"/>
    <w:rsid w:val="007D114F"/>
    <w:rsid w:val="007D42C9"/>
    <w:rsid w:val="00805C14"/>
    <w:rsid w:val="00807969"/>
    <w:rsid w:val="00815980"/>
    <w:rsid w:val="00844B75"/>
    <w:rsid w:val="0085375E"/>
    <w:rsid w:val="00883F3A"/>
    <w:rsid w:val="008A249D"/>
    <w:rsid w:val="008C6D2A"/>
    <w:rsid w:val="00904C05"/>
    <w:rsid w:val="00962195"/>
    <w:rsid w:val="009828BC"/>
    <w:rsid w:val="009C3FAE"/>
    <w:rsid w:val="009F3F21"/>
    <w:rsid w:val="00A3505B"/>
    <w:rsid w:val="00A50FA8"/>
    <w:rsid w:val="00A55C6D"/>
    <w:rsid w:val="00A719F5"/>
    <w:rsid w:val="00AE7ED5"/>
    <w:rsid w:val="00B46D88"/>
    <w:rsid w:val="00B64B72"/>
    <w:rsid w:val="00BA2B6F"/>
    <w:rsid w:val="00BD0A47"/>
    <w:rsid w:val="00BF3B6D"/>
    <w:rsid w:val="00C17D1E"/>
    <w:rsid w:val="00C21E4A"/>
    <w:rsid w:val="00C254E9"/>
    <w:rsid w:val="00C32C84"/>
    <w:rsid w:val="00CD665C"/>
    <w:rsid w:val="00CF509A"/>
    <w:rsid w:val="00D01D1E"/>
    <w:rsid w:val="00D10D7B"/>
    <w:rsid w:val="00D15B89"/>
    <w:rsid w:val="00D33086"/>
    <w:rsid w:val="00D468F2"/>
    <w:rsid w:val="00D827BD"/>
    <w:rsid w:val="00DB5EA9"/>
    <w:rsid w:val="00E00275"/>
    <w:rsid w:val="00E04687"/>
    <w:rsid w:val="00E16372"/>
    <w:rsid w:val="00E44B9C"/>
    <w:rsid w:val="00F12B15"/>
    <w:rsid w:val="00F414F7"/>
    <w:rsid w:val="00F5675B"/>
    <w:rsid w:val="00F60DCD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674893"/>
  <w15:docId w15:val="{3193873A-1C8B-45FB-8BF4-3801556C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FDF"/>
    <w:pPr>
      <w:spacing w:after="0" w:line="240" w:lineRule="auto"/>
    </w:pPr>
    <w:rPr>
      <w:rFonts w:ascii="Verdana" w:eastAsia="Times New Roman" w:hAnsi="Verdan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84F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4FDF"/>
    <w:rPr>
      <w:rFonts w:ascii="Verdana" w:eastAsia="Times New Roman" w:hAnsi="Verdana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F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FD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6E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E68"/>
    <w:rPr>
      <w:rFonts w:ascii="Verdana" w:eastAsia="Times New Roman" w:hAnsi="Verdana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07C3-7B95-FC41-8760-8F5DEBC4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Microsoft Office User</cp:lastModifiedBy>
  <cp:revision>13</cp:revision>
  <cp:lastPrinted>2016-01-28T21:42:00Z</cp:lastPrinted>
  <dcterms:created xsi:type="dcterms:W3CDTF">2019-02-26T15:55:00Z</dcterms:created>
  <dcterms:modified xsi:type="dcterms:W3CDTF">2019-03-14T13:13:00Z</dcterms:modified>
</cp:coreProperties>
</file>